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E761" w14:textId="77777777" w:rsidR="00AA3EEF" w:rsidRPr="00294EDB" w:rsidRDefault="00AA3EEF" w:rsidP="00EE1B0A">
      <w:pPr>
        <w:pStyle w:val="Nagwek1"/>
        <w:spacing w:after="120" w:line="360" w:lineRule="auto"/>
        <w:rPr>
          <w:color w:val="auto"/>
        </w:rPr>
      </w:pPr>
      <w:r w:rsidRPr="00294EDB">
        <w:rPr>
          <w:color w:val="auto"/>
        </w:rPr>
        <w:t>Załącznik nr 3 - Wzór wykazu usług</w:t>
      </w:r>
    </w:p>
    <w:p w14:paraId="5C774620" w14:textId="486C0D2C" w:rsidR="00912AC1" w:rsidRPr="000E01AC" w:rsidRDefault="00912AC1" w:rsidP="000E01AC">
      <w:p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0E01AC">
        <w:rPr>
          <w:rFonts w:asciiTheme="minorHAnsi" w:hAnsiTheme="minorHAnsi" w:cs="Arial"/>
          <w:sz w:val="24"/>
          <w:szCs w:val="24"/>
        </w:rPr>
        <w:t>dotyczy realizacji zamówienia, którego przedmiotem jest</w:t>
      </w:r>
      <w:r w:rsidR="00F914A8" w:rsidRPr="000E01AC">
        <w:rPr>
          <w:rFonts w:asciiTheme="minorHAnsi" w:hAnsiTheme="minorHAnsi" w:cs="Arial"/>
          <w:b/>
          <w:bCs/>
          <w:sz w:val="24"/>
          <w:szCs w:val="24"/>
        </w:rPr>
        <w:t>*</w:t>
      </w:r>
      <w:r w:rsidRPr="000E01AC">
        <w:rPr>
          <w:rFonts w:asciiTheme="minorHAnsi" w:hAnsiTheme="minorHAnsi" w:cs="Arial"/>
          <w:sz w:val="24"/>
          <w:szCs w:val="24"/>
        </w:rPr>
        <w:t>:</w:t>
      </w:r>
    </w:p>
    <w:p w14:paraId="7A02EA54" w14:textId="6EE6B915" w:rsidR="00EE1B0A" w:rsidRPr="00EE1B0A" w:rsidRDefault="00014D9F" w:rsidP="00EE1B0A">
      <w:pPr>
        <w:pStyle w:val="Akapitzlist"/>
        <w:numPr>
          <w:ilvl w:val="0"/>
          <w:numId w:val="2"/>
        </w:numPr>
        <w:spacing w:line="360" w:lineRule="auto"/>
        <w:jc w:val="left"/>
        <w:rPr>
          <w:rStyle w:val="ui-provider"/>
          <w:rFonts w:asciiTheme="minorHAnsi" w:hAnsiTheme="minorHAnsi" w:cs="Arial"/>
          <w:sz w:val="24"/>
          <w:szCs w:val="24"/>
        </w:rPr>
      </w:pPr>
      <w:r w:rsidRPr="00EE1B0A">
        <w:rPr>
          <w:rFonts w:asciiTheme="minorHAnsi" w:hAnsiTheme="minorHAnsi" w:cs="Arial"/>
          <w:sz w:val="24"/>
          <w:szCs w:val="24"/>
        </w:rPr>
        <w:t>Część I.</w:t>
      </w:r>
      <w:r w:rsidR="00B87813" w:rsidRPr="00EE1B0A">
        <w:rPr>
          <w:rFonts w:asciiTheme="minorHAnsi" w:hAnsiTheme="minorHAnsi" w:cs="Arial"/>
          <w:sz w:val="24"/>
          <w:szCs w:val="24"/>
        </w:rPr>
        <w:t xml:space="preserve"> </w:t>
      </w:r>
      <w:r w:rsidRPr="00EE1B0A">
        <w:rPr>
          <w:rFonts w:asciiTheme="minorHAnsi" w:hAnsiTheme="minorHAnsi" w:cs="Arial"/>
          <w:sz w:val="24"/>
          <w:szCs w:val="24"/>
        </w:rPr>
        <w:t xml:space="preserve">Przeprowadzenie wspólnie z drugą trenerką/ drugim trenerem w okresie od 1 kwietnia do 31 grudnia 2023 r. minimalnie jednego a maksymalnie siedmiu dwudniowych szkoleń antydyskryminacyjnych dla grup funkcjonariuszek i funkcjonariuszy służb porządku publicznego (policji, straży granicznej, służby więziennej) liczących od 15 do 25 osób, </w:t>
      </w:r>
      <w:r w:rsidRPr="00EE1B0A">
        <w:rPr>
          <w:rFonts w:asciiTheme="minorHAnsi" w:hAnsiTheme="minorHAnsi" w:cstheme="minorHAnsi"/>
          <w:sz w:val="24"/>
          <w:szCs w:val="24"/>
        </w:rPr>
        <w:t xml:space="preserve">w wymiarze 12 godzin każde, w siedzibie muzeum, </w:t>
      </w:r>
      <w:r w:rsidRPr="00EE1B0A">
        <w:rPr>
          <w:rStyle w:val="ui-provider"/>
          <w:rFonts w:asciiTheme="minorHAnsi" w:hAnsiTheme="minorHAnsi" w:cstheme="minorHAnsi"/>
          <w:sz w:val="24"/>
          <w:szCs w:val="24"/>
        </w:rPr>
        <w:t>ze szczególnym uwzględnieniem tematów dotyczących tożsamości w kontekście antydyskryminacji oraz charakterystyki grup mniejszościowych</w:t>
      </w:r>
      <w:r w:rsidR="00EE1B0A">
        <w:rPr>
          <w:rStyle w:val="ui-provider"/>
          <w:rFonts w:asciiTheme="minorHAnsi" w:hAnsiTheme="minorHAnsi" w:cstheme="minorHAnsi"/>
          <w:sz w:val="24"/>
          <w:szCs w:val="24"/>
        </w:rPr>
        <w:t>;</w:t>
      </w:r>
    </w:p>
    <w:p w14:paraId="1BB75ACA" w14:textId="5C20C45B" w:rsidR="00014D9F" w:rsidRPr="00EE1B0A" w:rsidRDefault="00014D9F" w:rsidP="00A04D24">
      <w:pPr>
        <w:pStyle w:val="Akapitzlist"/>
        <w:numPr>
          <w:ilvl w:val="0"/>
          <w:numId w:val="2"/>
        </w:numPr>
        <w:spacing w:after="60" w:line="360" w:lineRule="auto"/>
        <w:ind w:left="714" w:hanging="357"/>
        <w:contextualSpacing w:val="0"/>
        <w:jc w:val="left"/>
        <w:rPr>
          <w:rFonts w:asciiTheme="minorHAnsi" w:hAnsiTheme="minorHAnsi" w:cs="Arial"/>
          <w:sz w:val="24"/>
          <w:szCs w:val="24"/>
        </w:rPr>
      </w:pPr>
      <w:r w:rsidRPr="00EE1B0A">
        <w:rPr>
          <w:rFonts w:asciiTheme="minorHAnsi" w:hAnsiTheme="minorHAnsi" w:cs="Arial"/>
          <w:sz w:val="24"/>
          <w:szCs w:val="24"/>
        </w:rPr>
        <w:t xml:space="preserve">Część II. Przeprowadzenie wspólnie z drugą trenerką/ drugim trenerem w okresie od 1 kwietnia do 31 grudnia 2023 r. minimalnie jednego a maksymalnie siedmiu dwudniowych szkoleń antydyskryminacyjnych dla grup funkcjonariuszek i funkcjonariuszy służb porządku publicznego (policji, straży granicznej, służby więziennej) liczących od 15 do 25 osób, w wymiarze 12 godzin każde, w siedzibie muzeum, </w:t>
      </w:r>
      <w:r w:rsidRPr="00EE1B0A">
        <w:rPr>
          <w:rStyle w:val="ui-provider"/>
          <w:sz w:val="24"/>
          <w:szCs w:val="24"/>
        </w:rPr>
        <w:t>ze szczególnym uwzględnieniem tematów dotyczących kształtowania się stereotypów i uprzedzeń wobec społeczności żydowskiej w Polsce</w:t>
      </w:r>
      <w:r w:rsidR="00EE1B0A">
        <w:rPr>
          <w:rStyle w:val="ui-provider"/>
          <w:sz w:val="24"/>
          <w:szCs w:val="24"/>
        </w:rPr>
        <w:t>.</w:t>
      </w:r>
    </w:p>
    <w:p w14:paraId="730D3435" w14:textId="39D47622" w:rsidR="00F914A8" w:rsidRPr="00294EDB" w:rsidRDefault="00F914A8" w:rsidP="00EE1B0A">
      <w:pPr>
        <w:spacing w:after="240" w:line="360" w:lineRule="auto"/>
        <w:jc w:val="left"/>
        <w:rPr>
          <w:rFonts w:asciiTheme="minorHAnsi" w:hAnsiTheme="minorHAnsi" w:cs="Times New Roman"/>
          <w:b/>
          <w:bCs/>
          <w:sz w:val="24"/>
          <w:szCs w:val="24"/>
        </w:rPr>
      </w:pPr>
      <w:r w:rsidRPr="00294EDB">
        <w:rPr>
          <w:rFonts w:asciiTheme="minorHAnsi" w:hAnsiTheme="minorHAnsi" w:cs="Times New Roman"/>
          <w:b/>
          <w:bCs/>
          <w:sz w:val="24"/>
          <w:szCs w:val="24"/>
        </w:rPr>
        <w:t xml:space="preserve">*należy </w:t>
      </w:r>
      <w:r w:rsidR="00294EDB" w:rsidRPr="00294EDB">
        <w:rPr>
          <w:rFonts w:asciiTheme="minorHAnsi" w:hAnsiTheme="minorHAnsi" w:cs="Times New Roman"/>
          <w:b/>
          <w:bCs/>
          <w:sz w:val="24"/>
          <w:szCs w:val="24"/>
        </w:rPr>
        <w:t>wybrać</w:t>
      </w:r>
      <w:r w:rsidRPr="00294EDB">
        <w:rPr>
          <w:rFonts w:asciiTheme="minorHAnsi" w:hAnsiTheme="minorHAnsi" w:cs="Times New Roman"/>
          <w:b/>
          <w:bCs/>
          <w:sz w:val="24"/>
          <w:szCs w:val="24"/>
        </w:rPr>
        <w:t xml:space="preserve"> właściwą część</w:t>
      </w:r>
    </w:p>
    <w:p w14:paraId="782E5BF1" w14:textId="436FF9F1" w:rsidR="00AA3EEF" w:rsidRPr="000E01AC" w:rsidRDefault="00EE1B0A" w:rsidP="000E01AC">
      <w:pPr>
        <w:spacing w:line="360" w:lineRule="auto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</w:t>
      </w:r>
      <w:r w:rsidR="00AA3EEF" w:rsidRPr="000E01AC">
        <w:rPr>
          <w:rFonts w:asciiTheme="minorHAnsi" w:hAnsiTheme="minorHAnsi" w:cs="Times New Roman"/>
          <w:sz w:val="24"/>
          <w:szCs w:val="24"/>
        </w:rPr>
        <w:t>rzedstawiam wykaz potwierdzający spełnianie warunków udziału w ww. postępowaniu w zakresie doświadczenia.</w:t>
      </w:r>
    </w:p>
    <w:tbl>
      <w:tblPr>
        <w:tblW w:w="10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wykazu usług"/>
      </w:tblPr>
      <w:tblGrid>
        <w:gridCol w:w="516"/>
        <w:gridCol w:w="3072"/>
        <w:gridCol w:w="2383"/>
        <w:gridCol w:w="1685"/>
        <w:gridCol w:w="2766"/>
      </w:tblGrid>
      <w:tr w:rsidR="00AA3EEF" w:rsidRPr="000E01AC" w14:paraId="1ED16386" w14:textId="77777777" w:rsidTr="004B0DD0">
        <w:trPr>
          <w:trHeight w:val="5415"/>
          <w:tblHeader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A203E" w14:textId="77777777" w:rsidR="00AA3EEF" w:rsidRPr="000E01AC" w:rsidRDefault="00AA3EEF" w:rsidP="000E01AC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E01AC">
              <w:rPr>
                <w:rFonts w:asciiTheme="minorHAnsi" w:hAnsiTheme="minorHAnsi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3AF62" w14:textId="77777777" w:rsidR="00AA3EEF" w:rsidRPr="000E01AC" w:rsidRDefault="00AA3EEF" w:rsidP="000E01AC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E01AC">
              <w:rPr>
                <w:rFonts w:asciiTheme="minorHAnsi" w:hAnsiTheme="minorHAnsi" w:cs="Times New Roman"/>
                <w:b/>
                <w:sz w:val="24"/>
                <w:szCs w:val="24"/>
              </w:rPr>
              <w:t>Nazwa przedmiotu zamówienia</w:t>
            </w:r>
          </w:p>
          <w:p w14:paraId="0B6C19AC" w14:textId="77777777" w:rsidR="00AA3EEF" w:rsidRPr="004B0DD0" w:rsidRDefault="00AA3EEF" w:rsidP="000E01AC">
            <w:pPr>
              <w:spacing w:line="360" w:lineRule="auto"/>
              <w:jc w:val="lef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4B0DD0">
              <w:rPr>
                <w:rFonts w:asciiTheme="minorHAnsi" w:hAnsiTheme="minorHAnsi" w:cs="Times New Roman"/>
                <w:bCs/>
                <w:sz w:val="24"/>
                <w:szCs w:val="24"/>
              </w:rPr>
              <w:t>(krótki opis)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19182" w14:textId="20642054" w:rsidR="00AA3EEF" w:rsidRPr="000E01AC" w:rsidRDefault="00AA3EEF" w:rsidP="000E01AC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E01AC">
              <w:rPr>
                <w:rFonts w:asciiTheme="minorHAnsi" w:hAnsiTheme="minorHAnsi" w:cs="Times New Roman"/>
                <w:b/>
                <w:sz w:val="24"/>
                <w:szCs w:val="24"/>
              </w:rPr>
              <w:t>Nazwa odbiorcy i</w:t>
            </w:r>
            <w:r w:rsidR="004B0DD0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Pr="000E01AC">
              <w:rPr>
                <w:rFonts w:asciiTheme="minorHAnsi" w:hAnsiTheme="minorHAnsi" w:cs="Times New Roman"/>
                <w:b/>
                <w:sz w:val="24"/>
                <w:szCs w:val="24"/>
              </w:rPr>
              <w:t>jego adres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800A5" w14:textId="77777777" w:rsidR="00AA3EEF" w:rsidRPr="000E01AC" w:rsidRDefault="00AA3EEF" w:rsidP="000E01AC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E01A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Czas realizacji zamówienia </w:t>
            </w:r>
          </w:p>
          <w:p w14:paraId="489D7A4E" w14:textId="77777777" w:rsidR="00AA3EEF" w:rsidRPr="000E01AC" w:rsidRDefault="00AA3EEF" w:rsidP="000E01AC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E01AC">
              <w:rPr>
                <w:rFonts w:asciiTheme="minorHAnsi" w:hAnsiTheme="minorHAnsi" w:cs="Times New Roman"/>
                <w:b/>
                <w:sz w:val="24"/>
                <w:szCs w:val="24"/>
              </w:rPr>
              <w:t>od – do (dd/mm/rrrr)</w:t>
            </w:r>
          </w:p>
          <w:p w14:paraId="5C69DD4C" w14:textId="540199D8" w:rsidR="00AA3EEF" w:rsidRPr="000E01AC" w:rsidRDefault="00AA3EEF" w:rsidP="000E01AC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E01AC">
              <w:rPr>
                <w:rStyle w:val="normaltextrun"/>
                <w:rFonts w:cs="Calibri"/>
                <w:b/>
                <w:bCs/>
                <w:sz w:val="24"/>
                <w:szCs w:val="24"/>
                <w:shd w:val="clear" w:color="auto" w:fill="FFFFFF"/>
              </w:rPr>
              <w:t>od 1 stycznia 20</w:t>
            </w:r>
            <w:r w:rsidR="00F40F5D" w:rsidRPr="000E01AC">
              <w:rPr>
                <w:rStyle w:val="normaltextrun"/>
                <w:rFonts w:cs="Calibri"/>
                <w:b/>
                <w:bCs/>
                <w:sz w:val="24"/>
                <w:szCs w:val="24"/>
                <w:shd w:val="clear" w:color="auto" w:fill="FFFFFF"/>
              </w:rPr>
              <w:t>20</w:t>
            </w:r>
            <w:r w:rsidRPr="000E01AC">
              <w:rPr>
                <w:rStyle w:val="normaltextrun"/>
                <w:rFonts w:cs="Calibri"/>
                <w:sz w:val="24"/>
                <w:szCs w:val="24"/>
                <w:shd w:val="clear" w:color="auto" w:fill="FFFFFF"/>
              </w:rPr>
              <w:t xml:space="preserve"> </w:t>
            </w:r>
            <w:r w:rsidRPr="000E01AC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roku</w:t>
            </w:r>
            <w:r w:rsidRPr="000E01AC">
              <w:rPr>
                <w:rStyle w:val="eop"/>
                <w:rFonts w:asciiTheme="minorHAnsi" w:hAnsiTheme="minorHAnsi" w:cstheme="minorHAnsi"/>
                <w:sz w:val="24"/>
                <w:szCs w:val="24"/>
              </w:rPr>
              <w:t xml:space="preserve"> do momentu złożenia oferty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5B9A14" w14:textId="1C85594D" w:rsidR="00AA3EEF" w:rsidRPr="000E01AC" w:rsidRDefault="00AA3EEF" w:rsidP="000E01AC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E01A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Liczba przeprowadzonych </w:t>
            </w:r>
            <w:r w:rsidR="00361406" w:rsidRPr="000E01AC">
              <w:rPr>
                <w:rFonts w:asciiTheme="minorHAnsi" w:hAnsiTheme="minorHAnsi" w:cs="Times New Roman"/>
                <w:b/>
                <w:sz w:val="24"/>
                <w:szCs w:val="24"/>
              </w:rPr>
              <w:t>szkoleń</w:t>
            </w:r>
            <w:r w:rsidR="004B0DD0" w:rsidRPr="000E01A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Pr="000E01AC">
              <w:rPr>
                <w:rFonts w:asciiTheme="minorHAnsi" w:hAnsiTheme="minorHAnsi" w:cs="Times New Roman"/>
                <w:b/>
                <w:sz w:val="24"/>
                <w:szCs w:val="24"/>
              </w:rPr>
              <w:t>(w godzinach)</w:t>
            </w:r>
          </w:p>
          <w:p w14:paraId="2932D991" w14:textId="391FADD9" w:rsidR="00AA3EEF" w:rsidRPr="000E01AC" w:rsidRDefault="00AA3EEF" w:rsidP="000E01AC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color w:val="FF0000"/>
                <w:sz w:val="24"/>
                <w:szCs w:val="24"/>
                <w:u w:val="single"/>
              </w:rPr>
            </w:pPr>
            <w:r w:rsidRPr="004B0DD0">
              <w:rPr>
                <w:rFonts w:asciiTheme="minorHAnsi" w:hAnsiTheme="minorHAnsi" w:cs="Times New Roman"/>
                <w:bCs/>
                <w:sz w:val="24"/>
                <w:szCs w:val="24"/>
              </w:rPr>
              <w:t>(</w:t>
            </w:r>
            <w:r w:rsidR="004B0DD0" w:rsidRPr="004B0DD0">
              <w:rPr>
                <w:rFonts w:asciiTheme="minorHAnsi" w:hAnsiTheme="minorHAnsi" w:cs="Times New Roman"/>
                <w:bCs/>
                <w:sz w:val="24"/>
                <w:szCs w:val="24"/>
              </w:rPr>
              <w:t>nie</w:t>
            </w:r>
            <w:r w:rsidRPr="004B0DD0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będą akceptowane godziny podane w jednostce </w:t>
            </w:r>
            <w:r w:rsidR="004B0DD0" w:rsidRPr="004B0DD0">
              <w:rPr>
                <w:rFonts w:asciiTheme="minorHAnsi" w:hAnsiTheme="minorHAnsi" w:cs="Times New Roman"/>
                <w:bCs/>
                <w:sz w:val="24"/>
                <w:szCs w:val="24"/>
              </w:rPr>
              <w:t>około</w:t>
            </w:r>
            <w:r w:rsidRPr="004B0DD0">
              <w:rPr>
                <w:rFonts w:asciiTheme="minorHAnsi" w:hAnsiTheme="minorHAnsi" w:cs="Times New Roman"/>
                <w:bCs/>
                <w:sz w:val="24"/>
                <w:szCs w:val="24"/>
              </w:rPr>
              <w:t>, należy podać konkretne wartości).</w:t>
            </w:r>
          </w:p>
        </w:tc>
      </w:tr>
      <w:tr w:rsidR="00AA3EEF" w:rsidRPr="000E01AC" w14:paraId="5F1989C7" w14:textId="77777777" w:rsidTr="004B0DD0">
        <w:trPr>
          <w:trHeight w:val="745"/>
          <w:tblHeader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E3C8F8" w14:textId="77777777" w:rsidR="00AA3EEF" w:rsidRPr="000E01AC" w:rsidRDefault="00AA3EEF" w:rsidP="000E01AC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0E01AC">
              <w:rPr>
                <w:rFonts w:asciiTheme="minorHAnsi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A1C242" w14:textId="77777777" w:rsidR="00AA3EEF" w:rsidRPr="000E01AC" w:rsidRDefault="00AA3EEF" w:rsidP="000E01AC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A65AF5" w14:textId="77777777" w:rsidR="00AA3EEF" w:rsidRPr="000E01AC" w:rsidRDefault="00AA3EEF" w:rsidP="000E01AC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FC41F2" w14:textId="77777777" w:rsidR="00AA3EEF" w:rsidRPr="000E01AC" w:rsidRDefault="00AA3EEF" w:rsidP="000E01AC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7AABB1" w14:textId="77777777" w:rsidR="00AA3EEF" w:rsidRPr="000E01AC" w:rsidRDefault="00AA3EEF" w:rsidP="000E01AC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AA3EEF" w:rsidRPr="000E01AC" w14:paraId="332658A4" w14:textId="77777777" w:rsidTr="004B0DD0">
        <w:trPr>
          <w:trHeight w:val="745"/>
          <w:tblHeader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C78762" w14:textId="77777777" w:rsidR="00AA3EEF" w:rsidRPr="000E01AC" w:rsidRDefault="00AA3EEF" w:rsidP="000E01AC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0E01AC">
              <w:rPr>
                <w:rFonts w:asciiTheme="minorHAnsi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A1B09E" w14:textId="77777777" w:rsidR="00AA3EEF" w:rsidRPr="000E01AC" w:rsidRDefault="00AA3EEF" w:rsidP="000E01AC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01542B" w14:textId="77777777" w:rsidR="00AA3EEF" w:rsidRPr="000E01AC" w:rsidRDefault="00AA3EEF" w:rsidP="000E01AC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06ED5C" w14:textId="77777777" w:rsidR="00AA3EEF" w:rsidRPr="000E01AC" w:rsidRDefault="00AA3EEF" w:rsidP="000E01AC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CCA016" w14:textId="77777777" w:rsidR="00AA3EEF" w:rsidRPr="000E01AC" w:rsidRDefault="00AA3EEF" w:rsidP="000E01AC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AA3EEF" w:rsidRPr="000E01AC" w14:paraId="744E67D1" w14:textId="77777777" w:rsidTr="004B0DD0">
        <w:trPr>
          <w:trHeight w:val="745"/>
          <w:tblHeader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234D97" w14:textId="77777777" w:rsidR="00AA3EEF" w:rsidRPr="000E01AC" w:rsidRDefault="00AA3EEF" w:rsidP="000E01AC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0E01AC">
              <w:rPr>
                <w:rFonts w:asciiTheme="minorHAnsi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6474AC" w14:textId="77777777" w:rsidR="00AA3EEF" w:rsidRPr="000E01AC" w:rsidRDefault="00AA3EEF" w:rsidP="000E01AC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DCA3A9" w14:textId="77777777" w:rsidR="00AA3EEF" w:rsidRPr="000E01AC" w:rsidRDefault="00AA3EEF" w:rsidP="000E01AC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7F2E35" w14:textId="77777777" w:rsidR="00AA3EEF" w:rsidRPr="000E01AC" w:rsidRDefault="00AA3EEF" w:rsidP="000E01AC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1CA0B7" w14:textId="77777777" w:rsidR="00AA3EEF" w:rsidRPr="000E01AC" w:rsidRDefault="00AA3EEF" w:rsidP="000E01AC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179BB339" w14:textId="77777777" w:rsidR="00AA3EEF" w:rsidRPr="000E01AC" w:rsidRDefault="00AA3EEF" w:rsidP="00EE1B0A">
      <w:pPr>
        <w:spacing w:before="360" w:after="240"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0E01AC">
        <w:rPr>
          <w:rFonts w:asciiTheme="minorHAnsi" w:hAnsiTheme="minorHAnsi" w:cstheme="minorHAnsi"/>
          <w:bCs/>
          <w:sz w:val="24"/>
          <w:szCs w:val="24"/>
        </w:rPr>
        <w:t>______________dnia _________________________ roku ____________________________________________</w:t>
      </w:r>
    </w:p>
    <w:p w14:paraId="105A2941" w14:textId="42BFA448" w:rsidR="00890F2B" w:rsidRPr="004B0DD0" w:rsidRDefault="00AA3EEF" w:rsidP="004B0DD0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="Times New Roman"/>
          <w:sz w:val="24"/>
          <w:szCs w:val="24"/>
        </w:rPr>
      </w:pPr>
      <w:r w:rsidRPr="000E01AC">
        <w:rPr>
          <w:rFonts w:asciiTheme="minorHAnsi" w:hAnsiTheme="minorHAnsi" w:cstheme="minorHAnsi"/>
          <w:sz w:val="24"/>
          <w:szCs w:val="24"/>
        </w:rPr>
        <w:t>(data, podpis upoważnionego przedstawiciela Wykonawcy lub Wykonawcy)</w:t>
      </w:r>
    </w:p>
    <w:sectPr w:rsidR="00890F2B" w:rsidRPr="004B0D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AF7E" w14:textId="77777777" w:rsidR="004C56C2" w:rsidRDefault="004C56C2" w:rsidP="003F17A7">
      <w:pPr>
        <w:spacing w:before="0" w:after="0"/>
      </w:pPr>
      <w:r>
        <w:separator/>
      </w:r>
    </w:p>
  </w:endnote>
  <w:endnote w:type="continuationSeparator" w:id="0">
    <w:p w14:paraId="4EBF1241" w14:textId="77777777" w:rsidR="004C56C2" w:rsidRDefault="004C56C2" w:rsidP="003F17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56BF" w14:textId="4A2D65A3" w:rsidR="003F17A7" w:rsidRDefault="003F17A7">
    <w:pPr>
      <w:pStyle w:val="Stopka"/>
    </w:pPr>
    <w:r>
      <w:rPr>
        <w:noProof/>
        <w14:ligatures w14:val="standardContextual"/>
      </w:rPr>
      <w:drawing>
        <wp:inline distT="0" distB="0" distL="0" distR="0" wp14:anchorId="4AA0FB20" wp14:editId="6C38A353">
          <wp:extent cx="3121846" cy="964565"/>
          <wp:effectExtent l="0" t="0" r="2540" b="6985"/>
          <wp:docPr id="1" name="Obraz 1" descr="Logo Funduszy Norweskich, Ministerstwa Kultury i Dziedzictwa Narodowego i Muzeum POLIN. Pod spodem napis: wspólnie działamy na rzecz Europy zielonej, konkurencyjnej i sprzyjającej integracji społeczn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y Norweskich, Ministerstwa Kultury i Dziedzictwa Narodowego i Muzeum POLIN. Pod spodem napis: wspólnie działamy na rzecz Europy zielonej, konkurencyjnej i sprzyjającej integracji społecznej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5912" cy="965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50CD" w14:textId="77777777" w:rsidR="004C56C2" w:rsidRDefault="004C56C2" w:rsidP="003F17A7">
      <w:pPr>
        <w:spacing w:before="0" w:after="0"/>
      </w:pPr>
      <w:r>
        <w:separator/>
      </w:r>
    </w:p>
  </w:footnote>
  <w:footnote w:type="continuationSeparator" w:id="0">
    <w:p w14:paraId="5E6C21F4" w14:textId="77777777" w:rsidR="004C56C2" w:rsidRDefault="004C56C2" w:rsidP="003F17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5553" w14:textId="3D31BB2E" w:rsidR="00A00AD1" w:rsidRDefault="00A00AD1">
    <w:pPr>
      <w:pStyle w:val="Nagwek"/>
    </w:pPr>
    <w:r>
      <w:rPr>
        <w:noProof/>
      </w:rPr>
      <w:drawing>
        <wp:inline distT="0" distB="0" distL="0" distR="0" wp14:anchorId="37E69640" wp14:editId="7496DEBA">
          <wp:extent cx="1615440" cy="1074420"/>
          <wp:effectExtent l="0" t="0" r="3810" b="0"/>
          <wp:docPr id="4" name="Obraz 4" descr="Logo Muzeum Historii Żydów Polskich PO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Muzeum Historii Żydów Polskich PO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729E4"/>
    <w:multiLevelType w:val="hybridMultilevel"/>
    <w:tmpl w:val="81FE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00EBD"/>
    <w:multiLevelType w:val="hybridMultilevel"/>
    <w:tmpl w:val="78280838"/>
    <w:lvl w:ilvl="0" w:tplc="6526FB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622699">
    <w:abstractNumId w:val="1"/>
  </w:num>
  <w:num w:numId="2" w16cid:durableId="175303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EF"/>
    <w:rsid w:val="00014D9F"/>
    <w:rsid w:val="00090DE3"/>
    <w:rsid w:val="00096958"/>
    <w:rsid w:val="000E01AC"/>
    <w:rsid w:val="0014271D"/>
    <w:rsid w:val="001C1001"/>
    <w:rsid w:val="00294EDB"/>
    <w:rsid w:val="00301BFD"/>
    <w:rsid w:val="00361406"/>
    <w:rsid w:val="003A535F"/>
    <w:rsid w:val="003B55A9"/>
    <w:rsid w:val="003F17A7"/>
    <w:rsid w:val="00416AB7"/>
    <w:rsid w:val="0046491E"/>
    <w:rsid w:val="004B0DD0"/>
    <w:rsid w:val="004C56C2"/>
    <w:rsid w:val="00502C77"/>
    <w:rsid w:val="006246EE"/>
    <w:rsid w:val="007841DB"/>
    <w:rsid w:val="007B04CF"/>
    <w:rsid w:val="007B6D7C"/>
    <w:rsid w:val="00890F2B"/>
    <w:rsid w:val="008D373D"/>
    <w:rsid w:val="00912AC1"/>
    <w:rsid w:val="009A7F09"/>
    <w:rsid w:val="009F5510"/>
    <w:rsid w:val="00A00AD1"/>
    <w:rsid w:val="00A04D24"/>
    <w:rsid w:val="00A5290E"/>
    <w:rsid w:val="00AA3EEF"/>
    <w:rsid w:val="00B87813"/>
    <w:rsid w:val="00E93FAF"/>
    <w:rsid w:val="00EE1B0A"/>
    <w:rsid w:val="00F40F5D"/>
    <w:rsid w:val="00F914A8"/>
    <w:rsid w:val="21C11A22"/>
    <w:rsid w:val="2647A1C8"/>
    <w:rsid w:val="29F29680"/>
    <w:rsid w:val="3F1F2F5D"/>
    <w:rsid w:val="46415A1E"/>
    <w:rsid w:val="62628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AD0D4"/>
  <w15:chartTrackingRefBased/>
  <w15:docId w15:val="{CA55D146-B64E-4494-91B8-B5A687C3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EEF"/>
    <w:pPr>
      <w:spacing w:before="60" w:after="40" w:line="240" w:lineRule="auto"/>
      <w:jc w:val="both"/>
    </w:pPr>
    <w:rPr>
      <w:rFonts w:ascii="Calibri" w:hAnsi="Calibri"/>
      <w:kern w:val="8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4E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3E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A3EEF"/>
    <w:rPr>
      <w:rFonts w:asciiTheme="majorHAnsi" w:eastAsiaTheme="majorEastAsia" w:hAnsiTheme="majorHAnsi" w:cstheme="majorBidi"/>
      <w:color w:val="2F5496" w:themeColor="accent1" w:themeShade="BF"/>
      <w:kern w:val="8"/>
      <w:sz w:val="26"/>
      <w:szCs w:val="26"/>
      <w14:ligatures w14:val="none"/>
    </w:rPr>
  </w:style>
  <w:style w:type="paragraph" w:styleId="Bezodstpw">
    <w:name w:val="No Spacing"/>
    <w:uiPriority w:val="1"/>
    <w:qFormat/>
    <w:rsid w:val="00AA3EEF"/>
    <w:pPr>
      <w:spacing w:after="0" w:line="240" w:lineRule="auto"/>
      <w:jc w:val="both"/>
    </w:pPr>
    <w:rPr>
      <w:rFonts w:ascii="Calibri" w:hAnsi="Calibri"/>
      <w:kern w:val="8"/>
      <w14:ligatures w14:val="none"/>
    </w:rPr>
  </w:style>
  <w:style w:type="character" w:customStyle="1" w:styleId="normaltextrun">
    <w:name w:val="normaltextrun"/>
    <w:basedOn w:val="Domylnaczcionkaakapitu"/>
    <w:rsid w:val="00AA3EEF"/>
  </w:style>
  <w:style w:type="character" w:customStyle="1" w:styleId="eop">
    <w:name w:val="eop"/>
    <w:basedOn w:val="Domylnaczcionkaakapitu"/>
    <w:rsid w:val="00AA3EEF"/>
  </w:style>
  <w:style w:type="character" w:styleId="Odwoaniedokomentarza">
    <w:name w:val="annotation reference"/>
    <w:basedOn w:val="Domylnaczcionkaakapitu"/>
    <w:uiPriority w:val="99"/>
    <w:unhideWhenUsed/>
    <w:qFormat/>
    <w:rsid w:val="007B0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B04CF"/>
    <w:pPr>
      <w:widowControl w:val="0"/>
      <w:suppressAutoHyphens/>
      <w:spacing w:before="0" w:after="0"/>
      <w:jc w:val="left"/>
    </w:pPr>
    <w:rPr>
      <w:rFonts w:ascii="Courier New" w:eastAsia="Courier New" w:hAnsi="Courier New" w:cs="Courier New"/>
      <w:color w:val="000000"/>
      <w:kern w:val="0"/>
      <w:sz w:val="20"/>
      <w:szCs w:val="20"/>
      <w:lang w:eastAsia="zh-CN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B04CF"/>
    <w:rPr>
      <w:rFonts w:ascii="Courier New" w:eastAsia="Courier New" w:hAnsi="Courier New" w:cs="Courier New"/>
      <w:color w:val="000000"/>
      <w:kern w:val="0"/>
      <w:sz w:val="20"/>
      <w:szCs w:val="20"/>
      <w:lang w:eastAsia="zh-CN" w:bidi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F17A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17A7"/>
    <w:rPr>
      <w:rFonts w:ascii="Calibri" w:hAnsi="Calibri"/>
      <w:kern w:val="8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F17A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F17A7"/>
    <w:rPr>
      <w:rFonts w:ascii="Calibri" w:hAnsi="Calibri"/>
      <w:kern w:val="8"/>
      <w14:ligatures w14:val="none"/>
    </w:rPr>
  </w:style>
  <w:style w:type="character" w:customStyle="1" w:styleId="ui-provider">
    <w:name w:val="ui-provider"/>
    <w:basedOn w:val="Domylnaczcionkaakapitu"/>
    <w:rsid w:val="00014D9F"/>
  </w:style>
  <w:style w:type="paragraph" w:styleId="Akapitzlist">
    <w:name w:val="List Paragraph"/>
    <w:basedOn w:val="Normalny"/>
    <w:uiPriority w:val="34"/>
    <w:qFormat/>
    <w:rsid w:val="00F914A8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71D"/>
    <w:pPr>
      <w:widowControl/>
      <w:suppressAutoHyphens w:val="0"/>
      <w:spacing w:before="60" w:after="40"/>
      <w:jc w:val="both"/>
    </w:pPr>
    <w:rPr>
      <w:rFonts w:ascii="Calibri" w:eastAsiaTheme="minorHAnsi" w:hAnsi="Calibri" w:cstheme="minorBidi"/>
      <w:b/>
      <w:bCs/>
      <w:color w:val="auto"/>
      <w:kern w:val="8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71D"/>
    <w:rPr>
      <w:rFonts w:ascii="Calibri" w:eastAsia="Courier New" w:hAnsi="Calibri" w:cs="Courier New"/>
      <w:b/>
      <w:bCs/>
      <w:color w:val="000000"/>
      <w:kern w:val="8"/>
      <w:sz w:val="20"/>
      <w:szCs w:val="20"/>
      <w:lang w:eastAsia="zh-CN" w:bidi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294EDB"/>
    <w:rPr>
      <w:rFonts w:asciiTheme="majorHAnsi" w:eastAsiaTheme="majorEastAsia" w:hAnsiTheme="majorHAnsi" w:cstheme="majorBidi"/>
      <w:color w:val="2F5496" w:themeColor="accent1" w:themeShade="BF"/>
      <w:kern w:val="8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3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Chimiak Julia</dc:creator>
  <cp:keywords/>
  <dc:description/>
  <cp:lastModifiedBy>Popławska Natalia</cp:lastModifiedBy>
  <cp:revision>3</cp:revision>
  <dcterms:created xsi:type="dcterms:W3CDTF">2023-02-01T07:34:00Z</dcterms:created>
  <dcterms:modified xsi:type="dcterms:W3CDTF">2023-02-01T07:35:00Z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387f25-b002-4231-9f69-7a7da971117a_Enabled">
    <vt:lpwstr>true</vt:lpwstr>
  </property>
  <property fmtid="{D5CDD505-2E9C-101B-9397-08002B2CF9AE}" pid="3" name="MSIP_Label_d4387f25-b002-4231-9f69-7a7da971117a_SetDate">
    <vt:lpwstr>2023-01-25T17:45:15Z</vt:lpwstr>
  </property>
  <property fmtid="{D5CDD505-2E9C-101B-9397-08002B2CF9AE}" pid="4" name="MSIP_Label_d4387f25-b002-4231-9f69-7a7da971117a_Method">
    <vt:lpwstr>Standard</vt:lpwstr>
  </property>
  <property fmtid="{D5CDD505-2E9C-101B-9397-08002B2CF9AE}" pid="5" name="MSIP_Label_d4387f25-b002-4231-9f69-7a7da971117a_Name">
    <vt:lpwstr>Ogólne</vt:lpwstr>
  </property>
  <property fmtid="{D5CDD505-2E9C-101B-9397-08002B2CF9AE}" pid="6" name="MSIP_Label_d4387f25-b002-4231-9f69-7a7da971117a_SiteId">
    <vt:lpwstr>406a5ed2-ef1d-4850-97ff-5a2c70965a39</vt:lpwstr>
  </property>
  <property fmtid="{D5CDD505-2E9C-101B-9397-08002B2CF9AE}" pid="7" name="MSIP_Label_d4387f25-b002-4231-9f69-7a7da971117a_ActionId">
    <vt:lpwstr>26ee40a0-1a54-47a4-98ab-2eae4e8969fa</vt:lpwstr>
  </property>
  <property fmtid="{D5CDD505-2E9C-101B-9397-08002B2CF9AE}" pid="8" name="MSIP_Label_d4387f25-b002-4231-9f69-7a7da971117a_ContentBits">
    <vt:lpwstr>0</vt:lpwstr>
  </property>
</Properties>
</file>