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9FFD05" w14:textId="325556ED" w:rsidR="007600A5" w:rsidRPr="00A40FCB" w:rsidRDefault="007600A5" w:rsidP="00A14897">
      <w:pPr>
        <w:pStyle w:val="paragraph"/>
        <w:spacing w:before="0" w:beforeAutospacing="0" w:after="420" w:afterAutospacing="0" w:line="360" w:lineRule="auto"/>
        <w:ind w:left="420" w:hanging="420"/>
        <w:jc w:val="right"/>
        <w:textAlignment w:val="baseline"/>
        <w:rPr>
          <w:rStyle w:val="normaltextrun"/>
          <w:rFonts w:asciiTheme="minorHAnsi" w:eastAsiaTheme="minorEastAsia" w:hAnsiTheme="minorHAnsi" w:cstheme="minorHAnsi"/>
          <w:b/>
          <w:bCs/>
        </w:rPr>
      </w:pPr>
      <w:r w:rsidRPr="00A40FCB">
        <w:rPr>
          <w:rStyle w:val="normaltextrun"/>
          <w:rFonts w:asciiTheme="minorHAnsi" w:eastAsiaTheme="minorEastAsia" w:hAnsiTheme="minorHAnsi" w:cstheme="minorHAnsi"/>
          <w:b/>
          <w:bCs/>
        </w:rPr>
        <w:t>Załącznik nr _ do Ogłoszenia</w:t>
      </w:r>
    </w:p>
    <w:p w14:paraId="27BA8282" w14:textId="1082044D" w:rsidR="007600A5" w:rsidRPr="00382335" w:rsidRDefault="007600A5" w:rsidP="00382335">
      <w:pPr>
        <w:pStyle w:val="Nagwek1"/>
        <w:spacing w:after="120" w:line="360" w:lineRule="auto"/>
        <w:rPr>
          <w:rStyle w:val="normaltextrun"/>
          <w:rFonts w:asciiTheme="minorHAnsi" w:eastAsiaTheme="minorEastAsia" w:hAnsiTheme="minorHAnsi" w:cstheme="minorHAnsi"/>
          <w:b w:val="0"/>
          <w:bCs w:val="0"/>
          <w:sz w:val="32"/>
          <w:szCs w:val="32"/>
        </w:rPr>
      </w:pPr>
      <w:r w:rsidRPr="00382335">
        <w:rPr>
          <w:rStyle w:val="normaltextrun"/>
          <w:rFonts w:asciiTheme="minorHAnsi" w:eastAsiaTheme="minorEastAsia" w:hAnsiTheme="minorHAnsi" w:cstheme="minorHAnsi"/>
          <w:sz w:val="32"/>
          <w:szCs w:val="32"/>
        </w:rPr>
        <w:t xml:space="preserve">PLANOWANE POSTANOWIENIA UMOWY </w:t>
      </w:r>
    </w:p>
    <w:p w14:paraId="098EF793" w14:textId="5E2AD835" w:rsidR="007600A5" w:rsidRPr="00E9301C" w:rsidRDefault="007600A5" w:rsidP="0061423D">
      <w:pPr>
        <w:spacing w:after="840" w:line="360" w:lineRule="auto"/>
        <w:rPr>
          <w:rStyle w:val="normaltextrun"/>
          <w:rFonts w:asciiTheme="minorHAnsi" w:hAnsiTheme="minorHAnsi" w:cstheme="minorHAnsi"/>
        </w:rPr>
      </w:pPr>
      <w:bookmarkStart w:id="0" w:name="_Hlk128133908"/>
      <w:r w:rsidRPr="00A40FCB">
        <w:rPr>
          <w:rFonts w:asciiTheme="minorHAnsi" w:hAnsiTheme="minorHAnsi" w:cstheme="minorHAnsi"/>
        </w:rPr>
        <w:t>*fragmenty do wyboru w zależności od formy prawnej podmiotu, który złoży najkorzystniejszą ofertę</w:t>
      </w:r>
      <w:bookmarkEnd w:id="0"/>
      <w:r w:rsidRPr="00A40FCB">
        <w:rPr>
          <w:rFonts w:asciiTheme="minorHAnsi" w:hAnsiTheme="minorHAnsi" w:cstheme="minorHAnsi"/>
        </w:rPr>
        <w:t>.</w:t>
      </w:r>
    </w:p>
    <w:p w14:paraId="75E8E31D" w14:textId="1D84C53A" w:rsidR="007600A5" w:rsidRPr="00A40FCB" w:rsidRDefault="007600A5" w:rsidP="00695E5C">
      <w:pPr>
        <w:pStyle w:val="paragraph"/>
        <w:spacing w:line="360" w:lineRule="auto"/>
        <w:textAlignment w:val="baseline"/>
        <w:rPr>
          <w:rFonts w:asciiTheme="minorHAnsi" w:hAnsiTheme="minorHAnsi" w:cstheme="minorHAnsi"/>
        </w:rPr>
      </w:pPr>
      <w:r w:rsidRPr="00A40FCB">
        <w:rPr>
          <w:rStyle w:val="normaltextrun"/>
          <w:rFonts w:asciiTheme="minorHAnsi" w:hAnsiTheme="minorHAnsi" w:cstheme="minorHAnsi"/>
          <w:b/>
          <w:bCs/>
        </w:rPr>
        <w:t>UMOWA NR ________________________.2024</w:t>
      </w:r>
    </w:p>
    <w:p w14:paraId="025DC4BA" w14:textId="77777777" w:rsidR="007600A5" w:rsidRPr="00A40FCB" w:rsidRDefault="007600A5" w:rsidP="00695E5C">
      <w:pPr>
        <w:pStyle w:val="paragraph"/>
        <w:spacing w:before="0" w:beforeAutospacing="0" w:after="0" w:afterAutospacing="0" w:line="360" w:lineRule="auto"/>
        <w:ind w:left="420" w:hanging="420"/>
        <w:textAlignment w:val="baseline"/>
        <w:rPr>
          <w:rFonts w:asciiTheme="minorHAnsi" w:hAnsiTheme="minorHAnsi" w:cstheme="minorHAnsi"/>
        </w:rPr>
      </w:pPr>
      <w:r w:rsidRPr="00A40FCB">
        <w:rPr>
          <w:rStyle w:val="normaltextrun"/>
          <w:rFonts w:asciiTheme="minorHAnsi" w:hAnsiTheme="minorHAnsi" w:cstheme="minorHAnsi"/>
        </w:rPr>
        <w:t xml:space="preserve">(dalej: </w:t>
      </w:r>
      <w:r w:rsidRPr="00A40FCB">
        <w:rPr>
          <w:rStyle w:val="normaltextrun"/>
          <w:rFonts w:asciiTheme="minorHAnsi" w:hAnsiTheme="minorHAnsi" w:cstheme="minorHAnsi"/>
          <w:b/>
          <w:bCs/>
        </w:rPr>
        <w:t>„Umowa”</w:t>
      </w:r>
      <w:r w:rsidRPr="00A40FCB">
        <w:rPr>
          <w:rStyle w:val="normaltextrun"/>
          <w:rFonts w:asciiTheme="minorHAnsi" w:hAnsiTheme="minorHAnsi" w:cstheme="minorHAnsi"/>
        </w:rPr>
        <w:t>)</w:t>
      </w:r>
    </w:p>
    <w:p w14:paraId="506F6358" w14:textId="21E0E288" w:rsidR="007600A5" w:rsidRPr="00A40FCB" w:rsidRDefault="007600A5" w:rsidP="0061423D">
      <w:pPr>
        <w:pStyle w:val="paragraph"/>
        <w:spacing w:before="0" w:beforeAutospacing="0" w:after="840" w:afterAutospacing="0" w:line="360" w:lineRule="auto"/>
        <w:ind w:left="420" w:hanging="420"/>
        <w:textAlignment w:val="baseline"/>
        <w:rPr>
          <w:rStyle w:val="eop"/>
          <w:rFonts w:asciiTheme="minorHAnsi" w:hAnsiTheme="minorHAnsi" w:cstheme="minorHAnsi"/>
        </w:rPr>
      </w:pPr>
      <w:r w:rsidRPr="00A40FCB">
        <w:rPr>
          <w:rStyle w:val="normaltextrun"/>
          <w:rFonts w:asciiTheme="minorHAnsi" w:hAnsiTheme="minorHAnsi" w:cstheme="minorHAnsi"/>
        </w:rPr>
        <w:t>zawarta __________________________ 2024 r. w Warszawie</w:t>
      </w:r>
    </w:p>
    <w:p w14:paraId="340FD803" w14:textId="17CFE495" w:rsidR="007600A5" w:rsidRPr="00A40FCB" w:rsidRDefault="007600A5" w:rsidP="00695E5C">
      <w:pPr>
        <w:pStyle w:val="paragraph"/>
        <w:spacing w:line="360" w:lineRule="auto"/>
        <w:textAlignment w:val="baseline"/>
        <w:rPr>
          <w:rFonts w:asciiTheme="minorHAnsi" w:hAnsiTheme="minorHAnsi" w:cstheme="minorHAnsi"/>
        </w:rPr>
      </w:pPr>
      <w:r w:rsidRPr="00A40FCB">
        <w:rPr>
          <w:rStyle w:val="normaltextrun"/>
          <w:rFonts w:asciiTheme="minorHAnsi" w:hAnsiTheme="minorHAnsi" w:cstheme="minorHAnsi"/>
        </w:rPr>
        <w:t>pomiędzy:</w:t>
      </w:r>
    </w:p>
    <w:p w14:paraId="10B6C00E" w14:textId="18E56992" w:rsidR="007600A5" w:rsidRPr="00A40FCB" w:rsidRDefault="007600A5" w:rsidP="00695E5C">
      <w:pPr>
        <w:pStyle w:val="paragraph"/>
        <w:spacing w:line="360" w:lineRule="auto"/>
        <w:textAlignment w:val="baseline"/>
        <w:rPr>
          <w:rStyle w:val="normaltextrun"/>
          <w:rFonts w:asciiTheme="minorHAnsi" w:hAnsiTheme="minorHAnsi" w:cstheme="minorHAnsi"/>
        </w:rPr>
      </w:pPr>
      <w:r w:rsidRPr="00A40FCB">
        <w:rPr>
          <w:rStyle w:val="normaltextrun"/>
          <w:rFonts w:asciiTheme="minorHAnsi" w:hAnsiTheme="minorHAnsi" w:cstheme="minorHAnsi"/>
          <w:b/>
          <w:bCs/>
          <w:color w:val="000000"/>
        </w:rPr>
        <w:t>Muzeum Historii Żydów Polskich POLIN</w:t>
      </w:r>
      <w:r w:rsidRPr="00A40FCB">
        <w:rPr>
          <w:rStyle w:val="normaltextrun"/>
          <w:rFonts w:asciiTheme="minorHAnsi" w:hAnsiTheme="minorHAnsi" w:cstheme="minorHAnsi"/>
          <w:color w:val="000000"/>
        </w:rPr>
        <w:t xml:space="preserve"> z siedzibą w Warszawie, ul. Anielewicza 6, 00-157 Warszawa, wpisanym do rejestru instytucji kultury prowadzonego przez Ministra Kultury i Dziedzictwa Narodowego pod numerem RIK 89/2014 oraz do Państwowego Rejestru Muzeów pod numerem PRM/127/2017, posiadającym NIP 525-234-77-28 oraz numer REGON 140313762, reprezentowanym przez:</w:t>
      </w:r>
    </w:p>
    <w:p w14:paraId="4DF2A42A" w14:textId="77777777" w:rsidR="007600A5" w:rsidRPr="00A40FCB" w:rsidRDefault="007600A5" w:rsidP="00695E5C">
      <w:pPr>
        <w:pStyle w:val="paragraph"/>
        <w:spacing w:line="360" w:lineRule="auto"/>
        <w:textAlignment w:val="baseline"/>
        <w:rPr>
          <w:rFonts w:asciiTheme="minorHAnsi" w:hAnsiTheme="minorHAnsi" w:cstheme="minorHAnsi"/>
          <w:b/>
          <w:bCs/>
        </w:rPr>
      </w:pPr>
      <w:r w:rsidRPr="00A40FCB">
        <w:rPr>
          <w:rFonts w:asciiTheme="minorHAnsi" w:hAnsiTheme="minorHAnsi" w:cstheme="minorHAnsi"/>
          <w:b/>
          <w:bCs/>
        </w:rPr>
        <w:t>________________________</w:t>
      </w:r>
    </w:p>
    <w:p w14:paraId="7B1F857E" w14:textId="5E296A39" w:rsidR="007600A5" w:rsidRPr="00A40FCB" w:rsidRDefault="007600A5" w:rsidP="0061423D">
      <w:pPr>
        <w:pStyle w:val="paragraph"/>
        <w:spacing w:before="0" w:beforeAutospacing="0" w:after="420" w:afterAutospacing="0" w:line="360" w:lineRule="auto"/>
        <w:textAlignment w:val="baseline"/>
        <w:rPr>
          <w:rFonts w:asciiTheme="minorHAnsi" w:hAnsiTheme="minorHAnsi" w:cstheme="minorHAnsi"/>
        </w:rPr>
      </w:pPr>
      <w:r w:rsidRPr="00A40FCB">
        <w:rPr>
          <w:rStyle w:val="normaltextrun"/>
          <w:rFonts w:asciiTheme="minorHAnsi" w:hAnsiTheme="minorHAnsi" w:cstheme="minorHAnsi"/>
          <w:color w:val="000000"/>
        </w:rPr>
        <w:t xml:space="preserve">zwanym dalej: </w:t>
      </w:r>
      <w:r w:rsidRPr="00A40FCB">
        <w:rPr>
          <w:rStyle w:val="normaltextrun"/>
          <w:rFonts w:asciiTheme="minorHAnsi" w:hAnsiTheme="minorHAnsi" w:cstheme="minorHAnsi"/>
          <w:b/>
          <w:bCs/>
          <w:color w:val="000000"/>
        </w:rPr>
        <w:t>„Muzeum”</w:t>
      </w:r>
    </w:p>
    <w:p w14:paraId="5BD00191" w14:textId="1D80F229" w:rsidR="007600A5" w:rsidRPr="00A40FCB" w:rsidRDefault="007600A5" w:rsidP="0061423D">
      <w:pPr>
        <w:pStyle w:val="paragraph"/>
        <w:spacing w:before="0" w:beforeAutospacing="0" w:after="420" w:afterAutospacing="0" w:line="360" w:lineRule="auto"/>
        <w:ind w:left="420" w:hanging="420"/>
        <w:textAlignment w:val="baseline"/>
        <w:rPr>
          <w:rFonts w:asciiTheme="minorHAnsi" w:hAnsiTheme="minorHAnsi" w:cstheme="minorHAnsi"/>
        </w:rPr>
      </w:pPr>
      <w:r w:rsidRPr="00A40FCB">
        <w:rPr>
          <w:rStyle w:val="normaltextrun"/>
          <w:rFonts w:asciiTheme="minorHAnsi" w:hAnsiTheme="minorHAnsi" w:cstheme="minorHAnsi"/>
        </w:rPr>
        <w:t>a</w:t>
      </w:r>
    </w:p>
    <w:p w14:paraId="0256B3DC" w14:textId="2A904A5E" w:rsidR="007600A5" w:rsidRPr="00A40FCB" w:rsidRDefault="007600A5" w:rsidP="0061423D">
      <w:pPr>
        <w:pStyle w:val="paragraph"/>
        <w:spacing w:before="0" w:beforeAutospacing="0" w:after="420" w:afterAutospacing="0" w:line="360" w:lineRule="auto"/>
        <w:textAlignment w:val="baseline"/>
        <w:rPr>
          <w:rFonts w:asciiTheme="minorHAnsi" w:hAnsiTheme="minorHAnsi" w:cstheme="minorHAnsi"/>
        </w:rPr>
      </w:pPr>
      <w:r w:rsidRPr="00A40FCB">
        <w:rPr>
          <w:rStyle w:val="normaltextrun"/>
          <w:rFonts w:asciiTheme="minorHAnsi" w:hAnsiTheme="minorHAnsi" w:cstheme="minorHAnsi"/>
          <w:b/>
          <w:bCs/>
        </w:rPr>
        <w:t>______________________________________________________________________________________________________________________________________________________________</w:t>
      </w:r>
      <w:r w:rsidRPr="00A40FCB">
        <w:rPr>
          <w:rStyle w:val="normaltextrun"/>
          <w:rFonts w:asciiTheme="minorHAnsi" w:hAnsiTheme="minorHAnsi" w:cstheme="minorHAnsi"/>
        </w:rPr>
        <w:t xml:space="preserve"> zwanym dalej </w:t>
      </w:r>
      <w:r w:rsidRPr="00A40FCB">
        <w:rPr>
          <w:rStyle w:val="normaltextrun"/>
          <w:rFonts w:asciiTheme="minorHAnsi" w:hAnsiTheme="minorHAnsi" w:cstheme="minorHAnsi"/>
          <w:b/>
          <w:bCs/>
        </w:rPr>
        <w:t>„Wykonawcą”</w:t>
      </w:r>
      <w:r w:rsidRPr="00A40FCB">
        <w:rPr>
          <w:rStyle w:val="eop"/>
          <w:rFonts w:asciiTheme="minorHAnsi" w:hAnsiTheme="minorHAnsi" w:cstheme="minorHAnsi"/>
        </w:rPr>
        <w:t>,</w:t>
      </w:r>
    </w:p>
    <w:p w14:paraId="279F411C" w14:textId="7DA32356" w:rsidR="007600A5" w:rsidRPr="00A40FCB" w:rsidRDefault="007600A5" w:rsidP="007D7270">
      <w:pPr>
        <w:pStyle w:val="paragraph"/>
        <w:spacing w:before="0" w:beforeAutospacing="0" w:after="420" w:afterAutospacing="0" w:line="360" w:lineRule="auto"/>
        <w:textAlignment w:val="baseline"/>
        <w:rPr>
          <w:rFonts w:asciiTheme="minorHAnsi" w:hAnsiTheme="minorHAnsi" w:cstheme="minorHAnsi"/>
        </w:rPr>
      </w:pPr>
      <w:r w:rsidRPr="00A40FCB">
        <w:rPr>
          <w:rStyle w:val="normaltextrun"/>
          <w:rFonts w:asciiTheme="minorHAnsi" w:hAnsiTheme="minorHAnsi" w:cstheme="minorHAnsi"/>
        </w:rPr>
        <w:t xml:space="preserve">zwanymi dalej łącznie </w:t>
      </w:r>
      <w:r w:rsidRPr="00A40FCB">
        <w:rPr>
          <w:rStyle w:val="normaltextrun"/>
          <w:rFonts w:asciiTheme="minorHAnsi" w:hAnsiTheme="minorHAnsi" w:cstheme="minorHAnsi"/>
          <w:b/>
          <w:bCs/>
        </w:rPr>
        <w:t>„Stronami”</w:t>
      </w:r>
      <w:r w:rsidRPr="00A40FCB">
        <w:rPr>
          <w:rStyle w:val="eop"/>
          <w:rFonts w:asciiTheme="minorHAnsi" w:hAnsiTheme="minorHAnsi" w:cstheme="minorHAnsi"/>
        </w:rPr>
        <w:t xml:space="preserve"> lub każdy z osobna „</w:t>
      </w:r>
      <w:r w:rsidRPr="00A40FCB">
        <w:rPr>
          <w:rStyle w:val="eop"/>
          <w:rFonts w:asciiTheme="minorHAnsi" w:hAnsiTheme="minorHAnsi" w:cstheme="minorHAnsi"/>
          <w:b/>
          <w:bCs/>
        </w:rPr>
        <w:t>Stroną</w:t>
      </w:r>
      <w:r w:rsidRPr="00A40FCB">
        <w:rPr>
          <w:rStyle w:val="eop"/>
          <w:rFonts w:asciiTheme="minorHAnsi" w:hAnsiTheme="minorHAnsi" w:cstheme="minorHAnsi"/>
        </w:rPr>
        <w:t>” w zależności od kontekstu.</w:t>
      </w:r>
    </w:p>
    <w:p w14:paraId="0C29B32E" w14:textId="58A28949" w:rsidR="007600A5" w:rsidRPr="007D7270" w:rsidRDefault="007600A5" w:rsidP="007D7270">
      <w:pPr>
        <w:pStyle w:val="paragraph"/>
        <w:spacing w:before="0" w:beforeAutospacing="0" w:after="840" w:afterAutospacing="0" w:line="360" w:lineRule="auto"/>
        <w:textAlignment w:val="baseline"/>
        <w:rPr>
          <w:rFonts w:asciiTheme="minorHAnsi" w:hAnsiTheme="minorHAnsi" w:cstheme="minorHAnsi"/>
        </w:rPr>
      </w:pPr>
      <w:r w:rsidRPr="00A40FCB">
        <w:rPr>
          <w:rStyle w:val="normaltextrun"/>
          <w:rFonts w:asciiTheme="minorHAnsi" w:hAnsiTheme="minorHAnsi" w:cstheme="minorHAnsi"/>
          <w:b/>
          <w:bCs/>
          <w:color w:val="000000"/>
        </w:rPr>
        <w:lastRenderedPageBreak/>
        <w:t>Do niniejszej Umowy nie stosuje się przepisów ustawy z dnia 11 września 2019 r. Prawo zamówień publicznych zgodnie z art. 11 ust. 5 przedmiotowej ustawy. Niniejsza Umowa została zawarta na podstawie Regulaminu udzielania zamówień z zakresu działalności kulturalnej w Muzeum Historii Żydów Polskich POLIN.</w:t>
      </w:r>
    </w:p>
    <w:p w14:paraId="5435840A" w14:textId="531487C6" w:rsidR="0074027D" w:rsidRPr="00A40FCB" w:rsidRDefault="0074027D" w:rsidP="003C7BC9">
      <w:pPr>
        <w:spacing w:before="120" w:line="360" w:lineRule="auto"/>
        <w:rPr>
          <w:rFonts w:asciiTheme="minorHAnsi" w:hAnsiTheme="minorHAnsi" w:cstheme="minorHAnsi"/>
          <w:b/>
          <w:bCs/>
          <w:sz w:val="28"/>
          <w:szCs w:val="28"/>
        </w:rPr>
      </w:pPr>
      <w:r w:rsidRPr="00A40FCB">
        <w:rPr>
          <w:rFonts w:asciiTheme="minorHAnsi" w:hAnsiTheme="minorHAnsi" w:cstheme="minorHAnsi"/>
          <w:b/>
          <w:bCs/>
          <w:sz w:val="28"/>
          <w:szCs w:val="28"/>
        </w:rPr>
        <w:t>§ 1.</w:t>
      </w:r>
    </w:p>
    <w:p w14:paraId="34733B86" w14:textId="77777777" w:rsidR="00BE3B04" w:rsidRPr="00A40FCB" w:rsidRDefault="00BE3B04" w:rsidP="003C7BC9">
      <w:pPr>
        <w:pStyle w:val="Nagwek2"/>
        <w:spacing w:before="120" w:line="360" w:lineRule="auto"/>
        <w:rPr>
          <w:rFonts w:asciiTheme="minorHAnsi" w:hAnsiTheme="minorHAnsi" w:cstheme="minorHAnsi"/>
          <w:i w:val="0"/>
          <w:iCs w:val="0"/>
          <w:sz w:val="28"/>
          <w:szCs w:val="28"/>
        </w:rPr>
      </w:pPr>
      <w:r w:rsidRPr="00A40FCB">
        <w:rPr>
          <w:rFonts w:asciiTheme="minorHAnsi" w:hAnsiTheme="minorHAnsi" w:cstheme="minorHAnsi"/>
          <w:i w:val="0"/>
          <w:iCs w:val="0"/>
          <w:sz w:val="28"/>
          <w:szCs w:val="28"/>
        </w:rPr>
        <w:t>Przedmiot Umowy</w:t>
      </w:r>
    </w:p>
    <w:p w14:paraId="43BF4458" w14:textId="505D23F7" w:rsidR="00BC0ED1" w:rsidRPr="00A40FCB" w:rsidRDefault="00EF1C0D" w:rsidP="00382335">
      <w:pPr>
        <w:pStyle w:val="Akapitzlist"/>
        <w:numPr>
          <w:ilvl w:val="0"/>
          <w:numId w:val="2"/>
        </w:numPr>
        <w:spacing w:before="120" w:after="120" w:line="360" w:lineRule="auto"/>
        <w:contextualSpacing w:val="0"/>
        <w:jc w:val="left"/>
        <w:rPr>
          <w:rFonts w:asciiTheme="minorHAnsi" w:hAnsiTheme="minorHAnsi" w:cstheme="minorHAnsi"/>
          <w:b/>
        </w:rPr>
      </w:pPr>
      <w:r w:rsidRPr="00A40FCB">
        <w:rPr>
          <w:rFonts w:asciiTheme="minorHAnsi" w:hAnsiTheme="minorHAnsi" w:cstheme="minorHAnsi"/>
          <w:bCs/>
        </w:rPr>
        <w:t>Wykonawca</w:t>
      </w:r>
      <w:r w:rsidR="00911CA0" w:rsidRPr="00A40FCB">
        <w:rPr>
          <w:rFonts w:asciiTheme="minorHAnsi" w:hAnsiTheme="minorHAnsi" w:cstheme="minorHAnsi"/>
          <w:bCs/>
        </w:rPr>
        <w:t xml:space="preserve"> </w:t>
      </w:r>
      <w:r w:rsidR="00BC0ED1" w:rsidRPr="00A40FCB">
        <w:rPr>
          <w:rFonts w:asciiTheme="minorHAnsi" w:hAnsiTheme="minorHAnsi" w:cstheme="minorHAnsi"/>
          <w:bCs/>
        </w:rPr>
        <w:t xml:space="preserve">zobowiązuje się do świadczenia </w:t>
      </w:r>
      <w:r w:rsidR="00BC0ED1" w:rsidRPr="00A40FCB">
        <w:rPr>
          <w:rFonts w:asciiTheme="minorHAnsi" w:hAnsiTheme="minorHAnsi" w:cstheme="minorHAnsi"/>
        </w:rPr>
        <w:t xml:space="preserve">na rzecz </w:t>
      </w:r>
      <w:r w:rsidRPr="00A40FCB">
        <w:rPr>
          <w:rFonts w:asciiTheme="minorHAnsi" w:hAnsiTheme="minorHAnsi" w:cstheme="minorHAnsi"/>
        </w:rPr>
        <w:t>Zamawiającego</w:t>
      </w:r>
      <w:r w:rsidR="00B14DF4" w:rsidRPr="00A40FCB">
        <w:rPr>
          <w:rFonts w:asciiTheme="minorHAnsi" w:hAnsiTheme="minorHAnsi" w:cstheme="minorHAnsi"/>
        </w:rPr>
        <w:t xml:space="preserve"> </w:t>
      </w:r>
      <w:r w:rsidR="00B14DF4" w:rsidRPr="00A40FCB">
        <w:rPr>
          <w:rFonts w:asciiTheme="minorHAnsi" w:hAnsiTheme="minorHAnsi" w:cstheme="minorHAnsi"/>
          <w:b/>
          <w:bCs/>
        </w:rPr>
        <w:t>(Część I)</w:t>
      </w:r>
      <w:r w:rsidRPr="00A40FCB">
        <w:rPr>
          <w:rFonts w:asciiTheme="minorHAnsi" w:hAnsiTheme="minorHAnsi" w:cstheme="minorHAnsi"/>
          <w:b/>
          <w:bCs/>
        </w:rPr>
        <w:t xml:space="preserve"> </w:t>
      </w:r>
      <w:r w:rsidR="00BC0ED1" w:rsidRPr="00A40FCB">
        <w:rPr>
          <w:rFonts w:asciiTheme="minorHAnsi" w:hAnsiTheme="minorHAnsi" w:cstheme="minorHAnsi"/>
        </w:rPr>
        <w:t xml:space="preserve">usług </w:t>
      </w:r>
      <w:r w:rsidR="00911CA0" w:rsidRPr="00A40FCB">
        <w:rPr>
          <w:rFonts w:asciiTheme="minorHAnsi" w:hAnsiTheme="minorHAnsi" w:cstheme="minorHAnsi"/>
        </w:rPr>
        <w:t>o charakterze</w:t>
      </w:r>
      <w:r w:rsidR="00BC0ED1" w:rsidRPr="00A40FCB">
        <w:rPr>
          <w:rFonts w:asciiTheme="minorHAnsi" w:hAnsiTheme="minorHAnsi" w:cstheme="minorHAnsi"/>
        </w:rPr>
        <w:t xml:space="preserve"> edukacyjny</w:t>
      </w:r>
      <w:r w:rsidR="00911CA0" w:rsidRPr="00A40FCB">
        <w:rPr>
          <w:rFonts w:asciiTheme="minorHAnsi" w:hAnsiTheme="minorHAnsi" w:cstheme="minorHAnsi"/>
        </w:rPr>
        <w:t>m</w:t>
      </w:r>
      <w:r w:rsidR="00BC0ED1" w:rsidRPr="00A40FCB">
        <w:rPr>
          <w:rFonts w:asciiTheme="minorHAnsi" w:hAnsiTheme="minorHAnsi" w:cstheme="minorHAnsi"/>
        </w:rPr>
        <w:t xml:space="preserve"> </w:t>
      </w:r>
      <w:r w:rsidR="006551C4" w:rsidRPr="00A40FCB">
        <w:rPr>
          <w:rFonts w:asciiTheme="minorHAnsi" w:hAnsiTheme="minorHAnsi" w:cstheme="minorHAnsi"/>
        </w:rPr>
        <w:t xml:space="preserve">w postaci </w:t>
      </w:r>
      <w:r w:rsidR="009E1F5E" w:rsidRPr="00A40FCB">
        <w:rPr>
          <w:rFonts w:asciiTheme="minorHAnsi" w:hAnsiTheme="minorHAnsi" w:cstheme="minorHAnsi"/>
        </w:rPr>
        <w:t>oprowadzani</w:t>
      </w:r>
      <w:r w:rsidR="006551C4" w:rsidRPr="00A40FCB">
        <w:rPr>
          <w:rFonts w:asciiTheme="minorHAnsi" w:hAnsiTheme="minorHAnsi" w:cstheme="minorHAnsi"/>
        </w:rPr>
        <w:t>a</w:t>
      </w:r>
      <w:r w:rsidR="00F52124" w:rsidRPr="00A40FCB">
        <w:rPr>
          <w:rFonts w:asciiTheme="minorHAnsi" w:hAnsiTheme="minorHAnsi" w:cstheme="minorHAnsi"/>
        </w:rPr>
        <w:t xml:space="preserve"> grup</w:t>
      </w:r>
      <w:r w:rsidR="006551C4" w:rsidRPr="00A40FCB">
        <w:rPr>
          <w:rFonts w:asciiTheme="minorHAnsi" w:hAnsiTheme="minorHAnsi" w:cstheme="minorHAnsi"/>
        </w:rPr>
        <w:t xml:space="preserve"> po wystawie stałej, wystawach czasowych w Muzeum Historii Żydów Polskich POLIN</w:t>
      </w:r>
      <w:r w:rsidR="00B14DF4" w:rsidRPr="00A40FCB">
        <w:rPr>
          <w:rFonts w:asciiTheme="minorHAnsi" w:hAnsiTheme="minorHAnsi" w:cstheme="minorHAnsi"/>
        </w:rPr>
        <w:t xml:space="preserve"> oraz</w:t>
      </w:r>
      <w:r w:rsidR="006551C4" w:rsidRPr="00A40FCB">
        <w:rPr>
          <w:rFonts w:asciiTheme="minorHAnsi" w:hAnsiTheme="minorHAnsi" w:cstheme="minorHAnsi"/>
        </w:rPr>
        <w:t xml:space="preserve"> edukacyjnego oprowadzania po przestrzeni miejskiej, jak również </w:t>
      </w:r>
      <w:r w:rsidR="009E1F5E" w:rsidRPr="00A40FCB">
        <w:rPr>
          <w:rFonts w:asciiTheme="minorHAnsi" w:hAnsiTheme="minorHAnsi" w:cstheme="minorHAnsi"/>
        </w:rPr>
        <w:t>prowadzeni</w:t>
      </w:r>
      <w:r w:rsidR="00064BA7" w:rsidRPr="00A40FCB">
        <w:rPr>
          <w:rFonts w:asciiTheme="minorHAnsi" w:hAnsiTheme="minorHAnsi" w:cstheme="minorHAnsi"/>
        </w:rPr>
        <w:t>a</w:t>
      </w:r>
      <w:r w:rsidR="009E1F5E" w:rsidRPr="00A40FCB">
        <w:rPr>
          <w:rFonts w:asciiTheme="minorHAnsi" w:hAnsiTheme="minorHAnsi" w:cstheme="minorHAnsi"/>
        </w:rPr>
        <w:t xml:space="preserve"> warsztatów oraz innych form zajęć edukacyjnych</w:t>
      </w:r>
      <w:r w:rsidR="00367DA7" w:rsidRPr="00A40FCB">
        <w:rPr>
          <w:rFonts w:asciiTheme="minorHAnsi" w:hAnsiTheme="minorHAnsi" w:cstheme="minorHAnsi"/>
        </w:rPr>
        <w:t xml:space="preserve"> stacjonarnie i w formie online</w:t>
      </w:r>
      <w:r w:rsidR="00B14DF4" w:rsidRPr="00A40FCB">
        <w:rPr>
          <w:rFonts w:asciiTheme="minorHAnsi" w:hAnsiTheme="minorHAnsi" w:cstheme="minorHAnsi"/>
        </w:rPr>
        <w:t xml:space="preserve"> w języku polskim oraz*</w:t>
      </w:r>
      <w:r w:rsidR="00997AC4" w:rsidRPr="00A40FCB">
        <w:rPr>
          <w:rFonts w:asciiTheme="minorHAnsi" w:hAnsiTheme="minorHAnsi" w:cstheme="minorHAnsi"/>
        </w:rPr>
        <w:t>*</w:t>
      </w:r>
      <w:r w:rsidR="00B14DF4" w:rsidRPr="00A40FCB">
        <w:rPr>
          <w:rFonts w:asciiTheme="minorHAnsi" w:hAnsiTheme="minorHAnsi" w:cstheme="minorHAnsi"/>
        </w:rPr>
        <w:t xml:space="preserve"> </w:t>
      </w:r>
      <w:r w:rsidR="00B14DF4" w:rsidRPr="00A40FCB">
        <w:rPr>
          <w:rFonts w:asciiTheme="minorHAnsi" w:hAnsiTheme="minorHAnsi" w:cstheme="minorHAnsi"/>
          <w:b/>
          <w:bCs/>
        </w:rPr>
        <w:t xml:space="preserve">(Część II) </w:t>
      </w:r>
      <w:r w:rsidR="00B14DF4" w:rsidRPr="00A40FCB">
        <w:rPr>
          <w:rFonts w:asciiTheme="minorHAnsi" w:hAnsiTheme="minorHAnsi" w:cstheme="minorHAnsi"/>
        </w:rPr>
        <w:t>usług o charakterze edukacyjnym w postaci oprowadzania grup po wystawie stałej, wystawach czasowych w Muzeum Historii Żydów Polskich POLIN oraz edukacyjnego oprowadzania po przestrzeni miejskiej, jak również prowadzenia warsztatów oraz innych form zajęć edukacyjnych stacjonarnie i w formie online w języku</w:t>
      </w:r>
      <w:r w:rsidR="00275272" w:rsidRPr="00A40FCB">
        <w:rPr>
          <w:rFonts w:asciiTheme="minorHAnsi" w:hAnsiTheme="minorHAnsi" w:cstheme="minorHAnsi"/>
        </w:rPr>
        <w:t xml:space="preserve"> </w:t>
      </w:r>
      <w:r w:rsidR="00B14DF4" w:rsidRPr="00A40FCB">
        <w:rPr>
          <w:rFonts w:asciiTheme="minorHAnsi" w:hAnsiTheme="minorHAnsi" w:cstheme="minorHAnsi"/>
        </w:rPr>
        <w:t>obcym</w:t>
      </w:r>
      <w:r w:rsidR="00695E5C" w:rsidRPr="00A40FCB">
        <w:rPr>
          <w:rFonts w:asciiTheme="minorHAnsi" w:hAnsiTheme="minorHAnsi" w:cstheme="minorHAnsi"/>
        </w:rPr>
        <w:t>, w tym PJM</w:t>
      </w:r>
      <w:r w:rsidR="006551C4" w:rsidRPr="00A40FCB">
        <w:rPr>
          <w:rFonts w:asciiTheme="minorHAnsi" w:hAnsiTheme="minorHAnsi" w:cstheme="minorHAnsi"/>
        </w:rPr>
        <w:t xml:space="preserve"> </w:t>
      </w:r>
      <w:r w:rsidR="00B76CE7" w:rsidRPr="00A40FCB">
        <w:rPr>
          <w:rFonts w:asciiTheme="minorHAnsi" w:hAnsiTheme="minorHAnsi" w:cstheme="minorHAnsi"/>
        </w:rPr>
        <w:t>(dalej</w:t>
      </w:r>
      <w:r w:rsidR="00F02B7A" w:rsidRPr="00A40FCB">
        <w:rPr>
          <w:rFonts w:asciiTheme="minorHAnsi" w:hAnsiTheme="minorHAnsi" w:cstheme="minorHAnsi"/>
        </w:rPr>
        <w:t>:</w:t>
      </w:r>
      <w:r w:rsidR="00B76CE7" w:rsidRPr="00A40FCB">
        <w:rPr>
          <w:rFonts w:asciiTheme="minorHAnsi" w:hAnsiTheme="minorHAnsi" w:cstheme="minorHAnsi"/>
        </w:rPr>
        <w:t xml:space="preserve"> „</w:t>
      </w:r>
      <w:r w:rsidR="00B76CE7" w:rsidRPr="00A40FCB">
        <w:rPr>
          <w:rFonts w:asciiTheme="minorHAnsi" w:hAnsiTheme="minorHAnsi" w:cstheme="minorHAnsi"/>
          <w:b/>
          <w:bCs/>
        </w:rPr>
        <w:t>Usługi</w:t>
      </w:r>
      <w:r w:rsidR="00B76CE7" w:rsidRPr="00A40FCB">
        <w:rPr>
          <w:rFonts w:asciiTheme="minorHAnsi" w:hAnsiTheme="minorHAnsi" w:cstheme="minorHAnsi"/>
          <w:bCs/>
        </w:rPr>
        <w:t>”)</w:t>
      </w:r>
      <w:r w:rsidR="00BC0ED1" w:rsidRPr="00A40FCB">
        <w:rPr>
          <w:rFonts w:asciiTheme="minorHAnsi" w:hAnsiTheme="minorHAnsi" w:cstheme="minorHAnsi"/>
          <w:bCs/>
        </w:rPr>
        <w:t xml:space="preserve">, </w:t>
      </w:r>
      <w:r w:rsidR="00BC0ED1" w:rsidRPr="00A40FCB">
        <w:rPr>
          <w:rFonts w:asciiTheme="minorHAnsi" w:hAnsiTheme="minorHAnsi" w:cstheme="minorHAnsi"/>
        </w:rPr>
        <w:t xml:space="preserve">zaś </w:t>
      </w:r>
      <w:r w:rsidRPr="00A40FCB">
        <w:rPr>
          <w:rFonts w:asciiTheme="minorHAnsi" w:hAnsiTheme="minorHAnsi" w:cstheme="minorHAnsi"/>
        </w:rPr>
        <w:t xml:space="preserve">Zamawiający </w:t>
      </w:r>
      <w:r w:rsidR="00BC0ED1" w:rsidRPr="00A40FCB">
        <w:rPr>
          <w:rFonts w:asciiTheme="minorHAnsi" w:hAnsiTheme="minorHAnsi" w:cstheme="minorHAnsi"/>
        </w:rPr>
        <w:t xml:space="preserve">zobowiązuje się do zapłaty na rzecz </w:t>
      </w:r>
      <w:r w:rsidRPr="00A40FCB">
        <w:rPr>
          <w:rFonts w:asciiTheme="minorHAnsi" w:hAnsiTheme="minorHAnsi" w:cstheme="minorHAnsi"/>
        </w:rPr>
        <w:t>Wykonawcy</w:t>
      </w:r>
      <w:r w:rsidR="00B76CE7" w:rsidRPr="00A40FCB">
        <w:rPr>
          <w:rFonts w:asciiTheme="minorHAnsi" w:hAnsiTheme="minorHAnsi" w:cstheme="minorHAnsi"/>
        </w:rPr>
        <w:t xml:space="preserve"> </w:t>
      </w:r>
      <w:r w:rsidR="00BC0ED1" w:rsidRPr="00A40FCB">
        <w:rPr>
          <w:rFonts w:asciiTheme="minorHAnsi" w:hAnsiTheme="minorHAnsi" w:cstheme="minorHAnsi"/>
        </w:rPr>
        <w:t xml:space="preserve">wynagrodzenia, o którym mowa w </w:t>
      </w:r>
      <w:r w:rsidR="006B4767" w:rsidRPr="00A40FCB">
        <w:rPr>
          <w:rFonts w:asciiTheme="minorHAnsi" w:hAnsiTheme="minorHAnsi" w:cstheme="minorHAnsi"/>
        </w:rPr>
        <w:t xml:space="preserve">§ 3 </w:t>
      </w:r>
      <w:r w:rsidR="00E539AA" w:rsidRPr="00A40FCB">
        <w:rPr>
          <w:rFonts w:asciiTheme="minorHAnsi" w:hAnsiTheme="minorHAnsi" w:cstheme="minorHAnsi"/>
        </w:rPr>
        <w:t>poniżej.</w:t>
      </w:r>
    </w:p>
    <w:p w14:paraId="6804D025" w14:textId="7253312F" w:rsidR="00997AC4" w:rsidRPr="00A40FCB" w:rsidRDefault="00997AC4" w:rsidP="00382335">
      <w:pPr>
        <w:spacing w:before="120" w:after="120" w:line="360" w:lineRule="auto"/>
        <w:rPr>
          <w:rFonts w:asciiTheme="minorHAnsi" w:hAnsiTheme="minorHAnsi" w:cstheme="minorHAnsi"/>
        </w:rPr>
      </w:pPr>
      <w:r w:rsidRPr="00A40FCB">
        <w:rPr>
          <w:rFonts w:asciiTheme="minorHAnsi" w:hAnsiTheme="minorHAnsi" w:cstheme="minorHAnsi"/>
        </w:rPr>
        <w:t>(** zgodnie ze złożoną ofertą – CZĘŚĆ 1 I/LUB 2)</w:t>
      </w:r>
    </w:p>
    <w:p w14:paraId="33B95892" w14:textId="021B975E" w:rsidR="0074027D" w:rsidRPr="00A40FCB" w:rsidRDefault="00EF1C0D" w:rsidP="00382335">
      <w:pPr>
        <w:numPr>
          <w:ilvl w:val="0"/>
          <w:numId w:val="2"/>
        </w:numPr>
        <w:spacing w:before="120" w:after="120" w:line="360" w:lineRule="auto"/>
        <w:rPr>
          <w:rFonts w:asciiTheme="minorHAnsi" w:hAnsiTheme="minorHAnsi" w:cstheme="minorHAnsi"/>
          <w:bCs/>
        </w:rPr>
      </w:pPr>
      <w:r w:rsidRPr="00A40FCB">
        <w:rPr>
          <w:rFonts w:asciiTheme="minorHAnsi" w:hAnsiTheme="minorHAnsi" w:cstheme="minorHAnsi"/>
          <w:bCs/>
        </w:rPr>
        <w:t xml:space="preserve">Zamawiający </w:t>
      </w:r>
      <w:r w:rsidR="00F02B7A" w:rsidRPr="00A40FCB">
        <w:rPr>
          <w:rFonts w:asciiTheme="minorHAnsi" w:hAnsiTheme="minorHAnsi" w:cstheme="minorHAnsi"/>
          <w:bCs/>
        </w:rPr>
        <w:t xml:space="preserve">może przeprowadzać ewaluację przewodnicką </w:t>
      </w:r>
      <w:r w:rsidRPr="00A40FCB">
        <w:rPr>
          <w:rFonts w:asciiTheme="minorHAnsi" w:hAnsiTheme="minorHAnsi" w:cstheme="minorHAnsi"/>
          <w:bCs/>
        </w:rPr>
        <w:t>Wykonawcy</w:t>
      </w:r>
      <w:r w:rsidR="00F02B7A" w:rsidRPr="00A40FCB">
        <w:rPr>
          <w:rFonts w:asciiTheme="minorHAnsi" w:hAnsiTheme="minorHAnsi" w:cstheme="minorHAnsi"/>
          <w:bCs/>
        </w:rPr>
        <w:t xml:space="preserve"> pod kątem jego umiejętności oraz wiedzy </w:t>
      </w:r>
      <w:r w:rsidR="00997AC4" w:rsidRPr="00A40FCB">
        <w:rPr>
          <w:rFonts w:asciiTheme="minorHAnsi" w:hAnsiTheme="minorHAnsi" w:cstheme="minorHAnsi"/>
          <w:bCs/>
        </w:rPr>
        <w:t>–</w:t>
      </w:r>
      <w:r w:rsidR="00F02B7A" w:rsidRPr="00A40FCB">
        <w:rPr>
          <w:rFonts w:asciiTheme="minorHAnsi" w:hAnsiTheme="minorHAnsi" w:cstheme="minorHAnsi"/>
          <w:bCs/>
        </w:rPr>
        <w:t xml:space="preserve"> koniecznych do prawidłowego wykonania Umowy.</w:t>
      </w:r>
    </w:p>
    <w:p w14:paraId="387058B7" w14:textId="67E71424" w:rsidR="0074027D" w:rsidRPr="00A40FCB" w:rsidRDefault="0074027D" w:rsidP="003C7BC9">
      <w:pPr>
        <w:spacing w:before="120" w:line="360" w:lineRule="auto"/>
        <w:rPr>
          <w:rFonts w:asciiTheme="minorHAnsi" w:hAnsiTheme="minorHAnsi" w:cstheme="minorHAnsi"/>
          <w:b/>
          <w:sz w:val="28"/>
          <w:szCs w:val="28"/>
        </w:rPr>
      </w:pPr>
      <w:r w:rsidRPr="00A40FCB">
        <w:rPr>
          <w:rFonts w:asciiTheme="minorHAnsi" w:hAnsiTheme="minorHAnsi" w:cstheme="minorHAnsi"/>
          <w:b/>
          <w:sz w:val="28"/>
          <w:szCs w:val="28"/>
        </w:rPr>
        <w:t>§ 2.</w:t>
      </w:r>
    </w:p>
    <w:p w14:paraId="266FB312" w14:textId="77777777" w:rsidR="00BE3B04" w:rsidRPr="00A40FCB" w:rsidRDefault="00BE3B04" w:rsidP="003C7BC9">
      <w:pPr>
        <w:pStyle w:val="Nagwek2"/>
        <w:spacing w:before="120" w:line="360" w:lineRule="auto"/>
        <w:rPr>
          <w:rFonts w:asciiTheme="minorHAnsi" w:hAnsiTheme="minorHAnsi" w:cstheme="minorHAnsi"/>
          <w:bCs w:val="0"/>
          <w:i w:val="0"/>
          <w:iCs w:val="0"/>
          <w:sz w:val="28"/>
          <w:szCs w:val="28"/>
        </w:rPr>
      </w:pPr>
      <w:r w:rsidRPr="00A40FCB">
        <w:rPr>
          <w:rFonts w:asciiTheme="minorHAnsi" w:hAnsiTheme="minorHAnsi" w:cstheme="minorHAnsi"/>
          <w:bCs w:val="0"/>
          <w:i w:val="0"/>
          <w:iCs w:val="0"/>
          <w:sz w:val="28"/>
          <w:szCs w:val="28"/>
        </w:rPr>
        <w:t>Termin realizacji Umowy</w:t>
      </w:r>
    </w:p>
    <w:p w14:paraId="26357F4D" w14:textId="5DCED7A9" w:rsidR="00BC0ED1" w:rsidRPr="00A40FCB" w:rsidRDefault="00EF1C0D" w:rsidP="00382335">
      <w:pPr>
        <w:pStyle w:val="Akapitzlist"/>
        <w:numPr>
          <w:ilvl w:val="0"/>
          <w:numId w:val="4"/>
        </w:numPr>
        <w:spacing w:before="120" w:after="120" w:line="360" w:lineRule="auto"/>
        <w:ind w:left="357" w:hanging="357"/>
        <w:contextualSpacing w:val="0"/>
        <w:jc w:val="left"/>
        <w:rPr>
          <w:rFonts w:asciiTheme="minorHAnsi" w:hAnsiTheme="minorHAnsi" w:cstheme="minorBidi"/>
        </w:rPr>
      </w:pPr>
      <w:r w:rsidRPr="00A40FCB">
        <w:rPr>
          <w:rFonts w:asciiTheme="minorHAnsi" w:hAnsiTheme="minorHAnsi" w:cstheme="minorBidi"/>
        </w:rPr>
        <w:t>Wykonawca</w:t>
      </w:r>
      <w:r w:rsidR="00BC0ED1" w:rsidRPr="00A40FCB">
        <w:rPr>
          <w:rFonts w:asciiTheme="minorHAnsi" w:hAnsiTheme="minorHAnsi" w:cstheme="minorBidi"/>
        </w:rPr>
        <w:t xml:space="preserve"> zobowiązuje się świadczyć </w:t>
      </w:r>
      <w:r w:rsidR="00B76CE7" w:rsidRPr="00A40FCB">
        <w:rPr>
          <w:rFonts w:asciiTheme="minorHAnsi" w:hAnsiTheme="minorHAnsi" w:cstheme="minorBidi"/>
        </w:rPr>
        <w:t>U</w:t>
      </w:r>
      <w:r w:rsidR="00F02B7A" w:rsidRPr="00A40FCB">
        <w:rPr>
          <w:rFonts w:asciiTheme="minorHAnsi" w:hAnsiTheme="minorHAnsi" w:cstheme="minorBidi"/>
        </w:rPr>
        <w:t xml:space="preserve">sługi w okresie </w:t>
      </w:r>
      <w:r w:rsidR="00F02B7A" w:rsidRPr="00A40FCB">
        <w:rPr>
          <w:rFonts w:asciiTheme="minorHAnsi" w:hAnsiTheme="minorHAnsi" w:cstheme="minorBidi"/>
          <w:b/>
          <w:bCs/>
        </w:rPr>
        <w:t>od</w:t>
      </w:r>
      <w:r w:rsidR="007600A5" w:rsidRPr="00A40FCB">
        <w:rPr>
          <w:rFonts w:asciiTheme="minorHAnsi" w:hAnsiTheme="minorHAnsi" w:cstheme="minorBidi"/>
          <w:b/>
          <w:bCs/>
        </w:rPr>
        <w:t xml:space="preserve"> </w:t>
      </w:r>
      <w:r w:rsidR="00CC3861" w:rsidRPr="00A40FCB">
        <w:rPr>
          <w:rFonts w:asciiTheme="minorHAnsi" w:hAnsiTheme="minorHAnsi" w:cstheme="minorBidi"/>
          <w:b/>
          <w:bCs/>
        </w:rPr>
        <w:t>1</w:t>
      </w:r>
      <w:r w:rsidR="00451FB8" w:rsidRPr="00A40FCB">
        <w:rPr>
          <w:rFonts w:asciiTheme="minorHAnsi" w:hAnsiTheme="minorHAnsi" w:cstheme="minorBidi"/>
          <w:b/>
          <w:bCs/>
        </w:rPr>
        <w:t xml:space="preserve"> stycznia </w:t>
      </w:r>
      <w:r w:rsidR="00BC0ED1" w:rsidRPr="00A40FCB">
        <w:rPr>
          <w:rFonts w:asciiTheme="minorHAnsi" w:hAnsiTheme="minorHAnsi" w:cstheme="minorBidi"/>
          <w:b/>
          <w:bCs/>
        </w:rPr>
        <w:t>20</w:t>
      </w:r>
      <w:r w:rsidR="00F66AB1" w:rsidRPr="00A40FCB">
        <w:rPr>
          <w:rFonts w:asciiTheme="minorHAnsi" w:hAnsiTheme="minorHAnsi" w:cstheme="minorBidi"/>
          <w:b/>
          <w:bCs/>
        </w:rPr>
        <w:t>2</w:t>
      </w:r>
      <w:r w:rsidR="0FAFFDFE" w:rsidRPr="00A40FCB">
        <w:rPr>
          <w:rFonts w:asciiTheme="minorHAnsi" w:hAnsiTheme="minorHAnsi" w:cstheme="minorBidi"/>
          <w:b/>
          <w:bCs/>
        </w:rPr>
        <w:t>5</w:t>
      </w:r>
      <w:r w:rsidRPr="00A40FCB">
        <w:rPr>
          <w:rFonts w:asciiTheme="minorHAnsi" w:hAnsiTheme="minorHAnsi" w:cstheme="minorBidi"/>
          <w:b/>
          <w:bCs/>
        </w:rPr>
        <w:t xml:space="preserve"> r.</w:t>
      </w:r>
      <w:r w:rsidR="00BC0ED1" w:rsidRPr="00A40FCB">
        <w:rPr>
          <w:rFonts w:asciiTheme="minorHAnsi" w:hAnsiTheme="minorHAnsi" w:cstheme="minorBidi"/>
          <w:b/>
          <w:bCs/>
        </w:rPr>
        <w:t xml:space="preserve"> </w:t>
      </w:r>
      <w:r w:rsidR="00F66AB1" w:rsidRPr="00A40FCB">
        <w:rPr>
          <w:rFonts w:asciiTheme="minorHAnsi" w:hAnsiTheme="minorHAnsi" w:cstheme="minorBidi"/>
          <w:b/>
          <w:bCs/>
        </w:rPr>
        <w:t>do dnia 31</w:t>
      </w:r>
      <w:r w:rsidRPr="00A40FCB">
        <w:rPr>
          <w:rFonts w:asciiTheme="minorHAnsi" w:hAnsiTheme="minorHAnsi" w:cstheme="minorBidi"/>
          <w:b/>
          <w:bCs/>
        </w:rPr>
        <w:t xml:space="preserve"> grudnia </w:t>
      </w:r>
      <w:r w:rsidR="00BC0ED1" w:rsidRPr="00A40FCB">
        <w:rPr>
          <w:rFonts w:asciiTheme="minorHAnsi" w:hAnsiTheme="minorHAnsi" w:cstheme="minorBidi"/>
          <w:b/>
          <w:bCs/>
        </w:rPr>
        <w:t>20</w:t>
      </w:r>
      <w:r w:rsidR="00F66AB1" w:rsidRPr="00A40FCB">
        <w:rPr>
          <w:rFonts w:asciiTheme="minorHAnsi" w:hAnsiTheme="minorHAnsi" w:cstheme="minorBidi"/>
          <w:b/>
          <w:bCs/>
        </w:rPr>
        <w:t>2</w:t>
      </w:r>
      <w:r w:rsidR="5BAA3D82" w:rsidRPr="00A40FCB">
        <w:rPr>
          <w:rFonts w:asciiTheme="minorHAnsi" w:hAnsiTheme="minorHAnsi" w:cstheme="minorBidi"/>
          <w:b/>
          <w:bCs/>
        </w:rPr>
        <w:t>5</w:t>
      </w:r>
      <w:r w:rsidRPr="00A40FCB">
        <w:rPr>
          <w:rFonts w:asciiTheme="minorHAnsi" w:hAnsiTheme="minorHAnsi" w:cstheme="minorBidi"/>
          <w:b/>
          <w:bCs/>
        </w:rPr>
        <w:t xml:space="preserve"> r</w:t>
      </w:r>
      <w:r w:rsidR="00BC0ED1" w:rsidRPr="00A40FCB">
        <w:rPr>
          <w:rFonts w:asciiTheme="minorHAnsi" w:hAnsiTheme="minorHAnsi" w:cstheme="minorBidi"/>
          <w:b/>
          <w:bCs/>
        </w:rPr>
        <w:t>.</w:t>
      </w:r>
    </w:p>
    <w:p w14:paraId="6D616491" w14:textId="77777777" w:rsidR="00BE3B04" w:rsidRPr="00A40FCB" w:rsidRDefault="00BE3B04" w:rsidP="00382335">
      <w:pPr>
        <w:pStyle w:val="Akapitzlist"/>
        <w:numPr>
          <w:ilvl w:val="0"/>
          <w:numId w:val="4"/>
        </w:numPr>
        <w:spacing w:before="120" w:after="120" w:line="360" w:lineRule="auto"/>
        <w:ind w:left="357" w:hanging="357"/>
        <w:contextualSpacing w:val="0"/>
        <w:jc w:val="left"/>
        <w:rPr>
          <w:rFonts w:asciiTheme="minorHAnsi" w:hAnsiTheme="minorHAnsi" w:cstheme="minorHAnsi"/>
        </w:rPr>
      </w:pPr>
      <w:r w:rsidRPr="00A40FCB">
        <w:rPr>
          <w:rFonts w:asciiTheme="minorHAnsi" w:hAnsiTheme="minorHAnsi" w:cstheme="minorHAnsi"/>
        </w:rPr>
        <w:t>Strony ustalają, iż okresem rozliczeniowym jest miesiąc kalendarzowy.</w:t>
      </w:r>
    </w:p>
    <w:p w14:paraId="016BEE3B" w14:textId="3829CB41" w:rsidR="00B01296" w:rsidRPr="00A40FCB" w:rsidRDefault="00BC0ED1" w:rsidP="00382335">
      <w:pPr>
        <w:pStyle w:val="Akapitzlist"/>
        <w:numPr>
          <w:ilvl w:val="0"/>
          <w:numId w:val="4"/>
        </w:numPr>
        <w:spacing w:before="120" w:after="120" w:line="360" w:lineRule="auto"/>
        <w:ind w:left="357" w:hanging="357"/>
        <w:contextualSpacing w:val="0"/>
        <w:jc w:val="left"/>
        <w:rPr>
          <w:rFonts w:asciiTheme="minorHAnsi" w:hAnsiTheme="minorHAnsi" w:cstheme="minorBidi"/>
        </w:rPr>
      </w:pPr>
      <w:r w:rsidRPr="00A40FCB">
        <w:rPr>
          <w:rFonts w:asciiTheme="minorHAnsi" w:hAnsiTheme="minorHAnsi" w:cstheme="minorBidi"/>
        </w:rPr>
        <w:t>Maksymaln</w:t>
      </w:r>
      <w:r w:rsidR="00EF1C0D" w:rsidRPr="00A40FCB">
        <w:rPr>
          <w:rFonts w:asciiTheme="minorHAnsi" w:hAnsiTheme="minorHAnsi" w:cstheme="minorBidi"/>
        </w:rPr>
        <w:t>a</w:t>
      </w:r>
      <w:r w:rsidRPr="00A40FCB">
        <w:rPr>
          <w:rFonts w:asciiTheme="minorHAnsi" w:hAnsiTheme="minorHAnsi" w:cstheme="minorBidi"/>
        </w:rPr>
        <w:t xml:space="preserve"> </w:t>
      </w:r>
      <w:r w:rsidR="00EF1C0D" w:rsidRPr="00A40FCB">
        <w:rPr>
          <w:rFonts w:asciiTheme="minorHAnsi" w:hAnsiTheme="minorHAnsi" w:cstheme="minorBidi"/>
        </w:rPr>
        <w:t xml:space="preserve">liczba godzin świadczenia </w:t>
      </w:r>
      <w:r w:rsidR="00B76CE7" w:rsidRPr="00A40FCB">
        <w:rPr>
          <w:rFonts w:asciiTheme="minorHAnsi" w:hAnsiTheme="minorHAnsi" w:cstheme="minorBidi"/>
        </w:rPr>
        <w:t>Usług</w:t>
      </w:r>
      <w:r w:rsidRPr="00A40FCB">
        <w:rPr>
          <w:rFonts w:asciiTheme="minorHAnsi" w:hAnsiTheme="minorHAnsi" w:cstheme="minorBidi"/>
        </w:rPr>
        <w:t xml:space="preserve"> w miesięcznym okresie rozliczeniowym</w:t>
      </w:r>
      <w:r w:rsidR="00EF1C0D" w:rsidRPr="00A40FCB">
        <w:rPr>
          <w:rFonts w:asciiTheme="minorHAnsi" w:hAnsiTheme="minorHAnsi" w:cstheme="minorBidi"/>
        </w:rPr>
        <w:t xml:space="preserve"> nie przekroczy </w:t>
      </w:r>
      <w:r w:rsidR="000314E0" w:rsidRPr="00A40FCB">
        <w:rPr>
          <w:rFonts w:asciiTheme="minorHAnsi" w:hAnsiTheme="minorHAnsi" w:cstheme="minorBidi"/>
        </w:rPr>
        <w:t>50.</w:t>
      </w:r>
    </w:p>
    <w:p w14:paraId="676E673E" w14:textId="6D5D126E" w:rsidR="0074027D" w:rsidRPr="00A40FCB" w:rsidRDefault="00BC0ED1" w:rsidP="00382335">
      <w:pPr>
        <w:pStyle w:val="Akapitzlist"/>
        <w:numPr>
          <w:ilvl w:val="0"/>
          <w:numId w:val="4"/>
        </w:numPr>
        <w:spacing w:before="120" w:after="120" w:line="360" w:lineRule="auto"/>
        <w:ind w:left="357" w:hanging="357"/>
        <w:contextualSpacing w:val="0"/>
        <w:jc w:val="left"/>
        <w:rPr>
          <w:rFonts w:asciiTheme="minorHAnsi" w:hAnsiTheme="minorHAnsi" w:cstheme="minorHAnsi"/>
        </w:rPr>
      </w:pPr>
      <w:r w:rsidRPr="00A40FCB">
        <w:rPr>
          <w:rFonts w:asciiTheme="minorHAnsi" w:hAnsiTheme="minorHAnsi" w:cstheme="minorHAnsi"/>
        </w:rPr>
        <w:lastRenderedPageBreak/>
        <w:t>Wykonanie zleconych</w:t>
      </w:r>
      <w:r w:rsidR="00F02B7A" w:rsidRPr="00A40FCB">
        <w:rPr>
          <w:rFonts w:asciiTheme="minorHAnsi" w:hAnsiTheme="minorHAnsi" w:cstheme="minorHAnsi"/>
        </w:rPr>
        <w:t xml:space="preserve"> w danym miesiącu</w:t>
      </w:r>
      <w:r w:rsidRPr="00A40FCB">
        <w:rPr>
          <w:rFonts w:asciiTheme="minorHAnsi" w:hAnsiTheme="minorHAnsi" w:cstheme="minorHAnsi"/>
        </w:rPr>
        <w:t xml:space="preserve"> czynności zostanie potwierdzone z</w:t>
      </w:r>
      <w:r w:rsidR="00601973" w:rsidRPr="00A40FCB">
        <w:rPr>
          <w:rFonts w:asciiTheme="minorHAnsi" w:hAnsiTheme="minorHAnsi" w:cstheme="minorHAnsi"/>
        </w:rPr>
        <w:t>estawieniem godzin świadczenia U</w:t>
      </w:r>
      <w:r w:rsidRPr="00A40FCB">
        <w:rPr>
          <w:rFonts w:asciiTheme="minorHAnsi" w:hAnsiTheme="minorHAnsi" w:cstheme="minorHAnsi"/>
        </w:rPr>
        <w:t xml:space="preserve">sług w danym okresie rozliczeniowym sporządzonym przez </w:t>
      </w:r>
      <w:r w:rsidR="00EF1C0D" w:rsidRPr="00A40FCB">
        <w:rPr>
          <w:rFonts w:asciiTheme="minorHAnsi" w:hAnsiTheme="minorHAnsi" w:cstheme="minorHAnsi"/>
          <w:bCs/>
        </w:rPr>
        <w:t>Wykonawcę</w:t>
      </w:r>
      <w:r w:rsidR="0091125D" w:rsidRPr="00A40FCB">
        <w:rPr>
          <w:rFonts w:asciiTheme="minorHAnsi" w:hAnsiTheme="minorHAnsi" w:cstheme="minorHAnsi"/>
          <w:bCs/>
        </w:rPr>
        <w:t xml:space="preserve"> oraz zaakceptowanym </w:t>
      </w:r>
      <w:r w:rsidR="00C27A32" w:rsidRPr="00A40FCB">
        <w:rPr>
          <w:rFonts w:asciiTheme="minorHAnsi" w:hAnsiTheme="minorHAnsi" w:cstheme="minorHAnsi"/>
          <w:bCs/>
        </w:rPr>
        <w:t xml:space="preserve">bez zastrzeżeń </w:t>
      </w:r>
      <w:r w:rsidR="0091125D" w:rsidRPr="00A40FCB">
        <w:rPr>
          <w:rFonts w:asciiTheme="minorHAnsi" w:hAnsiTheme="minorHAnsi" w:cstheme="minorHAnsi"/>
          <w:bCs/>
        </w:rPr>
        <w:t>przez Muzeum</w:t>
      </w:r>
      <w:r w:rsidR="0091125D" w:rsidRPr="00A40FCB">
        <w:rPr>
          <w:rFonts w:asciiTheme="minorHAnsi" w:hAnsiTheme="minorHAnsi" w:cstheme="minorHAnsi"/>
          <w:b/>
        </w:rPr>
        <w:t>,</w:t>
      </w:r>
      <w:r w:rsidRPr="00A40FCB">
        <w:rPr>
          <w:rFonts w:asciiTheme="minorHAnsi" w:hAnsiTheme="minorHAnsi" w:cstheme="minorHAnsi"/>
        </w:rPr>
        <w:t xml:space="preserve"> przedkładany</w:t>
      </w:r>
      <w:r w:rsidR="00F02B7A" w:rsidRPr="00A40FCB">
        <w:rPr>
          <w:rFonts w:asciiTheme="minorHAnsi" w:hAnsiTheme="minorHAnsi" w:cstheme="minorHAnsi"/>
        </w:rPr>
        <w:t>m co miesiąc razem z rachunkiem</w:t>
      </w:r>
      <w:r w:rsidR="006551C4" w:rsidRPr="00A40FCB">
        <w:rPr>
          <w:rFonts w:asciiTheme="minorHAnsi" w:hAnsiTheme="minorHAnsi" w:cstheme="minorHAnsi"/>
        </w:rPr>
        <w:t>/fakturą*</w:t>
      </w:r>
      <w:r w:rsidR="00C27A32" w:rsidRPr="00A40FCB">
        <w:rPr>
          <w:rFonts w:asciiTheme="minorHAnsi" w:hAnsiTheme="minorHAnsi" w:cstheme="minorHAnsi"/>
        </w:rPr>
        <w:t xml:space="preserve">. </w:t>
      </w:r>
    </w:p>
    <w:p w14:paraId="5034268C" w14:textId="3E0FA1C3" w:rsidR="0074027D" w:rsidRPr="00DF372B" w:rsidRDefault="0074027D" w:rsidP="00DF372B">
      <w:pPr>
        <w:spacing w:before="120" w:line="360" w:lineRule="auto"/>
        <w:rPr>
          <w:rFonts w:asciiTheme="minorHAnsi" w:hAnsiTheme="minorHAnsi" w:cstheme="minorHAnsi"/>
          <w:b/>
          <w:bCs/>
          <w:sz w:val="28"/>
          <w:szCs w:val="28"/>
        </w:rPr>
      </w:pPr>
      <w:r w:rsidRPr="00DF372B">
        <w:rPr>
          <w:rFonts w:asciiTheme="minorHAnsi" w:hAnsiTheme="minorHAnsi" w:cstheme="minorHAnsi"/>
          <w:b/>
          <w:bCs/>
          <w:sz w:val="28"/>
          <w:szCs w:val="28"/>
        </w:rPr>
        <w:t>§ 3.</w:t>
      </w:r>
    </w:p>
    <w:p w14:paraId="75C56F06" w14:textId="39218743" w:rsidR="00BE3B04" w:rsidRPr="00A40FCB" w:rsidRDefault="00BE3B04" w:rsidP="003C7BC9">
      <w:pPr>
        <w:pStyle w:val="Nagwek2"/>
        <w:spacing w:before="120" w:line="360" w:lineRule="auto"/>
        <w:rPr>
          <w:rFonts w:asciiTheme="minorHAnsi" w:hAnsiTheme="minorHAnsi" w:cstheme="minorHAnsi"/>
          <w:i w:val="0"/>
          <w:iCs w:val="0"/>
          <w:sz w:val="28"/>
          <w:szCs w:val="28"/>
        </w:rPr>
      </w:pPr>
      <w:r w:rsidRPr="00A40FCB">
        <w:rPr>
          <w:rFonts w:asciiTheme="minorHAnsi" w:hAnsiTheme="minorHAnsi" w:cstheme="minorHAnsi"/>
          <w:i w:val="0"/>
          <w:iCs w:val="0"/>
          <w:sz w:val="28"/>
          <w:szCs w:val="28"/>
        </w:rPr>
        <w:t>Wynagrodzenie</w:t>
      </w:r>
    </w:p>
    <w:p w14:paraId="26AD4203" w14:textId="77777777" w:rsidR="0022708B" w:rsidRPr="00A40FCB" w:rsidRDefault="0022708B" w:rsidP="00382335">
      <w:pPr>
        <w:numPr>
          <w:ilvl w:val="0"/>
          <w:numId w:val="5"/>
        </w:numPr>
        <w:spacing w:before="120" w:after="120" w:line="360" w:lineRule="auto"/>
        <w:rPr>
          <w:rFonts w:asciiTheme="minorHAnsi" w:hAnsiTheme="minorHAnsi" w:cstheme="minorHAnsi"/>
        </w:rPr>
      </w:pPr>
      <w:r w:rsidRPr="00A40FCB">
        <w:rPr>
          <w:rFonts w:asciiTheme="minorHAnsi" w:hAnsiTheme="minorHAnsi" w:cstheme="minorHAnsi"/>
        </w:rPr>
        <w:t xml:space="preserve">Zamawiający zapłaci </w:t>
      </w:r>
      <w:r w:rsidRPr="00A40FCB">
        <w:rPr>
          <w:rFonts w:asciiTheme="minorHAnsi" w:hAnsiTheme="minorHAnsi" w:cstheme="minorHAnsi"/>
          <w:bCs/>
        </w:rPr>
        <w:t xml:space="preserve">Wykonawcy </w:t>
      </w:r>
      <w:r w:rsidRPr="00A40FCB">
        <w:rPr>
          <w:rFonts w:asciiTheme="minorHAnsi" w:hAnsiTheme="minorHAnsi" w:cstheme="minorHAnsi"/>
        </w:rPr>
        <w:t>wynagrodzenie w wysokości:</w:t>
      </w:r>
    </w:p>
    <w:p w14:paraId="5FCA3AF0" w14:textId="77777777" w:rsidR="0022708B" w:rsidRPr="00A40FCB" w:rsidRDefault="0022708B" w:rsidP="00382335">
      <w:pPr>
        <w:pStyle w:val="Akapitzlist"/>
        <w:numPr>
          <w:ilvl w:val="0"/>
          <w:numId w:val="3"/>
        </w:numPr>
        <w:spacing w:before="120" w:after="120" w:line="360" w:lineRule="auto"/>
        <w:ind w:left="851"/>
        <w:contextualSpacing w:val="0"/>
        <w:jc w:val="left"/>
        <w:rPr>
          <w:rFonts w:asciiTheme="minorHAnsi" w:hAnsiTheme="minorHAnsi" w:cstheme="minorHAnsi"/>
        </w:rPr>
      </w:pPr>
      <w:r w:rsidRPr="00A40FCB">
        <w:rPr>
          <w:rFonts w:asciiTheme="minorHAnsi" w:hAnsiTheme="minorHAnsi" w:cstheme="minorHAnsi"/>
        </w:rPr>
        <w:t xml:space="preserve">(do uzupełnienia zgodnie z ofertą) PLN (słownie złotych) </w:t>
      </w:r>
      <w:r w:rsidRPr="00A40FCB">
        <w:rPr>
          <w:rFonts w:asciiTheme="minorHAnsi" w:hAnsiTheme="minorHAnsi" w:cstheme="minorHAnsi"/>
          <w:b/>
          <w:bCs/>
        </w:rPr>
        <w:t>brutto</w:t>
      </w:r>
      <w:r w:rsidRPr="00A40FCB">
        <w:rPr>
          <w:rFonts w:asciiTheme="minorHAnsi" w:hAnsiTheme="minorHAnsi" w:cstheme="minorHAnsi"/>
        </w:rPr>
        <w:t xml:space="preserve"> za przeprowadzenie zajęć edukacyjnych dla pojedynczej grupy w języku</w:t>
      </w:r>
      <w:r w:rsidRPr="00A40FCB" w:rsidDel="006551C4">
        <w:rPr>
          <w:rFonts w:asciiTheme="minorHAnsi" w:hAnsiTheme="minorHAnsi" w:cstheme="minorHAnsi"/>
        </w:rPr>
        <w:t xml:space="preserve"> </w:t>
      </w:r>
      <w:r w:rsidRPr="00A40FCB">
        <w:rPr>
          <w:rFonts w:asciiTheme="minorHAnsi" w:hAnsiTheme="minorHAnsi" w:cstheme="minorHAnsi"/>
        </w:rPr>
        <w:t>polskim (dyżur 2 godziny),**</w:t>
      </w:r>
    </w:p>
    <w:p w14:paraId="6C43FED3" w14:textId="77777777" w:rsidR="0022708B" w:rsidRPr="00A40FCB" w:rsidRDefault="0022708B" w:rsidP="00382335">
      <w:pPr>
        <w:pStyle w:val="Akapitzlist"/>
        <w:numPr>
          <w:ilvl w:val="0"/>
          <w:numId w:val="3"/>
        </w:numPr>
        <w:spacing w:before="120" w:after="120" w:line="360" w:lineRule="auto"/>
        <w:ind w:left="851"/>
        <w:contextualSpacing w:val="0"/>
        <w:jc w:val="left"/>
        <w:rPr>
          <w:rFonts w:asciiTheme="minorHAnsi" w:hAnsiTheme="minorHAnsi" w:cstheme="minorHAnsi"/>
        </w:rPr>
      </w:pPr>
      <w:r w:rsidRPr="00A40FCB">
        <w:rPr>
          <w:rFonts w:asciiTheme="minorHAnsi" w:hAnsiTheme="minorHAnsi" w:cstheme="minorHAnsi"/>
        </w:rPr>
        <w:t>(do uzupełnienia zgodnie z ofertą) PLN (słownie</w:t>
      </w:r>
      <w:r w:rsidRPr="00A40FCB">
        <w:rPr>
          <w:rFonts w:asciiTheme="minorHAnsi" w:hAnsiTheme="minorHAnsi" w:cstheme="minorHAnsi"/>
          <w:bCs/>
        </w:rPr>
        <w:t xml:space="preserve"> </w:t>
      </w:r>
      <w:r w:rsidRPr="00A40FCB">
        <w:rPr>
          <w:rFonts w:asciiTheme="minorHAnsi" w:hAnsiTheme="minorHAnsi" w:cstheme="minorHAnsi"/>
        </w:rPr>
        <w:t xml:space="preserve">złotych) </w:t>
      </w:r>
      <w:r w:rsidRPr="00A40FCB">
        <w:rPr>
          <w:rFonts w:asciiTheme="minorHAnsi" w:hAnsiTheme="minorHAnsi" w:cstheme="minorHAnsi"/>
          <w:b/>
          <w:bCs/>
        </w:rPr>
        <w:t>brutto</w:t>
      </w:r>
      <w:r w:rsidRPr="00A40FCB">
        <w:rPr>
          <w:rFonts w:asciiTheme="minorHAnsi" w:hAnsiTheme="minorHAnsi" w:cstheme="minorHAnsi"/>
        </w:rPr>
        <w:t xml:space="preserve"> za przeprowadzenie zajęć edukacyjnych dla pojedynczej grupy w języku obcym (dyżur 2 godziny).**</w:t>
      </w:r>
    </w:p>
    <w:p w14:paraId="0793C53D" w14:textId="77777777" w:rsidR="0022708B" w:rsidRPr="00A40FCB" w:rsidRDefault="0022708B" w:rsidP="00382335">
      <w:pPr>
        <w:pStyle w:val="Akapitzlist"/>
        <w:spacing w:before="120" w:after="120" w:line="360" w:lineRule="auto"/>
        <w:ind w:left="851"/>
        <w:contextualSpacing w:val="0"/>
        <w:jc w:val="left"/>
        <w:rPr>
          <w:rFonts w:asciiTheme="minorHAnsi" w:hAnsiTheme="minorHAnsi" w:cstheme="minorHAnsi"/>
        </w:rPr>
      </w:pPr>
      <w:r w:rsidRPr="00A40FCB">
        <w:rPr>
          <w:rFonts w:asciiTheme="minorHAnsi" w:hAnsiTheme="minorHAnsi" w:cstheme="minorHAnsi"/>
        </w:rPr>
        <w:t>(** zgodnie ze złożoną ofertą – CZĘŚĆ 1 I/LUB 2)</w:t>
      </w:r>
    </w:p>
    <w:p w14:paraId="4B026DE1" w14:textId="77777777" w:rsidR="0022708B" w:rsidRPr="00A40FCB" w:rsidRDefault="0022708B" w:rsidP="00382335">
      <w:pPr>
        <w:spacing w:before="120" w:after="120" w:line="360" w:lineRule="auto"/>
        <w:ind w:left="360"/>
        <w:rPr>
          <w:rFonts w:asciiTheme="minorHAnsi" w:hAnsiTheme="minorHAnsi" w:cstheme="minorHAnsi"/>
        </w:rPr>
      </w:pPr>
      <w:r w:rsidRPr="00A40FCB">
        <w:rPr>
          <w:rFonts w:asciiTheme="minorHAnsi" w:hAnsiTheme="minorHAnsi" w:cstheme="minorHAnsi"/>
        </w:rPr>
        <w:t>przy czym wynagrodzenie przysługuje jedynie za rzeczywiście świadczone Usługi.</w:t>
      </w:r>
    </w:p>
    <w:p w14:paraId="42FD9CA9" w14:textId="77777777" w:rsidR="00BC0ED1" w:rsidRPr="00A40FCB" w:rsidRDefault="00BC0ED1" w:rsidP="00382335">
      <w:pPr>
        <w:pStyle w:val="Akapitzlist"/>
        <w:numPr>
          <w:ilvl w:val="0"/>
          <w:numId w:val="5"/>
        </w:numPr>
        <w:spacing w:before="120" w:after="120" w:line="360" w:lineRule="auto"/>
        <w:contextualSpacing w:val="0"/>
        <w:jc w:val="left"/>
        <w:rPr>
          <w:rFonts w:asciiTheme="minorHAnsi" w:hAnsiTheme="minorHAnsi" w:cstheme="minorHAnsi"/>
        </w:rPr>
      </w:pPr>
      <w:r w:rsidRPr="00A40FCB">
        <w:rPr>
          <w:rFonts w:asciiTheme="minorHAnsi" w:hAnsiTheme="minorHAnsi" w:cstheme="minorHAnsi"/>
        </w:rPr>
        <w:t xml:space="preserve">Wynagrodzenie za dany miesiąc będzie obliczone zgodnie z następującym algorytmem: iloczyn liczby </w:t>
      </w:r>
      <w:r w:rsidR="00CF1A4D" w:rsidRPr="00A40FCB">
        <w:rPr>
          <w:rFonts w:asciiTheme="minorHAnsi" w:hAnsiTheme="minorHAnsi" w:cstheme="minorHAnsi"/>
        </w:rPr>
        <w:t xml:space="preserve">godzin </w:t>
      </w:r>
      <w:r w:rsidRPr="00A40FCB">
        <w:rPr>
          <w:rFonts w:asciiTheme="minorHAnsi" w:hAnsiTheme="minorHAnsi" w:cstheme="minorHAnsi"/>
        </w:rPr>
        <w:t xml:space="preserve">poszczególnych </w:t>
      </w:r>
      <w:r w:rsidR="00526943" w:rsidRPr="00A40FCB">
        <w:rPr>
          <w:rFonts w:asciiTheme="minorHAnsi" w:hAnsiTheme="minorHAnsi" w:cstheme="minorHAnsi"/>
        </w:rPr>
        <w:t>U</w:t>
      </w:r>
      <w:r w:rsidRPr="00A40FCB">
        <w:rPr>
          <w:rFonts w:asciiTheme="minorHAnsi" w:hAnsiTheme="minorHAnsi" w:cstheme="minorHAnsi"/>
        </w:rPr>
        <w:t xml:space="preserve">sług zrealizowanych w danym miesiącu (zgodnie z rodzajami określonymi w ust. 1 powyżej) oraz ceny jednostkowej każdej z tych </w:t>
      </w:r>
      <w:r w:rsidR="00526943" w:rsidRPr="00A40FCB">
        <w:rPr>
          <w:rFonts w:asciiTheme="minorHAnsi" w:hAnsiTheme="minorHAnsi" w:cstheme="minorHAnsi"/>
        </w:rPr>
        <w:t>U</w:t>
      </w:r>
      <w:r w:rsidRPr="00A40FCB">
        <w:rPr>
          <w:rFonts w:asciiTheme="minorHAnsi" w:hAnsiTheme="minorHAnsi" w:cstheme="minorHAnsi"/>
        </w:rPr>
        <w:t>sług, wskazanej w ust. 1 powyżej.</w:t>
      </w:r>
    </w:p>
    <w:p w14:paraId="182CBF0E" w14:textId="37CE9221" w:rsidR="008D720E" w:rsidRPr="00A40FCB" w:rsidRDefault="00BC0ED1" w:rsidP="00382335">
      <w:pPr>
        <w:numPr>
          <w:ilvl w:val="0"/>
          <w:numId w:val="5"/>
        </w:numPr>
        <w:spacing w:before="120" w:after="120" w:line="360" w:lineRule="auto"/>
        <w:rPr>
          <w:rFonts w:asciiTheme="minorHAnsi" w:hAnsiTheme="minorHAnsi" w:cstheme="minorHAnsi"/>
        </w:rPr>
      </w:pPr>
      <w:r w:rsidRPr="00A40FCB">
        <w:rPr>
          <w:rFonts w:asciiTheme="minorHAnsi" w:hAnsiTheme="minorHAnsi" w:cstheme="minorHAnsi"/>
        </w:rPr>
        <w:t xml:space="preserve">Wynagrodzenie określone w Umowie wyczerpuje wszelkie roszczenia </w:t>
      </w:r>
      <w:r w:rsidR="00EF1C0D" w:rsidRPr="00A40FCB">
        <w:rPr>
          <w:rFonts w:asciiTheme="minorHAnsi" w:hAnsiTheme="minorHAnsi" w:cstheme="minorHAnsi"/>
          <w:bCs/>
        </w:rPr>
        <w:t>Wykonawcy</w:t>
      </w:r>
      <w:r w:rsidRPr="00A40FCB">
        <w:rPr>
          <w:rFonts w:asciiTheme="minorHAnsi" w:hAnsiTheme="minorHAnsi" w:cstheme="minorHAnsi"/>
        </w:rPr>
        <w:t xml:space="preserve"> z tytułu Umowy, w tym pokrywa poniesione przez </w:t>
      </w:r>
      <w:r w:rsidR="00EF1C0D" w:rsidRPr="00A40FCB">
        <w:rPr>
          <w:rFonts w:asciiTheme="minorHAnsi" w:hAnsiTheme="minorHAnsi" w:cstheme="minorHAnsi"/>
          <w:bCs/>
        </w:rPr>
        <w:t>Wykonawcę</w:t>
      </w:r>
      <w:r w:rsidRPr="00A40FCB">
        <w:rPr>
          <w:rFonts w:asciiTheme="minorHAnsi" w:hAnsiTheme="minorHAnsi" w:cstheme="minorHAnsi"/>
        </w:rPr>
        <w:t xml:space="preserve"> wydatki.</w:t>
      </w:r>
    </w:p>
    <w:p w14:paraId="5B1BCDE8" w14:textId="538745B2" w:rsidR="002A5C0A" w:rsidRPr="00A40FCB" w:rsidRDefault="002A5C0A" w:rsidP="00382335">
      <w:pPr>
        <w:numPr>
          <w:ilvl w:val="0"/>
          <w:numId w:val="5"/>
        </w:numPr>
        <w:spacing w:before="120" w:after="120" w:line="360" w:lineRule="auto"/>
        <w:rPr>
          <w:rFonts w:asciiTheme="minorHAnsi" w:hAnsiTheme="minorHAnsi" w:cstheme="minorHAnsi"/>
        </w:rPr>
      </w:pPr>
      <w:r w:rsidRPr="00A40FCB">
        <w:rPr>
          <w:rFonts w:asciiTheme="minorHAnsi" w:hAnsiTheme="minorHAnsi" w:cstheme="minorHAnsi"/>
        </w:rPr>
        <w:t>Wynagrodzenie zostanie każdorazowo pomniejszone o należne zaliczki na podatek dochodowy i składki na ubezpieczenie, o ile taki obowiązek wystąpi zgodnie z przepisami prawa*</w:t>
      </w:r>
      <w:r w:rsidR="006551C4" w:rsidRPr="00A40FCB">
        <w:rPr>
          <w:rFonts w:asciiTheme="minorHAnsi" w:hAnsiTheme="minorHAnsi" w:cstheme="minorHAnsi"/>
        </w:rPr>
        <w:t>.</w:t>
      </w:r>
    </w:p>
    <w:p w14:paraId="02820690" w14:textId="66A35BD4" w:rsidR="006551C4" w:rsidRPr="00A40FCB" w:rsidRDefault="00BC0ED1" w:rsidP="00382335">
      <w:pPr>
        <w:numPr>
          <w:ilvl w:val="0"/>
          <w:numId w:val="5"/>
        </w:numPr>
        <w:spacing w:before="120" w:after="120" w:line="360" w:lineRule="auto"/>
        <w:rPr>
          <w:rFonts w:asciiTheme="minorHAnsi" w:hAnsiTheme="minorHAnsi" w:cstheme="minorHAnsi"/>
        </w:rPr>
      </w:pPr>
      <w:r w:rsidRPr="00A40FCB">
        <w:rPr>
          <w:rFonts w:asciiTheme="minorHAnsi" w:hAnsiTheme="minorHAnsi" w:cstheme="minorHAnsi"/>
        </w:rPr>
        <w:t xml:space="preserve">Wynagrodzenie będzie każdorazowo wypłacane za </w:t>
      </w:r>
      <w:r w:rsidR="000314E0" w:rsidRPr="00A40FCB">
        <w:rPr>
          <w:rFonts w:asciiTheme="minorHAnsi" w:hAnsiTheme="minorHAnsi" w:cstheme="minorHAnsi"/>
        </w:rPr>
        <w:t xml:space="preserve">dany </w:t>
      </w:r>
      <w:r w:rsidRPr="00A40FCB">
        <w:rPr>
          <w:rFonts w:asciiTheme="minorHAnsi" w:hAnsiTheme="minorHAnsi" w:cstheme="minorHAnsi"/>
        </w:rPr>
        <w:t xml:space="preserve">miesiąc świadczenia </w:t>
      </w:r>
      <w:r w:rsidR="00CF1A4D" w:rsidRPr="00A40FCB">
        <w:rPr>
          <w:rFonts w:asciiTheme="minorHAnsi" w:hAnsiTheme="minorHAnsi" w:cstheme="minorHAnsi"/>
        </w:rPr>
        <w:t>U</w:t>
      </w:r>
      <w:r w:rsidRPr="00A40FCB">
        <w:rPr>
          <w:rFonts w:asciiTheme="minorHAnsi" w:hAnsiTheme="minorHAnsi" w:cstheme="minorHAnsi"/>
        </w:rPr>
        <w:t>sług, w terminie</w:t>
      </w:r>
      <w:r w:rsidR="006551C4" w:rsidRPr="00A40FCB">
        <w:rPr>
          <w:rFonts w:asciiTheme="minorHAnsi" w:hAnsiTheme="minorHAnsi" w:cstheme="minorHAnsi"/>
        </w:rPr>
        <w:t xml:space="preserve"> </w:t>
      </w:r>
      <w:r w:rsidRPr="00A40FCB">
        <w:rPr>
          <w:rFonts w:asciiTheme="minorHAnsi" w:hAnsiTheme="minorHAnsi" w:cstheme="minorHAnsi"/>
        </w:rPr>
        <w:t>21 dni od dnia doręczenia</w:t>
      </w:r>
      <w:r w:rsidR="00F66AB1" w:rsidRPr="00A40FCB">
        <w:rPr>
          <w:rFonts w:asciiTheme="minorHAnsi" w:hAnsiTheme="minorHAnsi" w:cstheme="minorHAnsi"/>
        </w:rPr>
        <w:t xml:space="preserve"> </w:t>
      </w:r>
      <w:r w:rsidR="00EF1C0D" w:rsidRPr="00A40FCB">
        <w:rPr>
          <w:rFonts w:asciiTheme="minorHAnsi" w:hAnsiTheme="minorHAnsi" w:cstheme="minorHAnsi"/>
        </w:rPr>
        <w:t xml:space="preserve">Zamawiającemu </w:t>
      </w:r>
      <w:r w:rsidR="00CF1A4D" w:rsidRPr="00A40FCB">
        <w:rPr>
          <w:rFonts w:asciiTheme="minorHAnsi" w:hAnsiTheme="minorHAnsi" w:cstheme="minorHAnsi"/>
        </w:rPr>
        <w:t xml:space="preserve">prawidłowo wystawionego </w:t>
      </w:r>
      <w:r w:rsidRPr="00A40FCB">
        <w:rPr>
          <w:rFonts w:asciiTheme="minorHAnsi" w:hAnsiTheme="minorHAnsi" w:cstheme="minorHAnsi"/>
        </w:rPr>
        <w:t>rachunku</w:t>
      </w:r>
      <w:r w:rsidR="002A5C0A" w:rsidRPr="00A40FCB">
        <w:rPr>
          <w:rFonts w:asciiTheme="minorHAnsi" w:hAnsiTheme="minorHAnsi" w:cstheme="minorHAnsi"/>
        </w:rPr>
        <w:t>/faktury</w:t>
      </w:r>
      <w:r w:rsidR="006551C4" w:rsidRPr="00A40FCB">
        <w:rPr>
          <w:rFonts w:asciiTheme="minorHAnsi" w:hAnsiTheme="minorHAnsi" w:cstheme="minorHAnsi"/>
        </w:rPr>
        <w:t>*</w:t>
      </w:r>
      <w:r w:rsidR="002A5C0A" w:rsidRPr="00A40FCB">
        <w:rPr>
          <w:rFonts w:asciiTheme="minorHAnsi" w:hAnsiTheme="minorHAnsi" w:cstheme="minorHAnsi"/>
        </w:rPr>
        <w:t xml:space="preserve"> wraz z </w:t>
      </w:r>
      <w:r w:rsidR="0091125D" w:rsidRPr="00A40FCB">
        <w:rPr>
          <w:rFonts w:asciiTheme="minorHAnsi" w:hAnsiTheme="minorHAnsi" w:cstheme="minorHAnsi"/>
        </w:rPr>
        <w:t xml:space="preserve">zaakceptowanym </w:t>
      </w:r>
      <w:r w:rsidR="00C27A32" w:rsidRPr="00A40FCB">
        <w:rPr>
          <w:rFonts w:asciiTheme="minorHAnsi" w:hAnsiTheme="minorHAnsi" w:cstheme="minorHAnsi"/>
        </w:rPr>
        <w:t xml:space="preserve">bez zastrzeżeń </w:t>
      </w:r>
      <w:r w:rsidR="0091125D" w:rsidRPr="00A40FCB">
        <w:rPr>
          <w:rFonts w:asciiTheme="minorHAnsi" w:hAnsiTheme="minorHAnsi" w:cstheme="minorHAnsi"/>
        </w:rPr>
        <w:t xml:space="preserve">przez Muzeum </w:t>
      </w:r>
      <w:r w:rsidR="002A5C0A" w:rsidRPr="00A40FCB">
        <w:rPr>
          <w:rFonts w:asciiTheme="minorHAnsi" w:hAnsiTheme="minorHAnsi" w:cstheme="minorHAnsi"/>
        </w:rPr>
        <w:t xml:space="preserve">zestawieniem godzin świadczenia </w:t>
      </w:r>
      <w:r w:rsidR="00EF1C0D" w:rsidRPr="00A40FCB">
        <w:rPr>
          <w:rFonts w:asciiTheme="minorHAnsi" w:hAnsiTheme="minorHAnsi" w:cstheme="minorHAnsi"/>
        </w:rPr>
        <w:t>U</w:t>
      </w:r>
      <w:r w:rsidR="002A5C0A" w:rsidRPr="00A40FCB">
        <w:rPr>
          <w:rFonts w:asciiTheme="minorHAnsi" w:hAnsiTheme="minorHAnsi" w:cstheme="minorHAnsi"/>
        </w:rPr>
        <w:t>sług w miesiącu, którego rachunek/faktura</w:t>
      </w:r>
      <w:r w:rsidR="006551C4" w:rsidRPr="00A40FCB">
        <w:rPr>
          <w:rFonts w:asciiTheme="minorHAnsi" w:hAnsiTheme="minorHAnsi" w:cstheme="minorHAnsi"/>
        </w:rPr>
        <w:t>*</w:t>
      </w:r>
      <w:r w:rsidR="002A5C0A" w:rsidRPr="00A40FCB">
        <w:rPr>
          <w:rFonts w:asciiTheme="minorHAnsi" w:hAnsiTheme="minorHAnsi" w:cstheme="minorHAnsi"/>
        </w:rPr>
        <w:t xml:space="preserve"> dotyczy.</w:t>
      </w:r>
    </w:p>
    <w:p w14:paraId="081ABFB7" w14:textId="77777777" w:rsidR="00D860D2" w:rsidRPr="00A40FCB" w:rsidRDefault="00D860D2" w:rsidP="00382335">
      <w:pPr>
        <w:numPr>
          <w:ilvl w:val="0"/>
          <w:numId w:val="5"/>
        </w:numPr>
        <w:spacing w:before="120" w:after="120" w:line="360" w:lineRule="auto"/>
        <w:rPr>
          <w:rFonts w:asciiTheme="minorHAnsi" w:hAnsiTheme="minorHAnsi" w:cstheme="minorBidi"/>
        </w:rPr>
      </w:pPr>
      <w:r w:rsidRPr="00A40FCB">
        <w:rPr>
          <w:rFonts w:asciiTheme="minorHAnsi" w:hAnsiTheme="minorHAnsi" w:cstheme="minorBidi"/>
        </w:rPr>
        <w:t xml:space="preserve">Rachunek/faktura* będzie każdorazowo wystawiony po zakończeniu miesiąca. W uzasadnionych przypadkach faktura lub rachunek mogą zostać wystawione wcześniej niż w ostatnim dniu miesiąca, w którym świadczono usługi, przy czym przez uzasadnione </w:t>
      </w:r>
      <w:r w:rsidRPr="00A40FCB">
        <w:rPr>
          <w:rFonts w:asciiTheme="minorHAnsi" w:hAnsiTheme="minorHAnsi" w:cstheme="minorBidi"/>
        </w:rPr>
        <w:lastRenderedPageBreak/>
        <w:t xml:space="preserve">przypadki rozumie się sytuacje losowe lub sytuacje, w których Wykonawca zakończył świadczenie usług w danym miesiącu przed końcem miesiąca i jest pewny, że w danym miesiącu nie będzie już świadczył usług na rzecz Zamawiającego. </w:t>
      </w:r>
    </w:p>
    <w:p w14:paraId="053984FC" w14:textId="77777777" w:rsidR="00D860D2" w:rsidRPr="00A40FCB" w:rsidRDefault="00D860D2" w:rsidP="00382335">
      <w:pPr>
        <w:numPr>
          <w:ilvl w:val="0"/>
          <w:numId w:val="5"/>
        </w:numPr>
        <w:spacing w:before="120" w:after="120" w:line="360" w:lineRule="auto"/>
        <w:rPr>
          <w:rFonts w:asciiTheme="minorHAnsi" w:hAnsiTheme="minorHAnsi" w:cstheme="minorHAnsi"/>
        </w:rPr>
      </w:pPr>
      <w:r w:rsidRPr="00A40FCB">
        <w:rPr>
          <w:rFonts w:asciiTheme="minorHAnsi" w:hAnsiTheme="minorHAnsi" w:cstheme="minorHAnsi"/>
        </w:rPr>
        <w:t xml:space="preserve">Każdorazowo datą zapłaty jest dzień obciążenia rachunku bankowego Zamawiającego kwotą należnego </w:t>
      </w:r>
      <w:r w:rsidRPr="00A40FCB">
        <w:rPr>
          <w:rFonts w:asciiTheme="minorHAnsi" w:hAnsiTheme="minorHAnsi" w:cstheme="minorHAnsi"/>
          <w:bCs/>
        </w:rPr>
        <w:t>Wykonawcy</w:t>
      </w:r>
      <w:r w:rsidRPr="00A40FCB">
        <w:rPr>
          <w:rFonts w:asciiTheme="minorHAnsi" w:hAnsiTheme="minorHAnsi" w:cstheme="minorHAnsi"/>
        </w:rPr>
        <w:t xml:space="preserve"> w danym miesiącu wynagrodzenia.</w:t>
      </w:r>
    </w:p>
    <w:p w14:paraId="0AAF5F30" w14:textId="77777777" w:rsidR="00D860D2" w:rsidRPr="00A40FCB" w:rsidRDefault="00D860D2" w:rsidP="00382335">
      <w:pPr>
        <w:pStyle w:val="Akapitzlist"/>
        <w:numPr>
          <w:ilvl w:val="0"/>
          <w:numId w:val="5"/>
        </w:numPr>
        <w:spacing w:before="120" w:after="120" w:line="360" w:lineRule="auto"/>
        <w:contextualSpacing w:val="0"/>
        <w:jc w:val="left"/>
        <w:rPr>
          <w:rFonts w:asciiTheme="minorHAnsi" w:hAnsiTheme="minorHAnsi" w:cstheme="minorHAnsi"/>
        </w:rPr>
      </w:pPr>
      <w:r w:rsidRPr="00A40FCB">
        <w:rPr>
          <w:rFonts w:asciiTheme="minorHAnsi" w:hAnsiTheme="minorHAnsi" w:cstheme="minorHAnsi"/>
        </w:rPr>
        <w:t xml:space="preserve">Strony oświadczają, iż wynagrodzenie </w:t>
      </w:r>
      <w:r w:rsidRPr="00A40FCB">
        <w:rPr>
          <w:rFonts w:asciiTheme="minorHAnsi" w:hAnsiTheme="minorHAnsi" w:cstheme="minorHAnsi"/>
          <w:bCs/>
        </w:rPr>
        <w:t>Wykonawcy</w:t>
      </w:r>
      <w:r w:rsidRPr="00A40FCB">
        <w:rPr>
          <w:rFonts w:asciiTheme="minorHAnsi" w:hAnsiTheme="minorHAnsi" w:cstheme="minorHAnsi"/>
        </w:rPr>
        <w:t xml:space="preserve"> jest zgodne z dyspozycją art. 8a ust. 1 ustawy z 10 października 2002 o minimalnym wynagrodzeniu za pracę.*</w:t>
      </w:r>
    </w:p>
    <w:p w14:paraId="04E36B4A" w14:textId="77777777" w:rsidR="00D860D2" w:rsidRPr="00A40FCB" w:rsidRDefault="00D860D2" w:rsidP="00382335">
      <w:pPr>
        <w:pStyle w:val="Akapitzlist"/>
        <w:numPr>
          <w:ilvl w:val="0"/>
          <w:numId w:val="5"/>
        </w:numPr>
        <w:spacing w:before="120" w:after="120" w:line="360" w:lineRule="auto"/>
        <w:contextualSpacing w:val="0"/>
        <w:jc w:val="left"/>
        <w:rPr>
          <w:rFonts w:asciiTheme="minorHAnsi" w:hAnsiTheme="minorHAnsi" w:cstheme="minorHAnsi"/>
        </w:rPr>
      </w:pPr>
      <w:r w:rsidRPr="00A40FCB">
        <w:rPr>
          <w:rFonts w:asciiTheme="minorHAnsi" w:hAnsiTheme="minorHAnsi" w:cstheme="minorHAnsi"/>
        </w:rPr>
        <w:t xml:space="preserve">Łączne wynagrodzenie Wykonawcy w okresie obowiązywania Umowy nie przekroczy kwoty (do uzupełnienia) brutto. </w:t>
      </w:r>
    </w:p>
    <w:p w14:paraId="46BC0D8B" w14:textId="27D4A34B" w:rsidR="0074027D" w:rsidRPr="00A40FCB" w:rsidRDefault="0074027D" w:rsidP="003C7BC9">
      <w:pPr>
        <w:spacing w:before="120" w:line="360" w:lineRule="auto"/>
        <w:rPr>
          <w:rFonts w:asciiTheme="minorHAnsi" w:hAnsiTheme="minorHAnsi" w:cstheme="minorHAnsi"/>
          <w:b/>
          <w:bCs/>
          <w:sz w:val="28"/>
          <w:szCs w:val="28"/>
        </w:rPr>
      </w:pPr>
      <w:r w:rsidRPr="00A40FCB">
        <w:rPr>
          <w:rFonts w:asciiTheme="minorHAnsi" w:hAnsiTheme="minorHAnsi" w:cstheme="minorHAnsi"/>
          <w:b/>
          <w:bCs/>
          <w:sz w:val="28"/>
          <w:szCs w:val="28"/>
        </w:rPr>
        <w:t>§ 4.</w:t>
      </w:r>
    </w:p>
    <w:p w14:paraId="2F51E5CF" w14:textId="0281D758" w:rsidR="00BE3B04" w:rsidRPr="00A40FCB" w:rsidRDefault="00BE3B04" w:rsidP="003C7BC9">
      <w:pPr>
        <w:pStyle w:val="Nagwek2"/>
        <w:spacing w:before="120" w:line="360" w:lineRule="auto"/>
        <w:rPr>
          <w:rFonts w:asciiTheme="minorHAnsi" w:hAnsiTheme="minorHAnsi" w:cstheme="minorHAnsi"/>
          <w:i w:val="0"/>
          <w:iCs w:val="0"/>
          <w:sz w:val="28"/>
          <w:szCs w:val="28"/>
        </w:rPr>
      </w:pPr>
      <w:r w:rsidRPr="00A40FCB">
        <w:rPr>
          <w:rFonts w:asciiTheme="minorHAnsi" w:hAnsiTheme="minorHAnsi" w:cstheme="minorHAnsi"/>
          <w:i w:val="0"/>
          <w:iCs w:val="0"/>
          <w:sz w:val="28"/>
          <w:szCs w:val="28"/>
        </w:rPr>
        <w:t xml:space="preserve">Oświadczenia </w:t>
      </w:r>
      <w:r w:rsidR="00EF1C0D" w:rsidRPr="00A40FCB">
        <w:rPr>
          <w:rFonts w:asciiTheme="minorHAnsi" w:hAnsiTheme="minorHAnsi" w:cstheme="minorHAnsi"/>
          <w:i w:val="0"/>
          <w:iCs w:val="0"/>
          <w:sz w:val="28"/>
          <w:szCs w:val="28"/>
        </w:rPr>
        <w:t>Wykonawcy</w:t>
      </w:r>
    </w:p>
    <w:p w14:paraId="14157600" w14:textId="053FF2CB" w:rsidR="00947927" w:rsidRPr="00A40FCB" w:rsidRDefault="00EF1C0D" w:rsidP="00382335">
      <w:pPr>
        <w:numPr>
          <w:ilvl w:val="0"/>
          <w:numId w:val="6"/>
        </w:numPr>
        <w:spacing w:before="120" w:after="120" w:line="360" w:lineRule="auto"/>
        <w:rPr>
          <w:rFonts w:asciiTheme="minorHAnsi" w:hAnsiTheme="minorHAnsi" w:cstheme="minorHAnsi"/>
          <w:bCs/>
        </w:rPr>
      </w:pPr>
      <w:r w:rsidRPr="00A40FCB">
        <w:rPr>
          <w:rFonts w:asciiTheme="minorHAnsi" w:hAnsiTheme="minorHAnsi" w:cstheme="minorHAnsi"/>
          <w:bCs/>
        </w:rPr>
        <w:t>Wykonawca</w:t>
      </w:r>
      <w:r w:rsidR="00BE3B04" w:rsidRPr="00A40FCB">
        <w:rPr>
          <w:rFonts w:asciiTheme="minorHAnsi" w:hAnsiTheme="minorHAnsi" w:cstheme="minorHAnsi"/>
          <w:bCs/>
        </w:rPr>
        <w:t xml:space="preserve"> zobowiązuje się świadczyć Usługi z należytą starannością, w sposób uwzględniający wymagania </w:t>
      </w:r>
      <w:r w:rsidRPr="00A40FCB">
        <w:rPr>
          <w:rFonts w:asciiTheme="minorHAnsi" w:hAnsiTheme="minorHAnsi" w:cstheme="minorHAnsi"/>
          <w:bCs/>
        </w:rPr>
        <w:t xml:space="preserve">Zamawiającego </w:t>
      </w:r>
      <w:r w:rsidR="00BE3B04" w:rsidRPr="00A40FCB">
        <w:rPr>
          <w:rFonts w:asciiTheme="minorHAnsi" w:hAnsiTheme="minorHAnsi" w:cstheme="minorHAnsi"/>
          <w:bCs/>
        </w:rPr>
        <w:t>oraz</w:t>
      </w:r>
      <w:r w:rsidRPr="00A40FCB">
        <w:rPr>
          <w:rFonts w:asciiTheme="minorHAnsi" w:hAnsiTheme="minorHAnsi" w:cstheme="minorHAnsi"/>
          <w:bCs/>
        </w:rPr>
        <w:t xml:space="preserve"> obowiązujące</w:t>
      </w:r>
      <w:r w:rsidR="00BE3B04" w:rsidRPr="00A40FCB">
        <w:rPr>
          <w:rFonts w:asciiTheme="minorHAnsi" w:hAnsiTheme="minorHAnsi" w:cstheme="minorHAnsi"/>
          <w:bCs/>
        </w:rPr>
        <w:t xml:space="preserve"> przepisy</w:t>
      </w:r>
      <w:r w:rsidRPr="00A40FCB">
        <w:rPr>
          <w:rFonts w:asciiTheme="minorHAnsi" w:hAnsiTheme="minorHAnsi" w:cstheme="minorHAnsi"/>
          <w:bCs/>
        </w:rPr>
        <w:t>.</w:t>
      </w:r>
    </w:p>
    <w:p w14:paraId="548CF291" w14:textId="77777777" w:rsidR="0078692E" w:rsidRPr="00A40FCB" w:rsidRDefault="0078692E" w:rsidP="00382335">
      <w:pPr>
        <w:numPr>
          <w:ilvl w:val="0"/>
          <w:numId w:val="6"/>
        </w:numPr>
        <w:spacing w:before="120" w:after="120" w:line="360" w:lineRule="auto"/>
        <w:rPr>
          <w:rFonts w:asciiTheme="minorHAnsi" w:hAnsiTheme="minorHAnsi" w:cstheme="minorHAnsi"/>
          <w:bCs/>
          <w:color w:val="000000" w:themeColor="text1"/>
        </w:rPr>
      </w:pPr>
      <w:r w:rsidRPr="00A40FCB">
        <w:rPr>
          <w:rFonts w:asciiTheme="minorHAnsi" w:hAnsiTheme="minorHAnsi" w:cstheme="minorHAnsi"/>
          <w:bCs/>
        </w:rPr>
        <w:t>Wykonawca zobowiązuje się świadczyć Usługi osobiście lub</w:t>
      </w:r>
      <w:r w:rsidRPr="00A40FCB">
        <w:rPr>
          <w:rFonts w:asciiTheme="minorHAnsi" w:hAnsiTheme="minorHAnsi" w:cstheme="minorHAnsi"/>
          <w:bCs/>
          <w:color w:val="000000" w:themeColor="text1"/>
        </w:rPr>
        <w:t xml:space="preserve"> Wykonawca wskazuje, że skieruj do realizacji Usług </w:t>
      </w:r>
      <w:r w:rsidRPr="00A40FCB">
        <w:rPr>
          <w:rFonts w:asciiTheme="minorHAnsi" w:hAnsiTheme="minorHAnsi" w:cstheme="minorHAnsi"/>
        </w:rPr>
        <w:t>_____________</w:t>
      </w:r>
      <w:r w:rsidRPr="00A40FCB">
        <w:rPr>
          <w:rFonts w:asciiTheme="minorHAnsi" w:hAnsiTheme="minorHAnsi" w:cstheme="minorHAnsi"/>
          <w:bCs/>
        </w:rPr>
        <w:t>posiadającą/posiadającego ważny Certyfikat Przewodnika  Muzeum Historii Żydów Polskich POLIN o numerze (uzupełnić).</w:t>
      </w:r>
    </w:p>
    <w:p w14:paraId="77F21F01" w14:textId="3C190198" w:rsidR="00947927" w:rsidRPr="00A40FCB" w:rsidRDefault="00947927" w:rsidP="00382335">
      <w:pPr>
        <w:numPr>
          <w:ilvl w:val="0"/>
          <w:numId w:val="6"/>
        </w:numPr>
        <w:spacing w:before="120" w:after="120" w:line="360" w:lineRule="auto"/>
        <w:rPr>
          <w:rFonts w:asciiTheme="minorHAnsi" w:hAnsiTheme="minorHAnsi" w:cstheme="minorHAnsi"/>
          <w:bCs/>
          <w:color w:val="000000" w:themeColor="text1"/>
        </w:rPr>
      </w:pPr>
      <w:r w:rsidRPr="00A40FCB">
        <w:rPr>
          <w:rFonts w:asciiTheme="minorHAnsi" w:hAnsiTheme="minorHAnsi" w:cstheme="minorHAnsi"/>
        </w:rPr>
        <w:t xml:space="preserve"> W przypadku wykonywania Umowy przy udziale podwykonawców Wykonawca ponosi odpowiedzialność za ich działania i zaniechania jak za swoje własne. *</w:t>
      </w:r>
    </w:p>
    <w:p w14:paraId="7816B198" w14:textId="77777777" w:rsidR="00536F4F" w:rsidRPr="00A40FCB" w:rsidRDefault="00EF1C0D" w:rsidP="00382335">
      <w:pPr>
        <w:numPr>
          <w:ilvl w:val="0"/>
          <w:numId w:val="6"/>
        </w:numPr>
        <w:spacing w:before="120" w:after="120" w:line="360" w:lineRule="auto"/>
        <w:rPr>
          <w:rFonts w:asciiTheme="minorHAnsi" w:hAnsiTheme="minorHAnsi" w:cstheme="minorHAnsi"/>
          <w:bCs/>
        </w:rPr>
      </w:pPr>
      <w:r w:rsidRPr="00A40FCB">
        <w:rPr>
          <w:rFonts w:asciiTheme="minorHAnsi" w:hAnsiTheme="minorHAnsi" w:cstheme="minorHAnsi"/>
          <w:bCs/>
        </w:rPr>
        <w:t>Wykonawca</w:t>
      </w:r>
      <w:r w:rsidR="00BC0ED1" w:rsidRPr="00A40FCB">
        <w:rPr>
          <w:rFonts w:asciiTheme="minorHAnsi" w:hAnsiTheme="minorHAnsi" w:cstheme="minorHAnsi"/>
          <w:bCs/>
        </w:rPr>
        <w:t xml:space="preserve"> zobowiązuje się do niezwłocznego poinformowania </w:t>
      </w:r>
      <w:r w:rsidRPr="00A40FCB">
        <w:rPr>
          <w:rFonts w:asciiTheme="minorHAnsi" w:hAnsiTheme="minorHAnsi" w:cstheme="minorHAnsi"/>
          <w:bCs/>
        </w:rPr>
        <w:t xml:space="preserve">Zamawiającego </w:t>
      </w:r>
      <w:r w:rsidR="00BC0ED1" w:rsidRPr="00A40FCB">
        <w:rPr>
          <w:rFonts w:asciiTheme="minorHAnsi" w:hAnsiTheme="minorHAnsi" w:cstheme="minorHAnsi"/>
          <w:bCs/>
        </w:rPr>
        <w:t>o zmianie swoich danych, w tym rozpoczęciu, zawieszeniu lub zakończeniu prowadzenia działalności gospodarczej</w:t>
      </w:r>
      <w:r w:rsidR="00064BA7" w:rsidRPr="00A40FCB">
        <w:rPr>
          <w:rFonts w:asciiTheme="minorHAnsi" w:hAnsiTheme="minorHAnsi" w:cstheme="minorHAnsi"/>
          <w:bCs/>
        </w:rPr>
        <w:t>*</w:t>
      </w:r>
    </w:p>
    <w:p w14:paraId="4E20BFD8" w14:textId="03BBE098" w:rsidR="00BC0ED1" w:rsidRPr="00A40FCB" w:rsidRDefault="00536F4F" w:rsidP="00382335">
      <w:pPr>
        <w:spacing w:before="120" w:after="120" w:line="360" w:lineRule="auto"/>
        <w:rPr>
          <w:rFonts w:asciiTheme="minorHAnsi" w:hAnsiTheme="minorHAnsi" w:cstheme="minorHAnsi"/>
          <w:bCs/>
        </w:rPr>
      </w:pPr>
      <w:r w:rsidRPr="00A40FCB">
        <w:rPr>
          <w:rFonts w:asciiTheme="minorHAnsi" w:hAnsiTheme="minorHAnsi" w:cstheme="minorHAnsi"/>
          <w:bCs/>
        </w:rPr>
        <w:t>(*dotyczy tylko osób fizycznych nieprowadzących działalności gospodarczej)</w:t>
      </w:r>
    </w:p>
    <w:p w14:paraId="2C109B10" w14:textId="77777777" w:rsidR="00EB6F66" w:rsidRPr="00A40FCB" w:rsidRDefault="00EB6F66" w:rsidP="00382335">
      <w:pPr>
        <w:numPr>
          <w:ilvl w:val="0"/>
          <w:numId w:val="6"/>
        </w:numPr>
        <w:spacing w:before="120" w:after="120" w:line="360" w:lineRule="auto"/>
        <w:rPr>
          <w:rFonts w:asciiTheme="minorHAnsi" w:hAnsiTheme="minorHAnsi" w:cstheme="minorHAnsi"/>
          <w:bCs/>
        </w:rPr>
      </w:pPr>
      <w:r w:rsidRPr="00A40FCB">
        <w:rPr>
          <w:rFonts w:asciiTheme="minorHAnsi" w:hAnsiTheme="minorHAnsi" w:cstheme="minorHAnsi"/>
          <w:bCs/>
        </w:rPr>
        <w:t>Wykonawca zobowiązuje się do poinformowania o niemożności świadczenia Usług w wyznaczonym terminie najpóźniej na 72 godziny przed planowanym świadczeniem Usług. W przypadku braku poinformowania zastosowanie ma postanowienie § 5 ust. 2 poniżej*.</w:t>
      </w:r>
    </w:p>
    <w:p w14:paraId="41345FEA" w14:textId="1AAA476E" w:rsidR="0039076D" w:rsidRPr="00A40FCB" w:rsidRDefault="00EF1C0D" w:rsidP="00382335">
      <w:pPr>
        <w:pStyle w:val="Tekstpodstawowy2"/>
        <w:numPr>
          <w:ilvl w:val="0"/>
          <w:numId w:val="6"/>
        </w:numPr>
        <w:shd w:val="clear" w:color="auto" w:fill="FFFFFF"/>
        <w:autoSpaceDE w:val="0"/>
        <w:autoSpaceDN w:val="0"/>
        <w:spacing w:before="120" w:line="360" w:lineRule="auto"/>
        <w:rPr>
          <w:rFonts w:asciiTheme="minorHAnsi" w:hAnsiTheme="minorHAnsi" w:cstheme="minorHAnsi"/>
        </w:rPr>
      </w:pPr>
      <w:r w:rsidRPr="00A40FCB">
        <w:rPr>
          <w:rFonts w:asciiTheme="minorHAnsi" w:hAnsiTheme="minorHAnsi" w:cstheme="minorHAnsi"/>
        </w:rPr>
        <w:t>Wykonawca</w:t>
      </w:r>
      <w:r w:rsidR="00056F35" w:rsidRPr="00A40FCB">
        <w:rPr>
          <w:rFonts w:asciiTheme="minorHAnsi" w:hAnsiTheme="minorHAnsi" w:cstheme="minorHAnsi"/>
        </w:rPr>
        <w:t xml:space="preserve"> oświadcza, że znany jest mu fakt, iż treść Umowy, a w szczególności przedmiot Umowy i wysokość wynagrodzenia, stanowią informację publiczną w rozumieniu art. 1 ust. 1 ustawy z 6 września 2001 o dostępie do informacji publicznej</w:t>
      </w:r>
      <w:r w:rsidRPr="00A40FCB">
        <w:rPr>
          <w:rFonts w:asciiTheme="minorHAnsi" w:hAnsiTheme="minorHAnsi" w:cstheme="minorHAnsi"/>
        </w:rPr>
        <w:t xml:space="preserve">, </w:t>
      </w:r>
      <w:r w:rsidR="00056F35" w:rsidRPr="00A40FCB">
        <w:rPr>
          <w:rFonts w:asciiTheme="minorHAnsi" w:hAnsiTheme="minorHAnsi" w:cstheme="minorHAnsi"/>
        </w:rPr>
        <w:t>która podlega udostępnieniu w trybie przedmiotowej ustawy.</w:t>
      </w:r>
    </w:p>
    <w:p w14:paraId="11830E39" w14:textId="4D76FCE4" w:rsidR="00064BA7" w:rsidRPr="00A40FCB" w:rsidRDefault="00064BA7" w:rsidP="00382335">
      <w:pPr>
        <w:numPr>
          <w:ilvl w:val="0"/>
          <w:numId w:val="6"/>
        </w:numPr>
        <w:spacing w:before="120" w:after="120" w:line="360" w:lineRule="auto"/>
        <w:rPr>
          <w:rFonts w:asciiTheme="minorHAnsi" w:hAnsiTheme="minorHAnsi" w:cstheme="minorHAnsi"/>
        </w:rPr>
      </w:pPr>
      <w:r w:rsidRPr="00A40FCB">
        <w:rPr>
          <w:rFonts w:asciiTheme="minorHAnsi" w:hAnsiTheme="minorHAnsi" w:cstheme="minorHAnsi"/>
        </w:rPr>
        <w:lastRenderedPageBreak/>
        <w:t>Wykonawca oświadcza, iż nie podlega wykluczeniu z postępowania o udzielenie zamówienia na podstawie przesłanek wskazanych w art. 7 ust. 1 ustawy z dnia 13 kwietnia 2022 r. o szczególnych rozwiązaniach w zakresie przeciwdziałania wspieraniu agresji na Ukrainę oraz służących ochronie bezpieczeństwa narodowego w zw. z art. 7 ust. 9 tej ustawy. W przypadku powierzenia wykonania części Umowy podwykonawcom lub korzystania z usług lub zasobów innych podmiotów, Wykonawca zobowiązuje się do weryfikacji tychże na podstawie powszechnie obowiązujących przepisów prawa dotyczących obowiązków związanych z agresją Federacji Rosyjskiej na Ukrainę.</w:t>
      </w:r>
      <w:r w:rsidR="007600A5" w:rsidRPr="00A40FCB">
        <w:rPr>
          <w:rFonts w:asciiTheme="minorHAnsi" w:hAnsiTheme="minorHAnsi" w:cstheme="minorHAnsi"/>
        </w:rPr>
        <w:t>*</w:t>
      </w:r>
    </w:p>
    <w:p w14:paraId="2F489EC4" w14:textId="30D13BB3" w:rsidR="0074027D" w:rsidRPr="00A40FCB" w:rsidRDefault="0074027D" w:rsidP="00DF372B">
      <w:pPr>
        <w:pStyle w:val="Tekstpodstawowy2"/>
        <w:shd w:val="clear" w:color="auto" w:fill="FFFFFF"/>
        <w:autoSpaceDE w:val="0"/>
        <w:autoSpaceDN w:val="0"/>
        <w:spacing w:before="120" w:after="0" w:line="360" w:lineRule="auto"/>
        <w:rPr>
          <w:rFonts w:asciiTheme="minorHAnsi" w:hAnsiTheme="minorHAnsi" w:cstheme="minorHAnsi"/>
          <w:b/>
          <w:bCs/>
          <w:sz w:val="28"/>
          <w:szCs w:val="28"/>
        </w:rPr>
      </w:pPr>
      <w:r w:rsidRPr="00A40FCB">
        <w:rPr>
          <w:rFonts w:asciiTheme="minorHAnsi" w:hAnsiTheme="minorHAnsi" w:cstheme="minorHAnsi"/>
          <w:b/>
          <w:bCs/>
          <w:sz w:val="28"/>
          <w:szCs w:val="28"/>
        </w:rPr>
        <w:t>§ 5.</w:t>
      </w:r>
    </w:p>
    <w:p w14:paraId="391139E5" w14:textId="2457D350" w:rsidR="00A1517E" w:rsidRPr="00A40FCB" w:rsidRDefault="00A1517E" w:rsidP="00DF372B">
      <w:pPr>
        <w:pStyle w:val="Tekstpodstawowy2"/>
        <w:shd w:val="clear" w:color="auto" w:fill="FFFFFF"/>
        <w:autoSpaceDE w:val="0"/>
        <w:autoSpaceDN w:val="0"/>
        <w:spacing w:before="120" w:after="0" w:line="360" w:lineRule="auto"/>
        <w:rPr>
          <w:rFonts w:asciiTheme="minorHAnsi" w:hAnsiTheme="minorHAnsi" w:cstheme="minorHAnsi"/>
          <w:b/>
          <w:bCs/>
          <w:sz w:val="28"/>
          <w:szCs w:val="28"/>
        </w:rPr>
      </w:pPr>
      <w:r w:rsidRPr="00A40FCB">
        <w:rPr>
          <w:rFonts w:asciiTheme="minorHAnsi" w:hAnsiTheme="minorHAnsi" w:cstheme="minorHAnsi"/>
          <w:b/>
          <w:bCs/>
          <w:sz w:val="28"/>
          <w:szCs w:val="28"/>
        </w:rPr>
        <w:t>Wypowiedzenie</w:t>
      </w:r>
    </w:p>
    <w:p w14:paraId="67BAF3C7" w14:textId="77777777" w:rsidR="00A1517E" w:rsidRPr="00A40FCB" w:rsidRDefault="00947927" w:rsidP="00382335">
      <w:pPr>
        <w:numPr>
          <w:ilvl w:val="0"/>
          <w:numId w:val="7"/>
        </w:numPr>
        <w:spacing w:before="120" w:after="120" w:line="360" w:lineRule="auto"/>
        <w:ind w:hanging="357"/>
        <w:rPr>
          <w:rFonts w:asciiTheme="minorHAnsi" w:hAnsiTheme="minorHAnsi" w:cstheme="minorHAnsi"/>
          <w:bCs/>
        </w:rPr>
      </w:pPr>
      <w:r w:rsidRPr="00A40FCB">
        <w:rPr>
          <w:rFonts w:asciiTheme="minorHAnsi" w:hAnsiTheme="minorHAnsi" w:cstheme="minorHAnsi"/>
          <w:bCs/>
        </w:rPr>
        <w:t xml:space="preserve">Zamawiający </w:t>
      </w:r>
      <w:r w:rsidR="00BC0ED1" w:rsidRPr="00A40FCB">
        <w:rPr>
          <w:rFonts w:asciiTheme="minorHAnsi" w:hAnsiTheme="minorHAnsi" w:cstheme="minorHAnsi"/>
          <w:bCs/>
        </w:rPr>
        <w:t>może wypowiedzieć Umowę bez podania przyczyny z zachowaniem miesięcznego okresu wypowiedzenia.</w:t>
      </w:r>
      <w:r w:rsidR="001B4330" w:rsidRPr="00A40FCB">
        <w:rPr>
          <w:rFonts w:asciiTheme="minorHAnsi" w:hAnsiTheme="minorHAnsi" w:cstheme="minorHAnsi"/>
          <w:bCs/>
        </w:rPr>
        <w:t xml:space="preserve"> </w:t>
      </w:r>
    </w:p>
    <w:p w14:paraId="2942679B" w14:textId="66DFC106" w:rsidR="00001F80" w:rsidRPr="00A40FCB" w:rsidRDefault="00A1517E" w:rsidP="00382335">
      <w:pPr>
        <w:numPr>
          <w:ilvl w:val="0"/>
          <w:numId w:val="7"/>
        </w:numPr>
        <w:spacing w:before="120" w:after="120" w:line="360" w:lineRule="auto"/>
        <w:ind w:hanging="357"/>
        <w:rPr>
          <w:rFonts w:asciiTheme="minorHAnsi" w:hAnsiTheme="minorHAnsi" w:cstheme="minorHAnsi"/>
          <w:bCs/>
        </w:rPr>
      </w:pPr>
      <w:r w:rsidRPr="00A40FCB">
        <w:rPr>
          <w:rFonts w:asciiTheme="minorHAnsi" w:eastAsia="Arial" w:hAnsiTheme="minorHAnsi" w:cstheme="minorHAnsi"/>
          <w:bCs/>
        </w:rPr>
        <w:t>Umowa może zostać wypowiedziana przez Zamawiającego ze skutkiem na dzień złożenia oświadczenia o wypowiedzeniu, w</w:t>
      </w:r>
      <w:r w:rsidR="0068178A" w:rsidRPr="00A40FCB">
        <w:rPr>
          <w:rFonts w:asciiTheme="minorHAnsi" w:eastAsia="Arial" w:hAnsiTheme="minorHAnsi" w:cstheme="minorHAnsi"/>
          <w:bCs/>
        </w:rPr>
        <w:t xml:space="preserve"> </w:t>
      </w:r>
      <w:r w:rsidRPr="00A40FCB">
        <w:rPr>
          <w:rFonts w:asciiTheme="minorHAnsi" w:eastAsia="Arial" w:hAnsiTheme="minorHAnsi" w:cstheme="minorHAnsi"/>
          <w:bCs/>
        </w:rPr>
        <w:t>przypadku rażącego naruszenia przez Wykonawcę postanowień wynikających z Umowy</w:t>
      </w:r>
      <w:r w:rsidR="00C27A32" w:rsidRPr="00A40FCB">
        <w:rPr>
          <w:rFonts w:asciiTheme="minorHAnsi" w:eastAsia="Arial" w:hAnsiTheme="minorHAnsi" w:cstheme="minorHAnsi"/>
          <w:bCs/>
        </w:rPr>
        <w:t>, jeżeli Wykonawca nie usunie naruszeń lub skutków naruszeń po upływie terminu wyznaczonego przez Zamawiającego na ich usunięcie, przy czym termin ten nie może być krótszy niż 5 dni roboczych, pod warunkiem, iż charakter naruszenia umożliwia wyznaczenie ww. terminu.</w:t>
      </w:r>
    </w:p>
    <w:p w14:paraId="45203F0D" w14:textId="77777777" w:rsidR="00001F80" w:rsidRPr="00A40FCB" w:rsidRDefault="00001F80" w:rsidP="00382335">
      <w:pPr>
        <w:numPr>
          <w:ilvl w:val="0"/>
          <w:numId w:val="7"/>
        </w:numPr>
        <w:spacing w:before="120" w:after="120" w:line="360" w:lineRule="auto"/>
        <w:ind w:hanging="357"/>
        <w:rPr>
          <w:rFonts w:asciiTheme="minorHAnsi" w:hAnsiTheme="minorHAnsi" w:cstheme="minorHAnsi"/>
          <w:bCs/>
        </w:rPr>
      </w:pPr>
      <w:r w:rsidRPr="00A40FCB">
        <w:rPr>
          <w:rFonts w:asciiTheme="minorHAnsi" w:eastAsia="Arial" w:hAnsiTheme="minorHAnsi" w:cstheme="minorHAnsi"/>
          <w:bCs/>
        </w:rPr>
        <w:t>Przez rażące naruszenie postanowień niniejszej Umowy Strony rozumieją między innymi:</w:t>
      </w:r>
    </w:p>
    <w:p w14:paraId="0ADBBF16" w14:textId="68D08640" w:rsidR="00A1517E" w:rsidRPr="00A40FCB" w:rsidRDefault="00001F80" w:rsidP="00382335">
      <w:pPr>
        <w:pStyle w:val="Akapitzlist"/>
        <w:numPr>
          <w:ilvl w:val="0"/>
          <w:numId w:val="13"/>
        </w:numPr>
        <w:spacing w:before="120" w:after="120" w:line="360" w:lineRule="auto"/>
        <w:ind w:hanging="357"/>
        <w:contextualSpacing w:val="0"/>
        <w:jc w:val="left"/>
        <w:rPr>
          <w:rFonts w:asciiTheme="minorHAnsi" w:hAnsiTheme="minorHAnsi" w:cstheme="minorHAnsi"/>
          <w:bCs/>
        </w:rPr>
      </w:pPr>
      <w:r w:rsidRPr="00A40FCB">
        <w:rPr>
          <w:rFonts w:asciiTheme="minorHAnsi" w:eastAsia="Arial" w:hAnsiTheme="minorHAnsi" w:cstheme="minorHAnsi"/>
          <w:bCs/>
        </w:rPr>
        <w:t>świadczenie Usług będąc pod wpływem alkoholu lub innych środków odurzających;</w:t>
      </w:r>
    </w:p>
    <w:p w14:paraId="07E994C0" w14:textId="5793D040" w:rsidR="00001F80" w:rsidRPr="00A40FCB" w:rsidRDefault="00001F80" w:rsidP="00382335">
      <w:pPr>
        <w:pStyle w:val="Akapitzlist"/>
        <w:numPr>
          <w:ilvl w:val="0"/>
          <w:numId w:val="13"/>
        </w:numPr>
        <w:spacing w:before="120" w:after="120" w:line="360" w:lineRule="auto"/>
        <w:ind w:hanging="357"/>
        <w:contextualSpacing w:val="0"/>
        <w:jc w:val="left"/>
        <w:rPr>
          <w:rFonts w:asciiTheme="minorHAnsi" w:hAnsiTheme="minorHAnsi" w:cstheme="minorHAnsi"/>
          <w:bCs/>
        </w:rPr>
      </w:pPr>
      <w:r w:rsidRPr="00A40FCB">
        <w:rPr>
          <w:rFonts w:asciiTheme="minorHAnsi" w:eastAsia="Arial" w:hAnsiTheme="minorHAnsi" w:cstheme="minorBidi"/>
        </w:rPr>
        <w:t>nieprzestrzeganie zasad bezpieczeństwa obowiązujących w budynku Muzeum;</w:t>
      </w:r>
    </w:p>
    <w:p w14:paraId="5FCDE358" w14:textId="04A44476" w:rsidR="00001F80" w:rsidRPr="00A40FCB" w:rsidRDefault="00C27A32" w:rsidP="00382335">
      <w:pPr>
        <w:pStyle w:val="Akapitzlist"/>
        <w:numPr>
          <w:ilvl w:val="0"/>
          <w:numId w:val="13"/>
        </w:numPr>
        <w:spacing w:before="120" w:after="120" w:line="360" w:lineRule="auto"/>
        <w:ind w:hanging="357"/>
        <w:contextualSpacing w:val="0"/>
        <w:jc w:val="left"/>
        <w:rPr>
          <w:rFonts w:asciiTheme="minorHAnsi" w:hAnsiTheme="minorHAnsi" w:cstheme="minorHAnsi"/>
          <w:bCs/>
        </w:rPr>
      </w:pPr>
      <w:r w:rsidRPr="00A40FCB">
        <w:rPr>
          <w:rFonts w:asciiTheme="minorHAnsi" w:hAnsiTheme="minorHAnsi" w:cstheme="minorBidi"/>
        </w:rPr>
        <w:t>używanie</w:t>
      </w:r>
      <w:r w:rsidR="00001F80" w:rsidRPr="00A40FCB">
        <w:rPr>
          <w:rFonts w:asciiTheme="minorHAnsi" w:hAnsiTheme="minorHAnsi" w:cstheme="minorBidi"/>
        </w:rPr>
        <w:t xml:space="preserve"> słów wulgarnych</w:t>
      </w:r>
      <w:r w:rsidRPr="00A40FCB">
        <w:rPr>
          <w:rFonts w:asciiTheme="minorHAnsi" w:hAnsiTheme="minorHAnsi" w:cstheme="minorBidi"/>
        </w:rPr>
        <w:t xml:space="preserve"> podczas oprowadzania</w:t>
      </w:r>
      <w:r w:rsidR="00001F80" w:rsidRPr="00A40FCB">
        <w:rPr>
          <w:rFonts w:asciiTheme="minorHAnsi" w:hAnsiTheme="minorHAnsi" w:cstheme="minorBidi"/>
        </w:rPr>
        <w:t xml:space="preserve">, </w:t>
      </w:r>
      <w:r w:rsidR="0031445C" w:rsidRPr="00A40FCB">
        <w:rPr>
          <w:rFonts w:asciiTheme="minorHAnsi" w:hAnsiTheme="minorHAnsi" w:cstheme="minorBidi"/>
        </w:rPr>
        <w:t xml:space="preserve">publiczne znieważenie, nierówne traktowanie ze względu na płeć, rasę, </w:t>
      </w:r>
      <w:r w:rsidRPr="00A40FCB">
        <w:rPr>
          <w:rFonts w:asciiTheme="minorHAnsi" w:hAnsiTheme="minorHAnsi" w:cstheme="minorBidi"/>
        </w:rPr>
        <w:t>wyznanie,</w:t>
      </w:r>
      <w:r w:rsidR="0031445C" w:rsidRPr="00A40FCB">
        <w:rPr>
          <w:rFonts w:asciiTheme="minorHAnsi" w:hAnsiTheme="minorHAnsi" w:cstheme="minorBidi"/>
        </w:rPr>
        <w:t xml:space="preserve"> osób zwiedzających.</w:t>
      </w:r>
    </w:p>
    <w:p w14:paraId="23422448" w14:textId="3E9DD3D6" w:rsidR="24CE5872" w:rsidRPr="00A40FCB" w:rsidRDefault="24CE5872" w:rsidP="00382335">
      <w:pPr>
        <w:pStyle w:val="Akapitzlist"/>
        <w:numPr>
          <w:ilvl w:val="0"/>
          <w:numId w:val="13"/>
        </w:numPr>
        <w:spacing w:before="120" w:after="120" w:line="360" w:lineRule="auto"/>
        <w:ind w:hanging="357"/>
        <w:contextualSpacing w:val="0"/>
        <w:jc w:val="left"/>
        <w:rPr>
          <w:rFonts w:asciiTheme="minorHAnsi" w:hAnsiTheme="minorHAnsi" w:cstheme="minorBidi"/>
        </w:rPr>
      </w:pPr>
      <w:r w:rsidRPr="00A40FCB">
        <w:rPr>
          <w:rFonts w:asciiTheme="minorHAnsi" w:hAnsiTheme="minorHAnsi" w:cstheme="minorBidi"/>
        </w:rPr>
        <w:t>Brak przestrzegania Standardów Ochrony Małoletnich.</w:t>
      </w:r>
    </w:p>
    <w:p w14:paraId="25CE7EA9" w14:textId="609B95F0" w:rsidR="00A1517E" w:rsidRPr="00A40FCB" w:rsidRDefault="001B4330" w:rsidP="00382335">
      <w:pPr>
        <w:pStyle w:val="Akapitzlist"/>
        <w:numPr>
          <w:ilvl w:val="0"/>
          <w:numId w:val="7"/>
        </w:numPr>
        <w:spacing w:before="120" w:after="120" w:line="360" w:lineRule="auto"/>
        <w:ind w:hanging="357"/>
        <w:contextualSpacing w:val="0"/>
        <w:jc w:val="left"/>
        <w:rPr>
          <w:rFonts w:asciiTheme="minorHAnsi" w:hAnsiTheme="minorHAnsi" w:cstheme="minorHAnsi"/>
          <w:bCs/>
        </w:rPr>
      </w:pPr>
      <w:r w:rsidRPr="00A40FCB">
        <w:rPr>
          <w:rFonts w:asciiTheme="minorHAnsi" w:hAnsiTheme="minorHAnsi" w:cstheme="minorHAnsi"/>
          <w:bCs/>
        </w:rPr>
        <w:t xml:space="preserve">Wypowiedzenie powinno zostać złożone drugiej Stronie </w:t>
      </w:r>
      <w:r w:rsidR="00DE4C95" w:rsidRPr="00A40FCB">
        <w:rPr>
          <w:rFonts w:asciiTheme="minorHAnsi" w:hAnsiTheme="minorHAnsi" w:cstheme="minorHAnsi"/>
          <w:bCs/>
        </w:rPr>
        <w:t xml:space="preserve">w formie pisemnej pod rygorem nieważności. </w:t>
      </w:r>
    </w:p>
    <w:p w14:paraId="681E4163" w14:textId="3D70A12A" w:rsidR="00A1517E" w:rsidRPr="00A40FCB" w:rsidRDefault="00A1517E" w:rsidP="00DF372B">
      <w:pPr>
        <w:pStyle w:val="Tekstpodstawowy2"/>
        <w:shd w:val="clear" w:color="auto" w:fill="FFFFFF"/>
        <w:autoSpaceDE w:val="0"/>
        <w:autoSpaceDN w:val="0"/>
        <w:spacing w:before="120" w:after="0" w:line="360" w:lineRule="auto"/>
        <w:rPr>
          <w:rFonts w:asciiTheme="minorHAnsi" w:hAnsiTheme="minorHAnsi" w:cstheme="minorHAnsi"/>
          <w:b/>
          <w:bCs/>
          <w:sz w:val="28"/>
          <w:szCs w:val="28"/>
        </w:rPr>
      </w:pPr>
      <w:r w:rsidRPr="00A40FCB">
        <w:rPr>
          <w:rFonts w:asciiTheme="minorHAnsi" w:hAnsiTheme="minorHAnsi" w:cstheme="minorHAnsi"/>
          <w:b/>
          <w:bCs/>
          <w:sz w:val="28"/>
          <w:szCs w:val="28"/>
        </w:rPr>
        <w:t>§ 6.</w:t>
      </w:r>
    </w:p>
    <w:p w14:paraId="4A277A0F" w14:textId="0025A7AD" w:rsidR="00A1517E" w:rsidRPr="00A40FCB" w:rsidRDefault="00A1517E" w:rsidP="003C7BC9">
      <w:pPr>
        <w:pStyle w:val="Nagwek2"/>
        <w:spacing w:before="120" w:line="360" w:lineRule="auto"/>
        <w:rPr>
          <w:rFonts w:asciiTheme="minorHAnsi" w:hAnsiTheme="minorHAnsi" w:cstheme="minorHAnsi"/>
          <w:bCs w:val="0"/>
          <w:i w:val="0"/>
          <w:iCs w:val="0"/>
          <w:color w:val="000000"/>
          <w:sz w:val="28"/>
          <w:szCs w:val="28"/>
        </w:rPr>
      </w:pPr>
      <w:r w:rsidRPr="00A40FCB">
        <w:rPr>
          <w:rFonts w:asciiTheme="minorHAnsi" w:hAnsiTheme="minorHAnsi" w:cstheme="minorHAnsi"/>
          <w:i w:val="0"/>
          <w:iCs w:val="0"/>
          <w:sz w:val="28"/>
          <w:szCs w:val="28"/>
        </w:rPr>
        <w:lastRenderedPageBreak/>
        <w:t>Nienależyte wykonanie Umowy</w:t>
      </w:r>
    </w:p>
    <w:p w14:paraId="767B8252" w14:textId="4E303674" w:rsidR="001B4330" w:rsidRPr="00A40FCB" w:rsidRDefault="00BC0ED1" w:rsidP="00382335">
      <w:pPr>
        <w:numPr>
          <w:ilvl w:val="0"/>
          <w:numId w:val="12"/>
        </w:numPr>
        <w:spacing w:before="120" w:after="120" w:line="360" w:lineRule="auto"/>
        <w:ind w:left="357" w:hanging="357"/>
        <w:rPr>
          <w:rFonts w:asciiTheme="minorHAnsi" w:hAnsiTheme="minorHAnsi" w:cstheme="minorHAnsi"/>
          <w:bCs/>
        </w:rPr>
      </w:pPr>
      <w:r w:rsidRPr="00A40FCB">
        <w:rPr>
          <w:rFonts w:asciiTheme="minorHAnsi" w:hAnsiTheme="minorHAnsi" w:cstheme="minorHAnsi"/>
          <w:bCs/>
        </w:rPr>
        <w:t xml:space="preserve">W przypadku niewykonania zleconych </w:t>
      </w:r>
      <w:r w:rsidR="00BC56F1" w:rsidRPr="00A40FCB">
        <w:rPr>
          <w:rFonts w:asciiTheme="minorHAnsi" w:hAnsiTheme="minorHAnsi" w:cstheme="minorHAnsi"/>
          <w:bCs/>
        </w:rPr>
        <w:t xml:space="preserve">Usług </w:t>
      </w:r>
      <w:r w:rsidRPr="00A40FCB">
        <w:rPr>
          <w:rFonts w:asciiTheme="minorHAnsi" w:hAnsiTheme="minorHAnsi" w:cstheme="minorHAnsi"/>
          <w:bCs/>
        </w:rPr>
        <w:t xml:space="preserve">w umówionym terminie </w:t>
      </w:r>
      <w:r w:rsidR="00947927" w:rsidRPr="00A40FCB">
        <w:rPr>
          <w:rFonts w:asciiTheme="minorHAnsi" w:hAnsiTheme="minorHAnsi" w:cstheme="minorHAnsi"/>
          <w:bCs/>
        </w:rPr>
        <w:t xml:space="preserve">Zamawiający </w:t>
      </w:r>
      <w:r w:rsidRPr="00A40FCB">
        <w:rPr>
          <w:rFonts w:asciiTheme="minorHAnsi" w:hAnsiTheme="minorHAnsi" w:cstheme="minorHAnsi"/>
          <w:bCs/>
        </w:rPr>
        <w:t>może od Umowy odstąpić ze skutkiem na przyszłość</w:t>
      </w:r>
      <w:r w:rsidR="00683CB8" w:rsidRPr="00A40FCB">
        <w:rPr>
          <w:rFonts w:asciiTheme="minorHAnsi" w:hAnsiTheme="minorHAnsi" w:cstheme="minorHAnsi"/>
          <w:bCs/>
        </w:rPr>
        <w:t xml:space="preserve"> </w:t>
      </w:r>
      <w:r w:rsidRPr="00A40FCB">
        <w:rPr>
          <w:rFonts w:asciiTheme="minorHAnsi" w:hAnsiTheme="minorHAnsi" w:cstheme="minorHAnsi"/>
          <w:bCs/>
        </w:rPr>
        <w:t xml:space="preserve">lub żądać zapłaty kary umownej z tego tytułu w wysokości 500 PLN (pięćset złotych) za każdy stwierdzony przypadek niewykonania </w:t>
      </w:r>
      <w:r w:rsidR="003D2C84" w:rsidRPr="00A40FCB">
        <w:rPr>
          <w:rFonts w:asciiTheme="minorHAnsi" w:hAnsiTheme="minorHAnsi" w:cstheme="minorHAnsi"/>
          <w:bCs/>
        </w:rPr>
        <w:t>U</w:t>
      </w:r>
      <w:r w:rsidRPr="00A40FCB">
        <w:rPr>
          <w:rFonts w:asciiTheme="minorHAnsi" w:hAnsiTheme="minorHAnsi" w:cstheme="minorHAnsi"/>
          <w:bCs/>
        </w:rPr>
        <w:t>sług w umówionym terminie</w:t>
      </w:r>
      <w:r w:rsidR="002131F6" w:rsidRPr="00A40FCB">
        <w:rPr>
          <w:rFonts w:asciiTheme="minorHAnsi" w:hAnsiTheme="minorHAnsi" w:cstheme="minorHAnsi"/>
          <w:bCs/>
        </w:rPr>
        <w:t xml:space="preserve">, a </w:t>
      </w:r>
      <w:r w:rsidR="00947927" w:rsidRPr="00A40FCB">
        <w:rPr>
          <w:rFonts w:asciiTheme="minorHAnsi" w:hAnsiTheme="minorHAnsi" w:cstheme="minorHAnsi"/>
          <w:bCs/>
        </w:rPr>
        <w:t>Wykonawca</w:t>
      </w:r>
      <w:r w:rsidR="002131F6" w:rsidRPr="00A40FCB">
        <w:rPr>
          <w:rFonts w:asciiTheme="minorHAnsi" w:hAnsiTheme="minorHAnsi" w:cstheme="minorHAnsi"/>
          <w:bCs/>
        </w:rPr>
        <w:t xml:space="preserve"> zobowiązuje się przedmiotową karę zapłacić</w:t>
      </w:r>
      <w:r w:rsidR="001B4330" w:rsidRPr="00A40FCB">
        <w:rPr>
          <w:rFonts w:asciiTheme="minorHAnsi" w:hAnsiTheme="minorHAnsi" w:cstheme="minorHAnsi"/>
          <w:bCs/>
        </w:rPr>
        <w:t xml:space="preserve">. </w:t>
      </w:r>
    </w:p>
    <w:p w14:paraId="534BBA7D" w14:textId="7ECC45EB" w:rsidR="00BC0ED1" w:rsidRPr="00A40FCB" w:rsidRDefault="001B4330" w:rsidP="00382335">
      <w:pPr>
        <w:numPr>
          <w:ilvl w:val="0"/>
          <w:numId w:val="12"/>
        </w:numPr>
        <w:spacing w:before="120" w:after="120" w:line="360" w:lineRule="auto"/>
        <w:ind w:left="357" w:hanging="357"/>
        <w:rPr>
          <w:rFonts w:asciiTheme="minorHAnsi" w:hAnsiTheme="minorHAnsi" w:cstheme="minorHAnsi"/>
          <w:bCs/>
        </w:rPr>
      </w:pPr>
      <w:r w:rsidRPr="00A40FCB">
        <w:rPr>
          <w:rFonts w:asciiTheme="minorHAnsi" w:hAnsiTheme="minorHAnsi" w:cstheme="minorHAnsi"/>
          <w:bCs/>
        </w:rPr>
        <w:t>Zamawiającemu przysługuje prawo odstąpienia od Umowy ze skutkiem na przyszłość</w:t>
      </w:r>
      <w:r w:rsidR="00DE4C95" w:rsidRPr="00A40FCB">
        <w:rPr>
          <w:rFonts w:asciiTheme="minorHAnsi" w:hAnsiTheme="minorHAnsi" w:cstheme="minorHAnsi"/>
          <w:bCs/>
        </w:rPr>
        <w:t xml:space="preserve"> w przypadku opisanym w ust. </w:t>
      </w:r>
      <w:r w:rsidR="00A1517E" w:rsidRPr="00A40FCB">
        <w:rPr>
          <w:rFonts w:asciiTheme="minorHAnsi" w:hAnsiTheme="minorHAnsi" w:cstheme="minorHAnsi"/>
          <w:bCs/>
        </w:rPr>
        <w:t>1</w:t>
      </w:r>
      <w:r w:rsidR="00DE4C95" w:rsidRPr="00A40FCB">
        <w:rPr>
          <w:rFonts w:asciiTheme="minorHAnsi" w:hAnsiTheme="minorHAnsi" w:cstheme="minorHAnsi"/>
          <w:bCs/>
        </w:rPr>
        <w:t xml:space="preserve"> powyżej</w:t>
      </w:r>
      <w:r w:rsidRPr="00A40FCB">
        <w:rPr>
          <w:rFonts w:asciiTheme="minorHAnsi" w:hAnsiTheme="minorHAnsi" w:cstheme="minorHAnsi"/>
          <w:bCs/>
        </w:rPr>
        <w:t xml:space="preserve"> </w:t>
      </w:r>
      <w:r w:rsidR="00BC0ED1" w:rsidRPr="00A40FCB">
        <w:rPr>
          <w:rFonts w:asciiTheme="minorHAnsi" w:hAnsiTheme="minorHAnsi" w:cstheme="minorHAnsi"/>
          <w:bCs/>
        </w:rPr>
        <w:t xml:space="preserve">w terminie </w:t>
      </w:r>
      <w:r w:rsidR="00B01296" w:rsidRPr="00A40FCB">
        <w:rPr>
          <w:rFonts w:asciiTheme="minorHAnsi" w:hAnsiTheme="minorHAnsi" w:cstheme="minorHAnsi"/>
          <w:bCs/>
        </w:rPr>
        <w:t>7</w:t>
      </w:r>
      <w:r w:rsidR="00BC0ED1" w:rsidRPr="00A40FCB">
        <w:rPr>
          <w:rFonts w:asciiTheme="minorHAnsi" w:hAnsiTheme="minorHAnsi" w:cstheme="minorHAnsi"/>
          <w:bCs/>
        </w:rPr>
        <w:t xml:space="preserve"> dni od dnia </w:t>
      </w:r>
      <w:r w:rsidR="002131F6" w:rsidRPr="00A40FCB">
        <w:rPr>
          <w:rFonts w:asciiTheme="minorHAnsi" w:hAnsiTheme="minorHAnsi" w:cstheme="minorHAnsi"/>
          <w:bCs/>
        </w:rPr>
        <w:t xml:space="preserve">powzięcia informacji o </w:t>
      </w:r>
      <w:r w:rsidR="00BC0ED1" w:rsidRPr="00A40FCB">
        <w:rPr>
          <w:rFonts w:asciiTheme="minorHAnsi" w:hAnsiTheme="minorHAnsi" w:cstheme="minorHAnsi"/>
          <w:bCs/>
        </w:rPr>
        <w:t>zaistnieni</w:t>
      </w:r>
      <w:r w:rsidR="002131F6" w:rsidRPr="00A40FCB">
        <w:rPr>
          <w:rFonts w:asciiTheme="minorHAnsi" w:hAnsiTheme="minorHAnsi" w:cstheme="minorHAnsi"/>
          <w:bCs/>
        </w:rPr>
        <w:t>u</w:t>
      </w:r>
      <w:r w:rsidR="00BC0ED1" w:rsidRPr="00A40FCB">
        <w:rPr>
          <w:rFonts w:asciiTheme="minorHAnsi" w:hAnsiTheme="minorHAnsi" w:cstheme="minorHAnsi"/>
          <w:bCs/>
        </w:rPr>
        <w:t xml:space="preserve"> przyczyny stanowiącej podstawę do realizacji prawa odstąpienia</w:t>
      </w:r>
      <w:r w:rsidRPr="00A40FCB">
        <w:rPr>
          <w:rFonts w:asciiTheme="minorHAnsi" w:hAnsiTheme="minorHAnsi" w:cstheme="minorHAnsi"/>
          <w:bCs/>
        </w:rPr>
        <w:t xml:space="preserve"> oraz żądania zapłaty kary umownej o której mowa w ust. </w:t>
      </w:r>
      <w:r w:rsidR="0091125D" w:rsidRPr="00A40FCB">
        <w:rPr>
          <w:rFonts w:asciiTheme="minorHAnsi" w:hAnsiTheme="minorHAnsi" w:cstheme="minorHAnsi"/>
          <w:bCs/>
        </w:rPr>
        <w:t>4</w:t>
      </w:r>
      <w:r w:rsidRPr="00A40FCB">
        <w:rPr>
          <w:rFonts w:asciiTheme="minorHAnsi" w:hAnsiTheme="minorHAnsi" w:cstheme="minorHAnsi"/>
          <w:bCs/>
        </w:rPr>
        <w:t xml:space="preserve"> poniżej</w:t>
      </w:r>
      <w:r w:rsidR="00BC0ED1" w:rsidRPr="00A40FCB">
        <w:rPr>
          <w:rFonts w:asciiTheme="minorHAnsi" w:hAnsiTheme="minorHAnsi" w:cstheme="minorHAnsi"/>
          <w:bCs/>
        </w:rPr>
        <w:t xml:space="preserve">. </w:t>
      </w:r>
    </w:p>
    <w:p w14:paraId="1B3E3BEF" w14:textId="2F06D545" w:rsidR="00BC0ED1" w:rsidRPr="00A40FCB" w:rsidRDefault="00BC0ED1" w:rsidP="00382335">
      <w:pPr>
        <w:numPr>
          <w:ilvl w:val="0"/>
          <w:numId w:val="12"/>
        </w:numPr>
        <w:spacing w:before="120" w:after="120" w:line="360" w:lineRule="auto"/>
        <w:ind w:left="357" w:hanging="357"/>
        <w:rPr>
          <w:rFonts w:asciiTheme="minorHAnsi" w:hAnsiTheme="minorHAnsi" w:cstheme="minorHAnsi"/>
          <w:bCs/>
        </w:rPr>
      </w:pPr>
      <w:r w:rsidRPr="00A40FCB">
        <w:rPr>
          <w:rFonts w:asciiTheme="minorHAnsi" w:hAnsiTheme="minorHAnsi" w:cstheme="minorHAnsi"/>
          <w:bCs/>
        </w:rPr>
        <w:t xml:space="preserve">W sytuacji nienależytego wykonania Umowy związanego z jakością świadczonych </w:t>
      </w:r>
      <w:r w:rsidR="00BC56F1" w:rsidRPr="00A40FCB">
        <w:rPr>
          <w:rFonts w:asciiTheme="minorHAnsi" w:hAnsiTheme="minorHAnsi" w:cstheme="minorHAnsi"/>
          <w:bCs/>
        </w:rPr>
        <w:t>U</w:t>
      </w:r>
      <w:r w:rsidRPr="00A40FCB">
        <w:rPr>
          <w:rFonts w:asciiTheme="minorHAnsi" w:hAnsiTheme="minorHAnsi" w:cstheme="minorHAnsi"/>
          <w:bCs/>
        </w:rPr>
        <w:t>sług, tj. uzasadnion</w:t>
      </w:r>
      <w:r w:rsidR="00BC56F1" w:rsidRPr="00A40FCB">
        <w:rPr>
          <w:rFonts w:asciiTheme="minorHAnsi" w:hAnsiTheme="minorHAnsi" w:cstheme="minorHAnsi"/>
          <w:bCs/>
        </w:rPr>
        <w:t>ego</w:t>
      </w:r>
      <w:r w:rsidRPr="00A40FCB">
        <w:rPr>
          <w:rFonts w:asciiTheme="minorHAnsi" w:hAnsiTheme="minorHAnsi" w:cstheme="minorHAnsi"/>
          <w:bCs/>
        </w:rPr>
        <w:t xml:space="preserve"> skargami zwiedzających co do sposobu oprowadzania </w:t>
      </w:r>
      <w:r w:rsidR="00BC56F1" w:rsidRPr="00A40FCB">
        <w:rPr>
          <w:rFonts w:asciiTheme="minorHAnsi" w:hAnsiTheme="minorHAnsi" w:cstheme="minorHAnsi"/>
          <w:bCs/>
        </w:rPr>
        <w:t xml:space="preserve">przez </w:t>
      </w:r>
      <w:r w:rsidR="00947927" w:rsidRPr="00A40FCB">
        <w:rPr>
          <w:rFonts w:asciiTheme="minorHAnsi" w:hAnsiTheme="minorHAnsi" w:cstheme="minorHAnsi"/>
          <w:bCs/>
        </w:rPr>
        <w:t xml:space="preserve">Wykonawcę, Wykonawca </w:t>
      </w:r>
      <w:r w:rsidR="002131F6" w:rsidRPr="00A40FCB">
        <w:rPr>
          <w:rFonts w:asciiTheme="minorHAnsi" w:hAnsiTheme="minorHAnsi" w:cstheme="minorHAnsi"/>
          <w:bCs/>
        </w:rPr>
        <w:t xml:space="preserve">zapłaci </w:t>
      </w:r>
      <w:r w:rsidR="00947927" w:rsidRPr="00A40FCB">
        <w:rPr>
          <w:rFonts w:asciiTheme="minorHAnsi" w:hAnsiTheme="minorHAnsi" w:cstheme="minorHAnsi"/>
          <w:bCs/>
        </w:rPr>
        <w:t xml:space="preserve">Zamawiającemu </w:t>
      </w:r>
      <w:r w:rsidRPr="00A40FCB">
        <w:rPr>
          <w:rFonts w:asciiTheme="minorHAnsi" w:hAnsiTheme="minorHAnsi" w:cstheme="minorHAnsi"/>
          <w:bCs/>
        </w:rPr>
        <w:t>kar</w:t>
      </w:r>
      <w:r w:rsidR="002131F6" w:rsidRPr="00A40FCB">
        <w:rPr>
          <w:rFonts w:asciiTheme="minorHAnsi" w:hAnsiTheme="minorHAnsi" w:cstheme="minorHAnsi"/>
          <w:bCs/>
        </w:rPr>
        <w:t>ę</w:t>
      </w:r>
      <w:r w:rsidRPr="00A40FCB">
        <w:rPr>
          <w:rFonts w:asciiTheme="minorHAnsi" w:hAnsiTheme="minorHAnsi" w:cstheme="minorHAnsi"/>
          <w:bCs/>
        </w:rPr>
        <w:t xml:space="preserve"> umown</w:t>
      </w:r>
      <w:r w:rsidR="002131F6" w:rsidRPr="00A40FCB">
        <w:rPr>
          <w:rFonts w:asciiTheme="minorHAnsi" w:hAnsiTheme="minorHAnsi" w:cstheme="minorHAnsi"/>
          <w:bCs/>
        </w:rPr>
        <w:t xml:space="preserve">ą </w:t>
      </w:r>
      <w:r w:rsidRPr="00A40FCB">
        <w:rPr>
          <w:rFonts w:asciiTheme="minorHAnsi" w:hAnsiTheme="minorHAnsi" w:cstheme="minorHAnsi"/>
          <w:bCs/>
        </w:rPr>
        <w:t>z tego tytułu w wysokości 100 PLN (sto złotych) za każdy przypadek</w:t>
      </w:r>
      <w:r w:rsidR="002131F6" w:rsidRPr="00A40FCB">
        <w:rPr>
          <w:rFonts w:asciiTheme="minorHAnsi" w:hAnsiTheme="minorHAnsi" w:cstheme="minorHAnsi"/>
          <w:bCs/>
        </w:rPr>
        <w:t xml:space="preserve"> </w:t>
      </w:r>
      <w:r w:rsidRPr="00A40FCB">
        <w:rPr>
          <w:rFonts w:asciiTheme="minorHAnsi" w:hAnsiTheme="minorHAnsi" w:cstheme="minorHAnsi"/>
          <w:bCs/>
        </w:rPr>
        <w:t xml:space="preserve">co </w:t>
      </w:r>
      <w:r w:rsidR="00DE4C95" w:rsidRPr="00A40FCB">
        <w:rPr>
          <w:rFonts w:asciiTheme="minorHAnsi" w:hAnsiTheme="minorHAnsi" w:cstheme="minorHAnsi"/>
          <w:bCs/>
        </w:rPr>
        <w:t xml:space="preserve">najmniej </w:t>
      </w:r>
      <w:r w:rsidR="008A6B80" w:rsidRPr="00A40FCB">
        <w:rPr>
          <w:rFonts w:asciiTheme="minorHAnsi" w:hAnsiTheme="minorHAnsi" w:cstheme="minorHAnsi"/>
          <w:bCs/>
        </w:rPr>
        <w:t>dwóch uzasadnionych</w:t>
      </w:r>
      <w:r w:rsidR="00DE4C95" w:rsidRPr="00A40FCB">
        <w:rPr>
          <w:rFonts w:asciiTheme="minorHAnsi" w:hAnsiTheme="minorHAnsi" w:cstheme="minorHAnsi"/>
          <w:bCs/>
        </w:rPr>
        <w:t xml:space="preserve"> skarg os</w:t>
      </w:r>
      <w:r w:rsidR="008A6B80" w:rsidRPr="00A40FCB">
        <w:rPr>
          <w:rFonts w:asciiTheme="minorHAnsi" w:hAnsiTheme="minorHAnsi" w:cstheme="minorHAnsi"/>
          <w:bCs/>
        </w:rPr>
        <w:t>ób</w:t>
      </w:r>
      <w:r w:rsidR="00DE4C95" w:rsidRPr="00A40FCB">
        <w:rPr>
          <w:rFonts w:asciiTheme="minorHAnsi" w:hAnsiTheme="minorHAnsi" w:cstheme="minorHAnsi"/>
          <w:bCs/>
        </w:rPr>
        <w:t xml:space="preserve"> </w:t>
      </w:r>
      <w:r w:rsidRPr="00A40FCB">
        <w:rPr>
          <w:rFonts w:asciiTheme="minorHAnsi" w:hAnsiTheme="minorHAnsi" w:cstheme="minorHAnsi"/>
          <w:bCs/>
        </w:rPr>
        <w:t>zwiedzając</w:t>
      </w:r>
      <w:r w:rsidR="008A6B80" w:rsidRPr="00A40FCB">
        <w:rPr>
          <w:rFonts w:asciiTheme="minorHAnsi" w:hAnsiTheme="minorHAnsi" w:cstheme="minorHAnsi"/>
          <w:bCs/>
        </w:rPr>
        <w:t>y</w:t>
      </w:r>
      <w:r w:rsidR="0003626C" w:rsidRPr="00A40FCB">
        <w:rPr>
          <w:rFonts w:asciiTheme="minorHAnsi" w:hAnsiTheme="minorHAnsi" w:cstheme="minorHAnsi"/>
          <w:bCs/>
        </w:rPr>
        <w:t>ch</w:t>
      </w:r>
      <w:r w:rsidRPr="00A40FCB">
        <w:rPr>
          <w:rFonts w:asciiTheme="minorHAnsi" w:hAnsiTheme="minorHAnsi" w:cstheme="minorHAnsi"/>
          <w:bCs/>
        </w:rPr>
        <w:t>.</w:t>
      </w:r>
      <w:r w:rsidR="002131F6" w:rsidRPr="00A40FCB">
        <w:rPr>
          <w:rFonts w:asciiTheme="minorHAnsi" w:hAnsiTheme="minorHAnsi" w:cstheme="minorHAnsi"/>
          <w:bCs/>
        </w:rPr>
        <w:t xml:space="preserve"> </w:t>
      </w:r>
    </w:p>
    <w:p w14:paraId="3D8DF03A" w14:textId="0606B580" w:rsidR="00BC0ED1" w:rsidRPr="00A40FCB" w:rsidRDefault="00BC0ED1" w:rsidP="00382335">
      <w:pPr>
        <w:numPr>
          <w:ilvl w:val="0"/>
          <w:numId w:val="12"/>
        </w:numPr>
        <w:spacing w:before="120" w:after="120" w:line="360" w:lineRule="auto"/>
        <w:ind w:left="357" w:hanging="357"/>
        <w:rPr>
          <w:rFonts w:asciiTheme="minorHAnsi" w:hAnsiTheme="minorHAnsi" w:cstheme="minorHAnsi"/>
          <w:bCs/>
        </w:rPr>
      </w:pPr>
      <w:r w:rsidRPr="00A40FCB">
        <w:rPr>
          <w:rFonts w:asciiTheme="minorHAnsi" w:hAnsiTheme="minorHAnsi" w:cstheme="minorHAnsi"/>
          <w:bCs/>
        </w:rPr>
        <w:t xml:space="preserve">W przypadku odstąpienia przez </w:t>
      </w:r>
      <w:r w:rsidR="000610E3" w:rsidRPr="00A40FCB">
        <w:rPr>
          <w:rFonts w:asciiTheme="minorHAnsi" w:hAnsiTheme="minorHAnsi" w:cstheme="minorHAnsi"/>
          <w:bCs/>
        </w:rPr>
        <w:t xml:space="preserve">Zamawiającego </w:t>
      </w:r>
      <w:r w:rsidRPr="00A40FCB">
        <w:rPr>
          <w:rFonts w:asciiTheme="minorHAnsi" w:hAnsiTheme="minorHAnsi" w:cstheme="minorHAnsi"/>
          <w:bCs/>
        </w:rPr>
        <w:t xml:space="preserve">od Umowy z przyczyn leżących po stronie </w:t>
      </w:r>
      <w:r w:rsidR="000610E3" w:rsidRPr="00A40FCB">
        <w:rPr>
          <w:rFonts w:asciiTheme="minorHAnsi" w:hAnsiTheme="minorHAnsi" w:cstheme="minorHAnsi"/>
          <w:bCs/>
        </w:rPr>
        <w:t>Wykonawcy</w:t>
      </w:r>
      <w:r w:rsidRPr="00A40FCB">
        <w:rPr>
          <w:rFonts w:asciiTheme="minorHAnsi" w:hAnsiTheme="minorHAnsi" w:cstheme="minorHAnsi"/>
          <w:bCs/>
        </w:rPr>
        <w:t xml:space="preserve">, </w:t>
      </w:r>
      <w:r w:rsidR="000610E3" w:rsidRPr="00A40FCB">
        <w:rPr>
          <w:rFonts w:asciiTheme="minorHAnsi" w:hAnsiTheme="minorHAnsi" w:cstheme="minorHAnsi"/>
          <w:bCs/>
        </w:rPr>
        <w:t xml:space="preserve">Wykonawca </w:t>
      </w:r>
      <w:r w:rsidR="002131F6" w:rsidRPr="00A40FCB">
        <w:rPr>
          <w:rFonts w:asciiTheme="minorHAnsi" w:hAnsiTheme="minorHAnsi" w:cstheme="minorHAnsi"/>
          <w:bCs/>
        </w:rPr>
        <w:t xml:space="preserve">zapłaci </w:t>
      </w:r>
      <w:r w:rsidR="000610E3" w:rsidRPr="00A40FCB">
        <w:rPr>
          <w:rFonts w:asciiTheme="minorHAnsi" w:hAnsiTheme="minorHAnsi" w:cstheme="minorHAnsi"/>
          <w:bCs/>
        </w:rPr>
        <w:t xml:space="preserve">Zamawiającemu </w:t>
      </w:r>
      <w:r w:rsidR="002131F6" w:rsidRPr="00A40FCB">
        <w:rPr>
          <w:rFonts w:asciiTheme="minorHAnsi" w:hAnsiTheme="minorHAnsi" w:cstheme="minorHAnsi"/>
          <w:bCs/>
        </w:rPr>
        <w:t xml:space="preserve">karę umowną </w:t>
      </w:r>
      <w:r w:rsidRPr="00A40FCB">
        <w:rPr>
          <w:rFonts w:asciiTheme="minorHAnsi" w:hAnsiTheme="minorHAnsi" w:cstheme="minorHAnsi"/>
          <w:bCs/>
        </w:rPr>
        <w:t xml:space="preserve">w wysokości 2 000 PLN (dwa tysiące złotych). </w:t>
      </w:r>
    </w:p>
    <w:p w14:paraId="37827970" w14:textId="77777777" w:rsidR="002C39C5" w:rsidRPr="00A40FCB" w:rsidRDefault="002C39C5" w:rsidP="00382335">
      <w:pPr>
        <w:numPr>
          <w:ilvl w:val="0"/>
          <w:numId w:val="12"/>
        </w:numPr>
        <w:spacing w:before="120" w:after="120" w:line="360" w:lineRule="auto"/>
        <w:ind w:left="357" w:hanging="357"/>
        <w:rPr>
          <w:rFonts w:asciiTheme="minorHAnsi" w:hAnsiTheme="minorHAnsi" w:cstheme="minorHAnsi"/>
          <w:bCs/>
        </w:rPr>
      </w:pPr>
      <w:r w:rsidRPr="00A40FCB">
        <w:rPr>
          <w:rFonts w:asciiTheme="minorHAnsi" w:hAnsiTheme="minorHAnsi" w:cstheme="minorHAnsi"/>
          <w:bCs/>
        </w:rPr>
        <w:t>Zamawiającemu przysługuje prawo do potrącenia kar umownych z wynagrodzenia Wykonawcy, na co Wykonawca wyraża bezwarunkową zgodę.</w:t>
      </w:r>
    </w:p>
    <w:p w14:paraId="2379A1A5" w14:textId="77777777" w:rsidR="002C39C5" w:rsidRPr="00A40FCB" w:rsidRDefault="002C39C5" w:rsidP="00382335">
      <w:pPr>
        <w:numPr>
          <w:ilvl w:val="0"/>
          <w:numId w:val="12"/>
        </w:numPr>
        <w:spacing w:before="120" w:after="120" w:line="360" w:lineRule="auto"/>
        <w:ind w:left="357" w:hanging="357"/>
        <w:rPr>
          <w:rFonts w:asciiTheme="minorHAnsi" w:hAnsiTheme="minorHAnsi" w:cstheme="minorHAnsi"/>
          <w:bCs/>
        </w:rPr>
      </w:pPr>
      <w:r w:rsidRPr="00A40FCB">
        <w:rPr>
          <w:rFonts w:asciiTheme="minorHAnsi" w:hAnsiTheme="minorHAnsi" w:cstheme="minorHAnsi"/>
          <w:bCs/>
        </w:rPr>
        <w:t>Zamawiającemu przysługuje prawo do dochodzenia odszkodowania przenoszącego wartość zastrzeżonych kar umownych w każdym przypadku wymienionym w niniejszym paragrafie.</w:t>
      </w:r>
    </w:p>
    <w:p w14:paraId="0C3AF642" w14:textId="77777777" w:rsidR="002C39C5" w:rsidRPr="00A40FCB" w:rsidRDefault="002C39C5" w:rsidP="00382335">
      <w:pPr>
        <w:numPr>
          <w:ilvl w:val="0"/>
          <w:numId w:val="12"/>
        </w:numPr>
        <w:spacing w:before="120" w:after="120" w:line="360" w:lineRule="auto"/>
        <w:ind w:left="357" w:hanging="357"/>
        <w:rPr>
          <w:rFonts w:asciiTheme="minorHAnsi" w:hAnsiTheme="minorHAnsi" w:cstheme="minorHAnsi"/>
          <w:bCs/>
        </w:rPr>
      </w:pPr>
      <w:r w:rsidRPr="00A40FCB">
        <w:rPr>
          <w:rFonts w:asciiTheme="minorHAnsi" w:hAnsiTheme="minorHAnsi" w:cstheme="minorHAnsi"/>
          <w:bCs/>
        </w:rPr>
        <w:t xml:space="preserve">Kary umowę podlegają sumowaniu. </w:t>
      </w:r>
    </w:p>
    <w:p w14:paraId="4D06081C" w14:textId="77777777" w:rsidR="002C39C5" w:rsidRPr="00A40FCB" w:rsidRDefault="002C39C5" w:rsidP="00382335">
      <w:pPr>
        <w:numPr>
          <w:ilvl w:val="0"/>
          <w:numId w:val="12"/>
        </w:numPr>
        <w:spacing w:before="120" w:after="120" w:line="360" w:lineRule="auto"/>
        <w:ind w:left="357" w:hanging="357"/>
        <w:rPr>
          <w:rFonts w:asciiTheme="minorHAnsi" w:hAnsiTheme="minorHAnsi" w:cstheme="minorHAnsi"/>
          <w:color w:val="000000"/>
          <w:lang w:eastAsia="en-US"/>
        </w:rPr>
      </w:pPr>
      <w:r w:rsidRPr="00A40FCB">
        <w:rPr>
          <w:rFonts w:asciiTheme="minorHAnsi" w:hAnsiTheme="minorHAnsi" w:cstheme="minorHAnsi"/>
          <w:color w:val="000000"/>
          <w:lang w:eastAsia="en-US"/>
        </w:rPr>
        <w:t>Łączna maksymalna wysokość kar umownych nie przekroczy 100% wartości całkowitej Umowy wskazanej § 3 ust. 9 niniejszej Umowy.</w:t>
      </w:r>
    </w:p>
    <w:p w14:paraId="3868C367" w14:textId="29FD465E" w:rsidR="0074027D" w:rsidRPr="00A40FCB" w:rsidRDefault="0074027D" w:rsidP="003C7BC9">
      <w:pPr>
        <w:spacing w:before="120" w:line="360" w:lineRule="auto"/>
        <w:rPr>
          <w:rFonts w:asciiTheme="minorHAnsi" w:hAnsiTheme="minorHAnsi" w:cstheme="minorHAnsi"/>
          <w:b/>
          <w:sz w:val="28"/>
          <w:szCs w:val="28"/>
        </w:rPr>
      </w:pPr>
      <w:r w:rsidRPr="00A40FCB">
        <w:rPr>
          <w:rFonts w:asciiTheme="minorHAnsi" w:hAnsiTheme="minorHAnsi" w:cstheme="minorHAnsi"/>
          <w:b/>
          <w:sz w:val="28"/>
          <w:szCs w:val="28"/>
        </w:rPr>
        <w:t xml:space="preserve">§ </w:t>
      </w:r>
      <w:r w:rsidR="00A1517E" w:rsidRPr="00A40FCB">
        <w:rPr>
          <w:rFonts w:asciiTheme="minorHAnsi" w:hAnsiTheme="minorHAnsi" w:cstheme="minorHAnsi"/>
          <w:b/>
          <w:sz w:val="28"/>
          <w:szCs w:val="28"/>
        </w:rPr>
        <w:t>7</w:t>
      </w:r>
      <w:r w:rsidRPr="00A40FCB">
        <w:rPr>
          <w:rFonts w:asciiTheme="minorHAnsi" w:hAnsiTheme="minorHAnsi" w:cstheme="minorHAnsi"/>
          <w:b/>
          <w:sz w:val="28"/>
          <w:szCs w:val="28"/>
        </w:rPr>
        <w:t>.</w:t>
      </w:r>
    </w:p>
    <w:p w14:paraId="0D454BCB" w14:textId="77777777" w:rsidR="00056F35" w:rsidRPr="00A40FCB" w:rsidRDefault="00056F35" w:rsidP="003C7BC9">
      <w:pPr>
        <w:pStyle w:val="Nagwek2"/>
        <w:spacing w:before="120" w:line="360" w:lineRule="auto"/>
        <w:rPr>
          <w:rFonts w:asciiTheme="minorHAnsi" w:hAnsiTheme="minorHAnsi" w:cstheme="minorHAnsi"/>
          <w:bCs w:val="0"/>
          <w:i w:val="0"/>
          <w:iCs w:val="0"/>
          <w:sz w:val="28"/>
          <w:szCs w:val="28"/>
        </w:rPr>
      </w:pPr>
      <w:r w:rsidRPr="00A40FCB">
        <w:rPr>
          <w:rFonts w:asciiTheme="minorHAnsi" w:hAnsiTheme="minorHAnsi" w:cstheme="minorHAnsi"/>
          <w:bCs w:val="0"/>
          <w:i w:val="0"/>
          <w:iCs w:val="0"/>
          <w:sz w:val="28"/>
          <w:szCs w:val="28"/>
        </w:rPr>
        <w:t>Odpowiedzialność</w:t>
      </w:r>
    </w:p>
    <w:p w14:paraId="2AA733E0" w14:textId="3929E5C6" w:rsidR="000C6F39" w:rsidRPr="00A40FCB" w:rsidRDefault="00947927" w:rsidP="00382335">
      <w:pPr>
        <w:spacing w:before="120" w:after="120" w:line="360" w:lineRule="auto"/>
        <w:rPr>
          <w:rFonts w:asciiTheme="minorHAnsi" w:hAnsiTheme="minorHAnsi" w:cstheme="minorHAnsi"/>
          <w:bCs/>
          <w:color w:val="000000" w:themeColor="text1"/>
        </w:rPr>
      </w:pPr>
      <w:r w:rsidRPr="00A40FCB">
        <w:rPr>
          <w:rFonts w:asciiTheme="minorHAnsi" w:hAnsiTheme="minorHAnsi" w:cstheme="minorHAnsi"/>
          <w:bCs/>
          <w:color w:val="000000" w:themeColor="text1"/>
        </w:rPr>
        <w:t xml:space="preserve">Wykonawca </w:t>
      </w:r>
      <w:r w:rsidR="00056F35" w:rsidRPr="00A40FCB">
        <w:rPr>
          <w:rFonts w:asciiTheme="minorHAnsi" w:hAnsiTheme="minorHAnsi" w:cstheme="minorHAnsi"/>
          <w:bCs/>
          <w:color w:val="000000" w:themeColor="text1"/>
        </w:rPr>
        <w:t xml:space="preserve">ponosi pełną odpowiedzialność za wszelkie szkody powstałe w związku z realizacją Umowy a wyrządzone przez </w:t>
      </w:r>
      <w:r w:rsidRPr="00A40FCB">
        <w:rPr>
          <w:rFonts w:asciiTheme="minorHAnsi" w:hAnsiTheme="minorHAnsi" w:cstheme="minorHAnsi"/>
          <w:bCs/>
          <w:color w:val="000000" w:themeColor="text1"/>
        </w:rPr>
        <w:t>Wykonawcę</w:t>
      </w:r>
      <w:r w:rsidR="00056F35" w:rsidRPr="00A40FCB">
        <w:rPr>
          <w:rFonts w:asciiTheme="minorHAnsi" w:hAnsiTheme="minorHAnsi" w:cstheme="minorHAnsi"/>
          <w:bCs/>
          <w:color w:val="000000" w:themeColor="text1"/>
        </w:rPr>
        <w:t xml:space="preserve">, jego podwykonawców lub inne osoby, </w:t>
      </w:r>
      <w:r w:rsidR="00056F35" w:rsidRPr="00A40FCB">
        <w:rPr>
          <w:rFonts w:asciiTheme="minorHAnsi" w:hAnsiTheme="minorHAnsi" w:cstheme="minorHAnsi"/>
          <w:bCs/>
          <w:color w:val="000000" w:themeColor="text1"/>
        </w:rPr>
        <w:lastRenderedPageBreak/>
        <w:t xml:space="preserve">które działają na jego zlecenie lub w jego imieniu, przy czym dotyczy to zarówno szkód wyrządzonych </w:t>
      </w:r>
      <w:r w:rsidRPr="00A40FCB">
        <w:rPr>
          <w:rFonts w:asciiTheme="minorHAnsi" w:eastAsiaTheme="minorEastAsia" w:hAnsiTheme="minorHAnsi" w:cstheme="minorHAnsi"/>
          <w:color w:val="000000" w:themeColor="text1"/>
        </w:rPr>
        <w:t>Zamawiającemu</w:t>
      </w:r>
      <w:r w:rsidR="00056F35" w:rsidRPr="00A40FCB">
        <w:rPr>
          <w:rFonts w:asciiTheme="minorHAnsi" w:eastAsiaTheme="minorEastAsia" w:hAnsiTheme="minorHAnsi" w:cstheme="minorHAnsi"/>
          <w:color w:val="000000" w:themeColor="text1"/>
        </w:rPr>
        <w:t xml:space="preserve">, jak </w:t>
      </w:r>
      <w:r w:rsidR="00056F35" w:rsidRPr="00A40FCB">
        <w:rPr>
          <w:rFonts w:asciiTheme="minorHAnsi" w:hAnsiTheme="minorHAnsi" w:cstheme="minorHAnsi"/>
          <w:bCs/>
          <w:color w:val="000000" w:themeColor="text1"/>
        </w:rPr>
        <w:t>i osobom trzecim.</w:t>
      </w:r>
    </w:p>
    <w:p w14:paraId="1760AA2F" w14:textId="77777777" w:rsidR="000C6F39" w:rsidRPr="00A40FCB" w:rsidRDefault="000C6F39">
      <w:pPr>
        <w:spacing w:after="160" w:line="259" w:lineRule="auto"/>
        <w:rPr>
          <w:rFonts w:asciiTheme="minorHAnsi" w:hAnsiTheme="minorHAnsi" w:cstheme="minorHAnsi"/>
          <w:bCs/>
          <w:color w:val="000000" w:themeColor="text1"/>
        </w:rPr>
      </w:pPr>
      <w:r w:rsidRPr="00A40FCB">
        <w:rPr>
          <w:rFonts w:asciiTheme="minorHAnsi" w:hAnsiTheme="minorHAnsi" w:cstheme="minorHAnsi"/>
          <w:bCs/>
          <w:color w:val="000000" w:themeColor="text1"/>
        </w:rPr>
        <w:br w:type="page"/>
      </w:r>
    </w:p>
    <w:p w14:paraId="2D9D0A0F" w14:textId="11E2F749" w:rsidR="0074027D" w:rsidRPr="00A40FCB" w:rsidRDefault="0074027D" w:rsidP="003C7BC9">
      <w:pPr>
        <w:spacing w:before="120" w:line="360" w:lineRule="auto"/>
        <w:rPr>
          <w:rFonts w:asciiTheme="minorHAnsi" w:hAnsiTheme="minorHAnsi" w:cstheme="minorHAnsi"/>
          <w:b/>
          <w:color w:val="000000" w:themeColor="text1"/>
          <w:sz w:val="28"/>
          <w:szCs w:val="28"/>
        </w:rPr>
      </w:pPr>
      <w:r w:rsidRPr="00A40FCB">
        <w:rPr>
          <w:rFonts w:asciiTheme="minorHAnsi" w:hAnsiTheme="minorHAnsi" w:cstheme="minorHAnsi"/>
          <w:b/>
          <w:color w:val="000000" w:themeColor="text1"/>
          <w:sz w:val="28"/>
          <w:szCs w:val="28"/>
        </w:rPr>
        <w:lastRenderedPageBreak/>
        <w:t xml:space="preserve">§ </w:t>
      </w:r>
      <w:r w:rsidR="00A1517E" w:rsidRPr="00A40FCB">
        <w:rPr>
          <w:rFonts w:asciiTheme="minorHAnsi" w:hAnsiTheme="minorHAnsi" w:cstheme="minorHAnsi"/>
          <w:b/>
          <w:color w:val="000000" w:themeColor="text1"/>
          <w:sz w:val="28"/>
          <w:szCs w:val="28"/>
        </w:rPr>
        <w:t>8</w:t>
      </w:r>
      <w:r w:rsidRPr="00A40FCB">
        <w:rPr>
          <w:rFonts w:asciiTheme="minorHAnsi" w:hAnsiTheme="minorHAnsi" w:cstheme="minorHAnsi"/>
          <w:b/>
          <w:color w:val="000000" w:themeColor="text1"/>
          <w:sz w:val="28"/>
          <w:szCs w:val="28"/>
        </w:rPr>
        <w:t>.</w:t>
      </w:r>
    </w:p>
    <w:p w14:paraId="6B7DF223" w14:textId="77777777" w:rsidR="00BE3B04" w:rsidRPr="00A40FCB" w:rsidRDefault="00BE3B04" w:rsidP="003C7BC9">
      <w:pPr>
        <w:pStyle w:val="Nagwek2"/>
        <w:spacing w:before="120" w:line="360" w:lineRule="auto"/>
        <w:rPr>
          <w:rFonts w:asciiTheme="minorHAnsi" w:hAnsiTheme="minorHAnsi" w:cstheme="minorHAnsi"/>
          <w:bCs w:val="0"/>
          <w:i w:val="0"/>
          <w:iCs w:val="0"/>
          <w:sz w:val="28"/>
          <w:szCs w:val="28"/>
        </w:rPr>
      </w:pPr>
      <w:r w:rsidRPr="00A40FCB">
        <w:rPr>
          <w:rFonts w:asciiTheme="minorHAnsi" w:hAnsiTheme="minorHAnsi" w:cstheme="minorHAnsi"/>
          <w:bCs w:val="0"/>
          <w:i w:val="0"/>
          <w:iCs w:val="0"/>
          <w:sz w:val="28"/>
          <w:szCs w:val="28"/>
        </w:rPr>
        <w:t>Cesja</w:t>
      </w:r>
    </w:p>
    <w:p w14:paraId="79F812EB" w14:textId="78C36BFF" w:rsidR="00E54BBF" w:rsidRPr="00A40FCB" w:rsidRDefault="00947927" w:rsidP="00382335">
      <w:pPr>
        <w:spacing w:before="120" w:after="120" w:line="360" w:lineRule="auto"/>
        <w:rPr>
          <w:rFonts w:asciiTheme="minorHAnsi" w:eastAsia="Arial Unicode MS" w:hAnsiTheme="minorHAnsi" w:cstheme="minorHAnsi"/>
          <w:color w:val="000000"/>
        </w:rPr>
      </w:pPr>
      <w:r w:rsidRPr="00A40FCB">
        <w:rPr>
          <w:rFonts w:asciiTheme="minorHAnsi" w:eastAsia="Arial Unicode MS" w:hAnsiTheme="minorHAnsi" w:cstheme="minorHAnsi"/>
          <w:color w:val="000000"/>
        </w:rPr>
        <w:t>Wykonawcy</w:t>
      </w:r>
      <w:r w:rsidR="00BE3B04" w:rsidRPr="00A40FCB">
        <w:rPr>
          <w:rFonts w:asciiTheme="minorHAnsi" w:eastAsia="Arial Unicode MS" w:hAnsiTheme="minorHAnsi" w:cstheme="minorHAnsi"/>
          <w:color w:val="000000"/>
        </w:rPr>
        <w:t xml:space="preserve"> nie przysługuje prawo do przeniesienia praw i obowiązków wynikających z niniejszej Umowy na podmioty trzecie bez uprzedniej pisemnej zgody </w:t>
      </w:r>
      <w:r w:rsidRPr="00A40FCB">
        <w:rPr>
          <w:rFonts w:asciiTheme="minorHAnsi" w:eastAsia="Arial Unicode MS" w:hAnsiTheme="minorHAnsi" w:cstheme="minorHAnsi"/>
          <w:color w:val="000000"/>
        </w:rPr>
        <w:t>Zamawiającego</w:t>
      </w:r>
      <w:r w:rsidR="00BE3B04" w:rsidRPr="00A40FCB">
        <w:rPr>
          <w:rFonts w:asciiTheme="minorHAnsi" w:eastAsia="Arial Unicode MS" w:hAnsiTheme="minorHAnsi" w:cstheme="minorHAnsi"/>
          <w:color w:val="000000"/>
        </w:rPr>
        <w:t>.</w:t>
      </w:r>
    </w:p>
    <w:p w14:paraId="4C3B5388" w14:textId="4B356570" w:rsidR="0074027D" w:rsidRPr="00A40FCB" w:rsidRDefault="0074027D" w:rsidP="003C7BC9">
      <w:pPr>
        <w:spacing w:before="120" w:line="360" w:lineRule="auto"/>
        <w:rPr>
          <w:rFonts w:asciiTheme="minorHAnsi" w:eastAsia="Arial Unicode MS" w:hAnsiTheme="minorHAnsi" w:cstheme="minorHAnsi"/>
          <w:b/>
          <w:bCs/>
          <w:color w:val="000000"/>
          <w:sz w:val="28"/>
          <w:szCs w:val="28"/>
        </w:rPr>
      </w:pPr>
      <w:r w:rsidRPr="00A40FCB">
        <w:rPr>
          <w:rFonts w:asciiTheme="minorHAnsi" w:eastAsia="Arial Unicode MS" w:hAnsiTheme="minorHAnsi" w:cstheme="minorHAnsi"/>
          <w:b/>
          <w:bCs/>
          <w:color w:val="000000"/>
          <w:sz w:val="28"/>
          <w:szCs w:val="28"/>
        </w:rPr>
        <w:t xml:space="preserve">§ </w:t>
      </w:r>
      <w:r w:rsidR="00A1517E" w:rsidRPr="00A40FCB">
        <w:rPr>
          <w:rFonts w:asciiTheme="minorHAnsi" w:eastAsia="Arial Unicode MS" w:hAnsiTheme="minorHAnsi" w:cstheme="minorHAnsi"/>
          <w:b/>
          <w:bCs/>
          <w:color w:val="000000"/>
          <w:sz w:val="28"/>
          <w:szCs w:val="28"/>
        </w:rPr>
        <w:t>9</w:t>
      </w:r>
      <w:r w:rsidRPr="00A40FCB">
        <w:rPr>
          <w:rFonts w:asciiTheme="minorHAnsi" w:eastAsia="Arial Unicode MS" w:hAnsiTheme="minorHAnsi" w:cstheme="minorHAnsi"/>
          <w:b/>
          <w:bCs/>
          <w:color w:val="000000"/>
          <w:sz w:val="28"/>
          <w:szCs w:val="28"/>
        </w:rPr>
        <w:t>.</w:t>
      </w:r>
    </w:p>
    <w:p w14:paraId="1893AAAB" w14:textId="4E10E10A" w:rsidR="00947927" w:rsidRPr="00A40FCB" w:rsidRDefault="00947927" w:rsidP="003C7BC9">
      <w:pPr>
        <w:pStyle w:val="Nagwek2"/>
        <w:spacing w:before="120" w:line="360" w:lineRule="auto"/>
        <w:rPr>
          <w:rFonts w:asciiTheme="minorHAnsi" w:hAnsiTheme="minorHAnsi" w:cstheme="minorHAnsi"/>
          <w:i w:val="0"/>
          <w:iCs w:val="0"/>
          <w:sz w:val="28"/>
          <w:szCs w:val="28"/>
        </w:rPr>
      </w:pPr>
      <w:r w:rsidRPr="00A40FCB">
        <w:rPr>
          <w:rFonts w:asciiTheme="minorHAnsi" w:hAnsiTheme="minorHAnsi" w:cstheme="minorHAnsi"/>
          <w:i w:val="0"/>
          <w:iCs w:val="0"/>
          <w:sz w:val="28"/>
          <w:szCs w:val="28"/>
        </w:rPr>
        <w:t>Przetwarzanie danych osobowych*</w:t>
      </w:r>
    </w:p>
    <w:p w14:paraId="0AECC6B2" w14:textId="77777777" w:rsidR="00451FB8" w:rsidRPr="00A40FCB" w:rsidRDefault="00451FB8" w:rsidP="00382335">
      <w:pPr>
        <w:numPr>
          <w:ilvl w:val="0"/>
          <w:numId w:val="11"/>
        </w:numPr>
        <w:spacing w:before="120" w:after="120" w:line="360" w:lineRule="auto"/>
        <w:ind w:left="425" w:hanging="425"/>
        <w:rPr>
          <w:rFonts w:asciiTheme="minorHAnsi" w:hAnsiTheme="minorHAnsi" w:cstheme="minorHAnsi"/>
        </w:rPr>
      </w:pPr>
      <w:bookmarkStart w:id="1" w:name="_Hlk86324819"/>
      <w:r w:rsidRPr="00A40FCB">
        <w:rPr>
          <w:rFonts w:asciiTheme="minorHAnsi" w:hAnsiTheme="minorHAnsi" w:cstheme="minorHAnsi"/>
        </w:rPr>
        <w:t>Muzeum oświadcza, że dane osobowe Wykonawcy w zakresie obejmującym imię, nazwisko, adres zamieszkania, PESEL, oraz numer rachunku bankowego, będą przetwarzane przez Muzeum jako administratora danych osobowych, zgodnie z przepisami ustawy z dnia 10 maja 2018 r. o ochronie danych osobowych, Rozporządzeniem Parlamentu Europejskiego i Rady UE z dnia 27 kwietnia 2016 w sprawie ochrony osób fizycznych w związku z przetwarzaniem danych osobowych i w sprawie swobodnego przepływu takich danych oraz uchylenia dyrektywy 95/46/WE (dalej „</w:t>
      </w:r>
      <w:r w:rsidRPr="00A40FCB">
        <w:rPr>
          <w:rFonts w:asciiTheme="minorHAnsi" w:hAnsiTheme="minorHAnsi" w:cstheme="minorHAnsi"/>
          <w:b/>
          <w:bCs/>
        </w:rPr>
        <w:t>RODO</w:t>
      </w:r>
      <w:r w:rsidRPr="00A40FCB">
        <w:rPr>
          <w:rFonts w:asciiTheme="minorHAnsi" w:hAnsiTheme="minorHAnsi" w:cstheme="minorHAnsi"/>
        </w:rPr>
        <w:t xml:space="preserve">”), oraz innymi powszechnie obowiązującymi przepisami prawa w celu realizacji zobowiązań wynikających z Umowy. </w:t>
      </w:r>
    </w:p>
    <w:p w14:paraId="388F4992" w14:textId="77777777" w:rsidR="00451FB8" w:rsidRPr="00A40FCB" w:rsidRDefault="00451FB8" w:rsidP="00382335">
      <w:pPr>
        <w:numPr>
          <w:ilvl w:val="0"/>
          <w:numId w:val="11"/>
        </w:numPr>
        <w:spacing w:before="120" w:after="120" w:line="360" w:lineRule="auto"/>
        <w:ind w:left="425" w:hanging="425"/>
        <w:rPr>
          <w:rFonts w:asciiTheme="minorHAnsi" w:hAnsiTheme="minorHAnsi" w:cstheme="minorHAnsi"/>
        </w:rPr>
      </w:pPr>
      <w:r w:rsidRPr="00A40FCB">
        <w:rPr>
          <w:rFonts w:asciiTheme="minorHAnsi" w:hAnsiTheme="minorHAnsi" w:cstheme="minorHAnsi"/>
        </w:rPr>
        <w:t>Dane osobowe Wykonawcy przetwarzane są na podstawie art. 6 ust. 1 lit. b i c RODO.</w:t>
      </w:r>
    </w:p>
    <w:p w14:paraId="6C0634A3" w14:textId="77777777" w:rsidR="00451FB8" w:rsidRPr="00A40FCB" w:rsidRDefault="00451FB8" w:rsidP="00382335">
      <w:pPr>
        <w:numPr>
          <w:ilvl w:val="0"/>
          <w:numId w:val="11"/>
        </w:numPr>
        <w:spacing w:before="120" w:after="120" w:line="360" w:lineRule="auto"/>
        <w:ind w:left="425" w:hanging="425"/>
        <w:rPr>
          <w:rFonts w:asciiTheme="minorHAnsi" w:hAnsiTheme="minorHAnsi" w:cstheme="minorHAnsi"/>
        </w:rPr>
      </w:pPr>
      <w:r w:rsidRPr="00A40FCB">
        <w:rPr>
          <w:rFonts w:asciiTheme="minorHAnsi" w:hAnsiTheme="minorHAnsi" w:cstheme="minorHAnsi"/>
        </w:rPr>
        <w:t>Podanie danych osobowych jest dobrowolne, ale niezbędne do zawarcia i wykonania Umowy, a Wykonawcy przysługuje prawo dostępu do treści danych osobowych oraz ich poprawiania, sprostowania oraz do usunięcia, ograniczenia przetwarzania, wniesienia sprzeciwu wobec ich przetwarzania. Ponadto wykonawcy przysługuje prawo do wniesienia skargi do organu nadzorczego właściwego dla przetwarzania danych tj. Prezesa Urzędu Ochrony Danych Osobowych.</w:t>
      </w:r>
    </w:p>
    <w:p w14:paraId="451E3FCF" w14:textId="2A65C2A8" w:rsidR="00451FB8" w:rsidRPr="00A40FCB" w:rsidRDefault="00451FB8" w:rsidP="00382335">
      <w:pPr>
        <w:numPr>
          <w:ilvl w:val="0"/>
          <w:numId w:val="11"/>
        </w:numPr>
        <w:spacing w:before="120" w:after="120" w:line="360" w:lineRule="auto"/>
        <w:ind w:left="425" w:hanging="425"/>
        <w:rPr>
          <w:rFonts w:asciiTheme="minorHAnsi" w:hAnsiTheme="minorHAnsi" w:cstheme="minorHAnsi"/>
        </w:rPr>
      </w:pPr>
      <w:r w:rsidRPr="00A40FCB">
        <w:rPr>
          <w:rFonts w:asciiTheme="minorHAnsi" w:hAnsiTheme="minorHAnsi" w:cstheme="minorHAnsi"/>
        </w:rPr>
        <w:t xml:space="preserve">Inspektor Ochrony Danych powołany przez Muzeum nadzoruje prawidłowość przetwarzania danych osobowych. Z Inspektorem Ochrony Danych można skontaktować się za pomocą poczty tradycyjnej pisząc na adres: ul. Anielewicza 6, 00-157 Warszawa, za pośrednictwem adresu e-mail: </w:t>
      </w:r>
      <w:hyperlink r:id="rId11" w:history="1">
        <w:r w:rsidR="00D80321" w:rsidRPr="00A40FCB">
          <w:rPr>
            <w:rStyle w:val="Hipercze"/>
            <w:rFonts w:asciiTheme="minorHAnsi" w:hAnsiTheme="minorHAnsi" w:cstheme="minorHAnsi"/>
          </w:rPr>
          <w:t>iod@polin.pl</w:t>
        </w:r>
      </w:hyperlink>
      <w:r w:rsidR="00D80321" w:rsidRPr="00A40FCB">
        <w:rPr>
          <w:rFonts w:asciiTheme="minorHAnsi" w:hAnsiTheme="minorHAnsi" w:cstheme="minorHAnsi"/>
        </w:rPr>
        <w:t xml:space="preserve"> </w:t>
      </w:r>
      <w:r w:rsidRPr="00A40FCB">
        <w:rPr>
          <w:rFonts w:asciiTheme="minorHAnsi" w:hAnsiTheme="minorHAnsi" w:cstheme="minorHAnsi"/>
        </w:rPr>
        <w:t>lub telefonicznie tel. 22 471 03 41</w:t>
      </w:r>
    </w:p>
    <w:p w14:paraId="3482C5EF" w14:textId="77777777" w:rsidR="00451FB8" w:rsidRPr="00A40FCB" w:rsidRDefault="00451FB8" w:rsidP="00382335">
      <w:pPr>
        <w:numPr>
          <w:ilvl w:val="0"/>
          <w:numId w:val="11"/>
        </w:numPr>
        <w:spacing w:before="120" w:after="120" w:line="360" w:lineRule="auto"/>
        <w:ind w:left="425" w:hanging="425"/>
        <w:rPr>
          <w:rFonts w:asciiTheme="minorHAnsi" w:hAnsiTheme="minorHAnsi" w:cstheme="minorHAnsi"/>
        </w:rPr>
      </w:pPr>
      <w:r w:rsidRPr="00A40FCB">
        <w:rPr>
          <w:rFonts w:asciiTheme="minorHAnsi" w:hAnsiTheme="minorHAnsi" w:cstheme="minorHAnsi"/>
        </w:rPr>
        <w:t xml:space="preserve">Z Muzeum można się skontaktować pisemnie, za pomocą poczty tradycyjnej pisząc na adres naszej siedziby. </w:t>
      </w:r>
    </w:p>
    <w:p w14:paraId="17F04495" w14:textId="77777777" w:rsidR="00451FB8" w:rsidRPr="00A40FCB" w:rsidRDefault="00451FB8" w:rsidP="00382335">
      <w:pPr>
        <w:numPr>
          <w:ilvl w:val="0"/>
          <w:numId w:val="11"/>
        </w:numPr>
        <w:spacing w:before="120" w:after="120" w:line="360" w:lineRule="auto"/>
        <w:ind w:left="425" w:hanging="425"/>
        <w:rPr>
          <w:rFonts w:asciiTheme="minorHAnsi" w:hAnsiTheme="minorHAnsi" w:cstheme="minorHAnsi"/>
        </w:rPr>
      </w:pPr>
      <w:r w:rsidRPr="00A40FCB">
        <w:rPr>
          <w:rFonts w:asciiTheme="minorHAnsi" w:hAnsiTheme="minorHAnsi" w:cstheme="minorHAnsi"/>
        </w:rPr>
        <w:t xml:space="preserve">Odbiorcami danych osobowych Wykonawcy, w związku i w celu wykonania Umowy, mogą być: dostawcy systemów informatycznych oraz usług IT; podmioty świadczące na </w:t>
      </w:r>
      <w:r w:rsidRPr="00A40FCB">
        <w:rPr>
          <w:rFonts w:asciiTheme="minorHAnsi" w:hAnsiTheme="minorHAnsi" w:cstheme="minorHAnsi"/>
        </w:rPr>
        <w:lastRenderedPageBreak/>
        <w:t>rzecz Muzeum badania jakości obsługi, dochodzenia należności, usługi prawne, analityczne; operatorzy pocztowi i kurierzy; operatorzy systemów płatności elektronicznych oraz banki w zakresie realizacji płatności; organy uprawnione do otrzymania danych osobowych Wykonawcy na podstawie przepisów prawa.</w:t>
      </w:r>
    </w:p>
    <w:p w14:paraId="7783CB09" w14:textId="3648D152" w:rsidR="00451FB8" w:rsidRPr="00A40FCB" w:rsidRDefault="00451FB8" w:rsidP="00382335">
      <w:pPr>
        <w:numPr>
          <w:ilvl w:val="0"/>
          <w:numId w:val="11"/>
        </w:numPr>
        <w:spacing w:before="120" w:after="120" w:line="360" w:lineRule="auto"/>
        <w:ind w:left="425" w:hanging="425"/>
        <w:rPr>
          <w:rFonts w:asciiTheme="minorHAnsi" w:hAnsiTheme="minorHAnsi" w:cstheme="minorHAnsi"/>
        </w:rPr>
      </w:pPr>
      <w:r w:rsidRPr="00A40FCB">
        <w:rPr>
          <w:rFonts w:asciiTheme="minorHAnsi" w:hAnsiTheme="minorHAnsi" w:cstheme="minorHAnsi"/>
          <w:color w:val="222222"/>
        </w:rPr>
        <w:t>Dane osobowe, o których mowa powyżej będą przetwarzane przez Muzeum przez okres trwania Umowy oraz przez okres przedawnienia ewentualnych roszczeń wynikających z Umowy.</w:t>
      </w:r>
    </w:p>
    <w:p w14:paraId="7C2482FF" w14:textId="31F5F682" w:rsidR="00E54BBF" w:rsidRPr="00A40FCB" w:rsidRDefault="00451FB8" w:rsidP="00382335">
      <w:pPr>
        <w:numPr>
          <w:ilvl w:val="0"/>
          <w:numId w:val="11"/>
        </w:numPr>
        <w:spacing w:before="120" w:after="120" w:line="360" w:lineRule="auto"/>
        <w:ind w:left="425" w:hanging="425"/>
        <w:rPr>
          <w:rFonts w:asciiTheme="minorHAnsi" w:hAnsiTheme="minorHAnsi" w:cstheme="minorHAnsi"/>
        </w:rPr>
      </w:pPr>
      <w:r w:rsidRPr="00A40FCB">
        <w:rPr>
          <w:rFonts w:asciiTheme="minorHAnsi" w:hAnsiTheme="minorHAnsi" w:cstheme="minorHAnsi"/>
        </w:rPr>
        <w:t>Dane osobowe bez wyrażenia odrębnej zgody nie będą przetwarzane w sposób zautomatyzowany, w tym w oparciu o profilowanie.</w:t>
      </w:r>
      <w:r w:rsidR="00C4066D" w:rsidRPr="00A40FCB">
        <w:rPr>
          <w:rFonts w:asciiTheme="minorHAnsi" w:hAnsiTheme="minorHAnsi" w:cstheme="minorHAnsi"/>
        </w:rPr>
        <w:t>*</w:t>
      </w:r>
      <w:bookmarkEnd w:id="1"/>
    </w:p>
    <w:p w14:paraId="035B43D1" w14:textId="4B649F84" w:rsidR="00E54BBF" w:rsidRPr="00A40FCB" w:rsidRDefault="00E54BBF" w:rsidP="00382335">
      <w:pPr>
        <w:spacing w:before="120" w:after="120" w:line="360" w:lineRule="auto"/>
        <w:rPr>
          <w:rFonts w:asciiTheme="minorHAnsi" w:eastAsia="Calibri" w:hAnsiTheme="minorHAnsi" w:cstheme="minorHAnsi"/>
        </w:rPr>
      </w:pPr>
      <w:r w:rsidRPr="00A40FCB">
        <w:rPr>
          <w:rFonts w:asciiTheme="minorHAnsi" w:eastAsia="Calibri" w:hAnsiTheme="minorHAnsi" w:cstheme="minorHAnsi"/>
        </w:rPr>
        <w:t>lu</w:t>
      </w:r>
      <w:r w:rsidR="00EC7DC4" w:rsidRPr="00A40FCB">
        <w:rPr>
          <w:rFonts w:asciiTheme="minorHAnsi" w:eastAsia="Calibri" w:hAnsiTheme="minorHAnsi" w:cstheme="minorHAnsi"/>
        </w:rPr>
        <w:t>b</w:t>
      </w:r>
    </w:p>
    <w:p w14:paraId="4305ABBB" w14:textId="77777777" w:rsidR="00451FB8" w:rsidRPr="00A40FCB" w:rsidRDefault="00451FB8" w:rsidP="00382335">
      <w:pPr>
        <w:pStyle w:val="Akapitzlist"/>
        <w:numPr>
          <w:ilvl w:val="0"/>
          <w:numId w:val="10"/>
        </w:numPr>
        <w:spacing w:before="120" w:after="120" w:line="360" w:lineRule="auto"/>
        <w:contextualSpacing w:val="0"/>
        <w:jc w:val="left"/>
        <w:rPr>
          <w:rFonts w:asciiTheme="minorHAnsi" w:eastAsiaTheme="minorHAnsi" w:hAnsiTheme="minorHAnsi" w:cstheme="minorHAnsi"/>
          <w:color w:val="222222"/>
          <w:lang w:eastAsia="en-US"/>
        </w:rPr>
      </w:pPr>
      <w:r w:rsidRPr="00A40FCB">
        <w:rPr>
          <w:rFonts w:asciiTheme="minorHAnsi" w:eastAsiaTheme="minorHAnsi" w:hAnsiTheme="minorHAnsi" w:cstheme="minorHAnsi"/>
          <w:color w:val="222222"/>
          <w:lang w:eastAsia="en-US"/>
        </w:rPr>
        <w:t>Muzeum oświadcza, że dane osobowe pracowników wyznaczonych do kontaktu ze strony Wykonawcy w zakresie obejmującym imię, nazwisko, numer telefonu oraz adres e-mail, będą przetwarzane przez Muzeum jako administratora danych osobowych, zgodnie z przepisami ustawy z dnia 10 maja 2018 r. o ochronie danych osobowych, Rozporządzeniem Parlamentu Europejskiego i Rady UE z dnia 27 kwietnia 2016 w sprawie ochrony osób fizycznych w związku z przetwarzaniem danych osobowych i w sprawie swobodnego przepływu takich danych oraz uchylenia dyrektywy 95/46/WE (dalej „RODO”), oraz innymi powszechnie obowiązującymi przepisami prawa celu realizacji zobowiązań wynikających z Umowy, w tym w celu realizacji płatności wynagrodzenia dla Wykonawcy.</w:t>
      </w:r>
    </w:p>
    <w:p w14:paraId="4B99FA80" w14:textId="77777777" w:rsidR="00451FB8" w:rsidRPr="00A40FCB" w:rsidRDefault="00451FB8" w:rsidP="00382335">
      <w:pPr>
        <w:pStyle w:val="Akapitzlist"/>
        <w:numPr>
          <w:ilvl w:val="0"/>
          <w:numId w:val="10"/>
        </w:numPr>
        <w:spacing w:before="120" w:after="120" w:line="360" w:lineRule="auto"/>
        <w:contextualSpacing w:val="0"/>
        <w:jc w:val="left"/>
        <w:rPr>
          <w:rFonts w:asciiTheme="minorHAnsi" w:eastAsiaTheme="minorHAnsi" w:hAnsiTheme="minorHAnsi" w:cstheme="minorHAnsi"/>
          <w:color w:val="222222"/>
          <w:lang w:eastAsia="en-US"/>
        </w:rPr>
      </w:pPr>
      <w:r w:rsidRPr="00A40FCB">
        <w:rPr>
          <w:rFonts w:asciiTheme="minorHAnsi" w:eastAsiaTheme="minorHAnsi" w:hAnsiTheme="minorHAnsi" w:cstheme="minorHAnsi"/>
          <w:color w:val="222222"/>
          <w:lang w:eastAsia="en-US"/>
        </w:rPr>
        <w:t>Dane osobowe pracowników Wykonawcy przetwarzane są na podstawie art. 6 ust. 1 lit. b i c RODO.</w:t>
      </w:r>
    </w:p>
    <w:p w14:paraId="6D2BEAF8" w14:textId="77777777" w:rsidR="00451FB8" w:rsidRPr="00A40FCB" w:rsidRDefault="00451FB8" w:rsidP="00382335">
      <w:pPr>
        <w:pStyle w:val="Akapitzlist"/>
        <w:numPr>
          <w:ilvl w:val="0"/>
          <w:numId w:val="10"/>
        </w:numPr>
        <w:spacing w:before="120" w:after="120" w:line="360" w:lineRule="auto"/>
        <w:contextualSpacing w:val="0"/>
        <w:jc w:val="left"/>
        <w:rPr>
          <w:rFonts w:asciiTheme="minorHAnsi" w:eastAsiaTheme="minorHAnsi" w:hAnsiTheme="minorHAnsi" w:cstheme="minorHAnsi"/>
          <w:color w:val="222222"/>
          <w:lang w:eastAsia="en-US"/>
        </w:rPr>
      </w:pPr>
      <w:r w:rsidRPr="00A40FCB">
        <w:rPr>
          <w:rFonts w:asciiTheme="minorHAnsi" w:eastAsiaTheme="minorHAnsi" w:hAnsiTheme="minorHAnsi" w:cstheme="minorHAnsi"/>
          <w:color w:val="222222"/>
          <w:lang w:eastAsia="en-US"/>
        </w:rPr>
        <w:t xml:space="preserve">Podanie danych osobowych jest dobrowolne, ale niezbędne do zawarcia i wykonania Umowy, a pracownikom Wykonawcy przysługuje prawo dostępu do treści danych osobowych oraz ich poprawiania, sprostowania oraz do usunięcia, ograniczenia przetwarzania, wniesienia sprzeciwu wobec ich przetwarzania. Ponadto Wykonawcy oraz jego pracownikom przysługuje prawo do wniesienia skargi do organu nadzorczego właściwego dla przetwarzania danych tj. Prezesa Urzędu Ochrony Danych Osobowych. </w:t>
      </w:r>
    </w:p>
    <w:p w14:paraId="48E23091" w14:textId="682F54F9" w:rsidR="00451FB8" w:rsidRPr="00A40FCB" w:rsidRDefault="00451FB8" w:rsidP="00382335">
      <w:pPr>
        <w:pStyle w:val="Akapitzlist"/>
        <w:numPr>
          <w:ilvl w:val="0"/>
          <w:numId w:val="10"/>
        </w:numPr>
        <w:spacing w:before="120" w:after="120" w:line="360" w:lineRule="auto"/>
        <w:contextualSpacing w:val="0"/>
        <w:jc w:val="left"/>
        <w:rPr>
          <w:rFonts w:asciiTheme="minorHAnsi" w:eastAsiaTheme="minorHAnsi" w:hAnsiTheme="minorHAnsi" w:cstheme="minorHAnsi"/>
          <w:color w:val="222222"/>
          <w:lang w:eastAsia="en-US"/>
        </w:rPr>
      </w:pPr>
      <w:r w:rsidRPr="00A40FCB">
        <w:rPr>
          <w:rFonts w:asciiTheme="minorHAnsi" w:eastAsiaTheme="minorHAnsi" w:hAnsiTheme="minorHAnsi" w:cstheme="minorHAnsi"/>
          <w:color w:val="222222"/>
          <w:lang w:eastAsia="en-US"/>
        </w:rPr>
        <w:t xml:space="preserve">Inspektor Ochrony Danych powołany przez Muzeum nadzoruje prawidłowość przetwarzania danych osobowych. Z Inspektorem Ochrony Danych można skontaktować </w:t>
      </w:r>
      <w:r w:rsidRPr="00A40FCB">
        <w:rPr>
          <w:rFonts w:asciiTheme="minorHAnsi" w:eastAsiaTheme="minorHAnsi" w:hAnsiTheme="minorHAnsi" w:cstheme="minorHAnsi"/>
          <w:color w:val="222222"/>
          <w:lang w:eastAsia="en-US"/>
        </w:rPr>
        <w:lastRenderedPageBreak/>
        <w:t xml:space="preserve">się za pomocą poczty tradycyjnej pisząc na adres: ul. Anielewicza 6, 00-157 Warszawa, za pośrednictwem adresu e-mail: </w:t>
      </w:r>
      <w:hyperlink r:id="rId12" w:history="1">
        <w:r w:rsidR="0055119E" w:rsidRPr="00A40FCB">
          <w:rPr>
            <w:rStyle w:val="Hipercze"/>
            <w:rFonts w:asciiTheme="minorHAnsi" w:eastAsiaTheme="minorHAnsi" w:hAnsiTheme="minorHAnsi" w:cstheme="minorHAnsi"/>
            <w:lang w:eastAsia="en-US"/>
          </w:rPr>
          <w:t>iod@polin.pl</w:t>
        </w:r>
      </w:hyperlink>
      <w:r w:rsidR="00D80321" w:rsidRPr="00A40FCB">
        <w:rPr>
          <w:rFonts w:asciiTheme="minorHAnsi" w:eastAsiaTheme="minorHAnsi" w:hAnsiTheme="minorHAnsi" w:cstheme="minorHAnsi"/>
          <w:color w:val="222222"/>
          <w:lang w:eastAsia="en-US"/>
        </w:rPr>
        <w:t xml:space="preserve"> </w:t>
      </w:r>
      <w:r w:rsidRPr="00A40FCB">
        <w:rPr>
          <w:rFonts w:asciiTheme="minorHAnsi" w:eastAsiaTheme="minorHAnsi" w:hAnsiTheme="minorHAnsi" w:cstheme="minorHAnsi"/>
          <w:color w:val="222222"/>
          <w:lang w:eastAsia="en-US"/>
        </w:rPr>
        <w:t>lub telefonicznie tel. 22 471 03 41.</w:t>
      </w:r>
    </w:p>
    <w:p w14:paraId="286E09E9" w14:textId="77777777" w:rsidR="00451FB8" w:rsidRPr="00A40FCB" w:rsidRDefault="00451FB8" w:rsidP="00382335">
      <w:pPr>
        <w:pStyle w:val="Akapitzlist"/>
        <w:numPr>
          <w:ilvl w:val="0"/>
          <w:numId w:val="10"/>
        </w:numPr>
        <w:spacing w:before="120" w:after="120" w:line="360" w:lineRule="auto"/>
        <w:contextualSpacing w:val="0"/>
        <w:jc w:val="left"/>
        <w:rPr>
          <w:rFonts w:asciiTheme="minorHAnsi" w:eastAsiaTheme="minorHAnsi" w:hAnsiTheme="minorHAnsi" w:cstheme="minorHAnsi"/>
          <w:color w:val="222222"/>
          <w:lang w:eastAsia="en-US"/>
        </w:rPr>
      </w:pPr>
      <w:r w:rsidRPr="00A40FCB">
        <w:rPr>
          <w:rFonts w:asciiTheme="minorHAnsi" w:eastAsiaTheme="minorHAnsi" w:hAnsiTheme="minorHAnsi" w:cstheme="minorHAnsi"/>
          <w:color w:val="222222"/>
          <w:lang w:eastAsia="en-US"/>
        </w:rPr>
        <w:t xml:space="preserve">Z Muzeum można się skontaktować pisemnie, za pomocą poczty tradycyjnej pisząc na adres wskazany w preambule Umowy. </w:t>
      </w:r>
    </w:p>
    <w:p w14:paraId="207F0451" w14:textId="77777777" w:rsidR="00451FB8" w:rsidRPr="00A40FCB" w:rsidRDefault="00451FB8" w:rsidP="00382335">
      <w:pPr>
        <w:pStyle w:val="Akapitzlist"/>
        <w:numPr>
          <w:ilvl w:val="0"/>
          <w:numId w:val="10"/>
        </w:numPr>
        <w:spacing w:before="120" w:after="120" w:line="360" w:lineRule="auto"/>
        <w:contextualSpacing w:val="0"/>
        <w:jc w:val="left"/>
        <w:rPr>
          <w:rFonts w:asciiTheme="minorHAnsi" w:eastAsiaTheme="minorHAnsi" w:hAnsiTheme="minorHAnsi" w:cstheme="minorHAnsi"/>
          <w:color w:val="222222"/>
          <w:lang w:eastAsia="en-US"/>
        </w:rPr>
      </w:pPr>
      <w:r w:rsidRPr="00A40FCB">
        <w:rPr>
          <w:rFonts w:asciiTheme="minorHAnsi" w:eastAsiaTheme="minorHAnsi" w:hAnsiTheme="minorHAnsi" w:cstheme="minorHAnsi"/>
          <w:color w:val="222222"/>
          <w:lang w:eastAsia="en-US"/>
        </w:rPr>
        <w:t>Odbiorcami danych osobowych pracowników Wykonawcy, w związku i w celu wykonania Umowy, mogą być dostawcy systemów informatycznych oraz usług IT, podmioty świadczące na rzecz Muzeum badania jakości obsługi, dochodzenia należności, usługi prawne, analityczne, operatorzy pocztowi i kurierzy operatorzy systemów płatności elektronicznych oraz banki w zakresie realizacji płatności oraz organy uprawnione do otrzymania danych osobowych pracowników Wykonawcy na podstawie przepisów prawa.</w:t>
      </w:r>
    </w:p>
    <w:p w14:paraId="43D554A4" w14:textId="77777777" w:rsidR="00451FB8" w:rsidRPr="00A40FCB" w:rsidRDefault="00451FB8" w:rsidP="00382335">
      <w:pPr>
        <w:pStyle w:val="Akapitzlist"/>
        <w:numPr>
          <w:ilvl w:val="0"/>
          <w:numId w:val="10"/>
        </w:numPr>
        <w:spacing w:before="120" w:after="120" w:line="360" w:lineRule="auto"/>
        <w:contextualSpacing w:val="0"/>
        <w:jc w:val="left"/>
        <w:rPr>
          <w:rFonts w:asciiTheme="minorHAnsi" w:eastAsiaTheme="minorHAnsi" w:hAnsiTheme="minorHAnsi" w:cstheme="minorHAnsi"/>
          <w:color w:val="222222"/>
          <w:lang w:eastAsia="en-US"/>
        </w:rPr>
      </w:pPr>
      <w:r w:rsidRPr="00A40FCB">
        <w:rPr>
          <w:rFonts w:asciiTheme="minorHAnsi" w:eastAsiaTheme="minorHAnsi" w:hAnsiTheme="minorHAnsi" w:cstheme="minorHAnsi"/>
          <w:color w:val="222222"/>
          <w:lang w:eastAsia="en-US"/>
        </w:rPr>
        <w:t>Dane osobowe, o których mowa powyżej będą przetwarzane przez Muzeum przez okres trwania umowy oraz przez okres przedawnienia ewentualnych roszczeń wynikających z umowy.</w:t>
      </w:r>
    </w:p>
    <w:p w14:paraId="6A1D00C6" w14:textId="77777777" w:rsidR="00451FB8" w:rsidRPr="00A40FCB" w:rsidRDefault="00451FB8" w:rsidP="00382335">
      <w:pPr>
        <w:pStyle w:val="Akapitzlist"/>
        <w:numPr>
          <w:ilvl w:val="0"/>
          <w:numId w:val="10"/>
        </w:numPr>
        <w:spacing w:before="120" w:after="120" w:line="360" w:lineRule="auto"/>
        <w:contextualSpacing w:val="0"/>
        <w:jc w:val="left"/>
        <w:rPr>
          <w:rFonts w:asciiTheme="minorHAnsi" w:eastAsiaTheme="minorHAnsi" w:hAnsiTheme="minorHAnsi" w:cstheme="minorHAnsi"/>
          <w:color w:val="222222"/>
          <w:lang w:eastAsia="en-US"/>
        </w:rPr>
      </w:pPr>
      <w:r w:rsidRPr="00A40FCB">
        <w:rPr>
          <w:rFonts w:asciiTheme="minorHAnsi" w:eastAsiaTheme="minorHAnsi" w:hAnsiTheme="minorHAnsi" w:cstheme="minorHAnsi"/>
          <w:color w:val="222222"/>
          <w:lang w:eastAsia="en-US"/>
        </w:rPr>
        <w:t>Dane osobowe bez wyrażenia odrębnej zgody nie będą przetwarzane w sposób zautomatyzowany, w tym w oparciu o profilowanie.</w:t>
      </w:r>
    </w:p>
    <w:p w14:paraId="7C8D42CD" w14:textId="6ECFD0F9" w:rsidR="00E54BBF" w:rsidRPr="00A40FCB" w:rsidRDefault="00451FB8" w:rsidP="00382335">
      <w:pPr>
        <w:pStyle w:val="Akapitzlist"/>
        <w:numPr>
          <w:ilvl w:val="0"/>
          <w:numId w:val="10"/>
        </w:numPr>
        <w:spacing w:before="120" w:after="120" w:line="360" w:lineRule="auto"/>
        <w:contextualSpacing w:val="0"/>
        <w:jc w:val="left"/>
        <w:rPr>
          <w:rFonts w:asciiTheme="minorHAnsi" w:eastAsiaTheme="minorHAnsi" w:hAnsiTheme="minorHAnsi" w:cstheme="minorHAnsi"/>
          <w:color w:val="222222"/>
          <w:lang w:eastAsia="en-US"/>
        </w:rPr>
      </w:pPr>
      <w:r w:rsidRPr="00A40FCB">
        <w:rPr>
          <w:rFonts w:asciiTheme="minorHAnsi" w:hAnsiTheme="minorHAnsi" w:cstheme="minorHAnsi"/>
          <w:color w:val="222222"/>
        </w:rPr>
        <w:t xml:space="preserve">Wykonawca </w:t>
      </w:r>
      <w:r w:rsidRPr="00A40FCB">
        <w:rPr>
          <w:rFonts w:asciiTheme="minorHAnsi" w:eastAsiaTheme="minorHAnsi" w:hAnsiTheme="minorHAnsi" w:cstheme="minorHAnsi"/>
          <w:color w:val="222222"/>
          <w:lang w:eastAsia="en-US"/>
        </w:rPr>
        <w:t>zobowiązuje się do przekazania informacji, o których mowa w ust. 1-8 powyżej osobom, których dane osobowe będą przetwarzane na podstawie Umowy.</w:t>
      </w:r>
      <w:r w:rsidR="00C4066D" w:rsidRPr="00A40FCB">
        <w:rPr>
          <w:rFonts w:asciiTheme="minorHAnsi" w:eastAsiaTheme="minorHAnsi" w:hAnsiTheme="minorHAnsi" w:cstheme="minorHAnsi"/>
          <w:color w:val="222222"/>
          <w:lang w:eastAsia="en-US"/>
        </w:rPr>
        <w:t>*</w:t>
      </w:r>
    </w:p>
    <w:p w14:paraId="6AE060F8" w14:textId="514E9BE5" w:rsidR="0074027D" w:rsidRPr="00DF372B" w:rsidRDefault="0074027D" w:rsidP="00DF372B">
      <w:pPr>
        <w:spacing w:before="120" w:line="360" w:lineRule="auto"/>
        <w:rPr>
          <w:rFonts w:asciiTheme="minorHAnsi" w:eastAsia="Calibri" w:hAnsiTheme="minorHAnsi" w:cstheme="minorHAnsi"/>
          <w:b/>
          <w:bCs/>
          <w:sz w:val="28"/>
          <w:szCs w:val="28"/>
        </w:rPr>
      </w:pPr>
      <w:r w:rsidRPr="00DF372B">
        <w:rPr>
          <w:rFonts w:asciiTheme="minorHAnsi" w:eastAsia="Calibri" w:hAnsiTheme="minorHAnsi" w:cstheme="minorHAnsi"/>
          <w:b/>
          <w:bCs/>
          <w:sz w:val="28"/>
          <w:szCs w:val="28"/>
        </w:rPr>
        <w:t xml:space="preserve">§ </w:t>
      </w:r>
      <w:r w:rsidR="00A1517E" w:rsidRPr="00DF372B">
        <w:rPr>
          <w:rFonts w:asciiTheme="minorHAnsi" w:eastAsia="Calibri" w:hAnsiTheme="minorHAnsi" w:cstheme="minorHAnsi"/>
          <w:b/>
          <w:bCs/>
          <w:sz w:val="28"/>
          <w:szCs w:val="28"/>
        </w:rPr>
        <w:t>10</w:t>
      </w:r>
      <w:r w:rsidRPr="00DF372B">
        <w:rPr>
          <w:rFonts w:asciiTheme="minorHAnsi" w:eastAsia="Calibri" w:hAnsiTheme="minorHAnsi" w:cstheme="minorHAnsi"/>
          <w:b/>
          <w:bCs/>
          <w:sz w:val="28"/>
          <w:szCs w:val="28"/>
        </w:rPr>
        <w:t>.</w:t>
      </w:r>
    </w:p>
    <w:p w14:paraId="6082CBA1" w14:textId="77777777" w:rsidR="00947927" w:rsidRPr="00A40FCB" w:rsidRDefault="00947927" w:rsidP="003C7BC9">
      <w:pPr>
        <w:pStyle w:val="Nagwek2"/>
        <w:spacing w:before="120" w:line="360" w:lineRule="auto"/>
        <w:rPr>
          <w:rFonts w:asciiTheme="minorHAnsi" w:hAnsiTheme="minorHAnsi" w:cstheme="minorHAnsi"/>
          <w:i w:val="0"/>
          <w:iCs w:val="0"/>
          <w:sz w:val="28"/>
          <w:szCs w:val="28"/>
        </w:rPr>
      </w:pPr>
      <w:r w:rsidRPr="00A40FCB">
        <w:rPr>
          <w:rFonts w:asciiTheme="minorHAnsi" w:hAnsiTheme="minorHAnsi" w:cstheme="minorHAnsi"/>
          <w:i w:val="0"/>
          <w:iCs w:val="0"/>
          <w:sz w:val="28"/>
          <w:szCs w:val="28"/>
        </w:rPr>
        <w:t>Dane osobowe pracowników Zamawiającego</w:t>
      </w:r>
    </w:p>
    <w:p w14:paraId="14CAB9C8" w14:textId="2028D092" w:rsidR="00947927" w:rsidRPr="00A40FCB" w:rsidRDefault="00947927" w:rsidP="00382335">
      <w:pPr>
        <w:pStyle w:val="Akapitzlist"/>
        <w:numPr>
          <w:ilvl w:val="0"/>
          <w:numId w:val="8"/>
        </w:numPr>
        <w:spacing w:before="120" w:after="120" w:line="360" w:lineRule="auto"/>
        <w:ind w:hanging="357"/>
        <w:contextualSpacing w:val="0"/>
        <w:jc w:val="left"/>
        <w:rPr>
          <w:rFonts w:asciiTheme="minorHAnsi" w:eastAsia="Calibri" w:hAnsiTheme="minorHAnsi" w:cstheme="minorHAnsi"/>
        </w:rPr>
      </w:pPr>
      <w:r w:rsidRPr="00A40FCB">
        <w:rPr>
          <w:rFonts w:asciiTheme="minorHAnsi" w:eastAsia="Calibri" w:hAnsiTheme="minorHAnsi" w:cstheme="minorHAnsi"/>
        </w:rPr>
        <w:t>W przypadku udostępnienia Wykonawcy na mocy Umowy przez Zamawiającego danych osobowych pracowników</w:t>
      </w:r>
      <w:r w:rsidR="000610E3" w:rsidRPr="00A40FCB">
        <w:rPr>
          <w:rFonts w:asciiTheme="minorHAnsi" w:eastAsia="Calibri" w:hAnsiTheme="minorHAnsi" w:cstheme="minorHAnsi"/>
        </w:rPr>
        <w:t xml:space="preserve">, </w:t>
      </w:r>
      <w:r w:rsidRPr="00A40FCB">
        <w:rPr>
          <w:rFonts w:asciiTheme="minorHAnsi" w:eastAsia="Calibri" w:hAnsiTheme="minorHAnsi" w:cstheme="minorHAnsi"/>
        </w:rPr>
        <w:t>współpracowników</w:t>
      </w:r>
      <w:r w:rsidR="000610E3" w:rsidRPr="00A40FCB">
        <w:rPr>
          <w:rFonts w:asciiTheme="minorHAnsi" w:eastAsia="Calibri" w:hAnsiTheme="minorHAnsi" w:cstheme="minorHAnsi"/>
        </w:rPr>
        <w:t xml:space="preserve"> lub osób wyznaczonych do kontaktu </w:t>
      </w:r>
      <w:r w:rsidRPr="00A40FCB">
        <w:rPr>
          <w:rFonts w:asciiTheme="minorHAnsi" w:eastAsia="Calibri" w:hAnsiTheme="minorHAnsi" w:cstheme="minorHAnsi"/>
        </w:rPr>
        <w:t xml:space="preserve"> w zakresie niezbędnym do realizacji Umowy, Wykonawca zobowiązuje się przetwarzać udostępnione przez Zamawiającego dane osobowe w zakresie: imię, nazwisko, numer telefonu, adres e-mail, wyłącznie w celu należytego wykonania Umowy zgodnie z postanowieniami „RODO” oraz innymi powszechnie obowiązującymi przepisami prawa.</w:t>
      </w:r>
    </w:p>
    <w:p w14:paraId="4045DC69" w14:textId="77777777" w:rsidR="00947927" w:rsidRPr="00A40FCB" w:rsidRDefault="00947927" w:rsidP="00382335">
      <w:pPr>
        <w:numPr>
          <w:ilvl w:val="0"/>
          <w:numId w:val="8"/>
        </w:numPr>
        <w:spacing w:before="120" w:after="120" w:line="360" w:lineRule="auto"/>
        <w:ind w:left="426" w:hanging="357"/>
        <w:rPr>
          <w:rFonts w:asciiTheme="minorHAnsi" w:eastAsia="Calibri" w:hAnsiTheme="minorHAnsi" w:cstheme="minorHAnsi"/>
        </w:rPr>
      </w:pPr>
      <w:r w:rsidRPr="00A40FCB">
        <w:rPr>
          <w:rFonts w:asciiTheme="minorHAnsi" w:eastAsia="Calibri" w:hAnsiTheme="minorHAnsi" w:cstheme="minorHAnsi"/>
        </w:rPr>
        <w:t>Wykonawca zobowiązuje się do zabezpieczenia danych osobowych przed ujawnieniem lub udostępnieniem ich osobom nieupoważnionym. W celu zapewnienia realizacji Umowy Wykonawca, zobowiązuje się ujawniać przez dane osobowe wyłącznie pisemnie upoważnionym osobom będącym pracownikami lub zleceniobiorcami Zamawiającego.</w:t>
      </w:r>
    </w:p>
    <w:p w14:paraId="53258F2C" w14:textId="77777777" w:rsidR="00947927" w:rsidRPr="00A40FCB" w:rsidRDefault="00947927" w:rsidP="00382335">
      <w:pPr>
        <w:numPr>
          <w:ilvl w:val="0"/>
          <w:numId w:val="8"/>
        </w:numPr>
        <w:spacing w:before="120" w:after="120" w:line="360" w:lineRule="auto"/>
        <w:ind w:left="426" w:hanging="357"/>
        <w:rPr>
          <w:rFonts w:asciiTheme="minorHAnsi" w:eastAsia="Calibri" w:hAnsiTheme="minorHAnsi" w:cstheme="minorHAnsi"/>
        </w:rPr>
      </w:pPr>
      <w:r w:rsidRPr="00A40FCB">
        <w:rPr>
          <w:rFonts w:asciiTheme="minorHAnsi" w:eastAsia="Calibri" w:hAnsiTheme="minorHAnsi" w:cstheme="minorHAnsi"/>
        </w:rPr>
        <w:lastRenderedPageBreak/>
        <w:t>Wykonawca ponosi wszelką odpowiedzialność za szkody wyrządzone Zamawiającemu, jego pracownikom lub zleceniobiorcom oraz osobom trzecim w związku z przetwarzaniem danych osobowych.</w:t>
      </w:r>
    </w:p>
    <w:p w14:paraId="6E5F62BB" w14:textId="0C07CCE7" w:rsidR="0074027D" w:rsidRPr="00A40FCB" w:rsidRDefault="00947927" w:rsidP="00382335">
      <w:pPr>
        <w:numPr>
          <w:ilvl w:val="0"/>
          <w:numId w:val="8"/>
        </w:numPr>
        <w:spacing w:before="120" w:after="120" w:line="360" w:lineRule="auto"/>
        <w:ind w:left="426" w:hanging="357"/>
        <w:rPr>
          <w:rFonts w:asciiTheme="minorHAnsi" w:eastAsia="Calibri" w:hAnsiTheme="minorHAnsi" w:cstheme="minorHAnsi"/>
        </w:rPr>
      </w:pPr>
      <w:r w:rsidRPr="00A40FCB">
        <w:rPr>
          <w:rFonts w:asciiTheme="minorHAnsi" w:eastAsia="Calibri" w:hAnsiTheme="minorHAnsi" w:cstheme="minorHAnsi"/>
        </w:rPr>
        <w:t xml:space="preserve">W przypadku wygaśnięcia Umowy z jakiegokolwiek powodu Wykonawca w </w:t>
      </w:r>
      <w:r w:rsidR="00E54BBF" w:rsidRPr="00A40FCB">
        <w:rPr>
          <w:rFonts w:asciiTheme="minorHAnsi" w:eastAsia="Calibri" w:hAnsiTheme="minorHAnsi" w:cstheme="minorHAnsi"/>
        </w:rPr>
        <w:t>terminie</w:t>
      </w:r>
      <w:r w:rsidRPr="00A40FCB">
        <w:rPr>
          <w:rFonts w:asciiTheme="minorHAnsi" w:eastAsia="Calibri" w:hAnsiTheme="minorHAnsi" w:cstheme="minorHAnsi"/>
        </w:rPr>
        <w:t xml:space="preserve"> 7 dni od dnia zakończenia obowiązywania Umowy, trwale usunie wszelkie sporządzone w związku lub przy okazji wykonywania Umowy zapisy zawierające dane osobowe pracowników lub współpracowników Zamawiającego w sposób przewidziany w przepisach prawa. Wykonawca ma prawo do zachowania kopii informacji zawierających dane osobowe udostępnione przez Zamawiającego jedynie, gdy jest to wymagane przepisami prawa lub decyzją/orzeczeniem uprawnionego organu. Dane takie muszą zostać</w:t>
      </w:r>
      <w:r w:rsidR="008E50C8" w:rsidRPr="00A40FCB">
        <w:rPr>
          <w:rFonts w:asciiTheme="minorHAnsi" w:eastAsia="Calibri" w:hAnsiTheme="minorHAnsi" w:cstheme="minorHAnsi"/>
        </w:rPr>
        <w:t xml:space="preserve"> </w:t>
      </w:r>
      <w:r w:rsidRPr="00A40FCB">
        <w:rPr>
          <w:rFonts w:asciiTheme="minorHAnsi" w:eastAsia="Calibri" w:hAnsiTheme="minorHAnsi" w:cstheme="minorHAnsi"/>
        </w:rPr>
        <w:t>zniszczone/usunięte/zanonimizowane przez Wykonawcę po ustaniu celu, w jakim są przechowywane.</w:t>
      </w:r>
      <w:r w:rsidR="00E54BBF" w:rsidRPr="00A40FCB">
        <w:rPr>
          <w:rFonts w:asciiTheme="minorHAnsi" w:eastAsia="Calibri" w:hAnsiTheme="minorHAnsi" w:cstheme="minorHAnsi"/>
        </w:rPr>
        <w:t>*</w:t>
      </w:r>
    </w:p>
    <w:p w14:paraId="40D37F34" w14:textId="4FBF8CC3" w:rsidR="0074027D" w:rsidRPr="00A40FCB" w:rsidRDefault="0074027D" w:rsidP="003C7BC9">
      <w:pPr>
        <w:spacing w:before="120" w:line="360" w:lineRule="auto"/>
        <w:rPr>
          <w:rFonts w:asciiTheme="minorHAnsi" w:eastAsia="Calibri" w:hAnsiTheme="minorHAnsi" w:cstheme="minorHAnsi"/>
          <w:b/>
          <w:bCs/>
          <w:sz w:val="28"/>
          <w:szCs w:val="28"/>
        </w:rPr>
      </w:pPr>
      <w:r w:rsidRPr="00A40FCB">
        <w:rPr>
          <w:rFonts w:asciiTheme="minorHAnsi" w:eastAsia="Calibri" w:hAnsiTheme="minorHAnsi" w:cstheme="minorHAnsi"/>
          <w:b/>
          <w:bCs/>
          <w:sz w:val="28"/>
          <w:szCs w:val="28"/>
        </w:rPr>
        <w:t>§ 1</w:t>
      </w:r>
      <w:r w:rsidR="00A1517E" w:rsidRPr="00A40FCB">
        <w:rPr>
          <w:rFonts w:asciiTheme="minorHAnsi" w:eastAsia="Calibri" w:hAnsiTheme="minorHAnsi" w:cstheme="minorHAnsi"/>
          <w:b/>
          <w:bCs/>
          <w:sz w:val="28"/>
          <w:szCs w:val="28"/>
        </w:rPr>
        <w:t>1</w:t>
      </w:r>
      <w:r w:rsidRPr="00A40FCB">
        <w:rPr>
          <w:rFonts w:asciiTheme="minorHAnsi" w:eastAsia="Calibri" w:hAnsiTheme="minorHAnsi" w:cstheme="minorHAnsi"/>
          <w:b/>
          <w:bCs/>
          <w:sz w:val="28"/>
          <w:szCs w:val="28"/>
        </w:rPr>
        <w:t>.</w:t>
      </w:r>
    </w:p>
    <w:p w14:paraId="00A0C120" w14:textId="4925D6BA" w:rsidR="00BE3B04" w:rsidRPr="00A40FCB" w:rsidRDefault="00BE3B04" w:rsidP="003C7BC9">
      <w:pPr>
        <w:pStyle w:val="Nagwek2"/>
        <w:spacing w:before="120" w:line="360" w:lineRule="auto"/>
        <w:rPr>
          <w:rFonts w:asciiTheme="minorHAnsi" w:hAnsiTheme="minorHAnsi" w:cstheme="minorHAnsi"/>
          <w:i w:val="0"/>
          <w:iCs w:val="0"/>
          <w:sz w:val="28"/>
          <w:szCs w:val="28"/>
        </w:rPr>
      </w:pPr>
      <w:r w:rsidRPr="00A40FCB">
        <w:rPr>
          <w:rFonts w:asciiTheme="minorHAnsi" w:hAnsiTheme="minorHAnsi" w:cstheme="minorHAnsi"/>
          <w:i w:val="0"/>
          <w:iCs w:val="0"/>
          <w:sz w:val="28"/>
          <w:szCs w:val="28"/>
        </w:rPr>
        <w:t>Postanowienia końcowe</w:t>
      </w:r>
    </w:p>
    <w:p w14:paraId="1C435AB1" w14:textId="75BA9EA8" w:rsidR="00BD71B7" w:rsidRPr="00A40FCB" w:rsidRDefault="00BD71B7" w:rsidP="00382335">
      <w:pPr>
        <w:numPr>
          <w:ilvl w:val="0"/>
          <w:numId w:val="9"/>
        </w:numPr>
        <w:pBdr>
          <w:top w:val="nil"/>
          <w:left w:val="nil"/>
          <w:bottom w:val="nil"/>
          <w:right w:val="nil"/>
          <w:between w:val="nil"/>
          <w:bar w:val="nil"/>
        </w:pBdr>
        <w:suppressAutoHyphens/>
        <w:spacing w:after="120" w:line="360" w:lineRule="auto"/>
        <w:ind w:left="357" w:hanging="357"/>
        <w:rPr>
          <w:rFonts w:ascii="Calibri" w:eastAsia="Calibri" w:hAnsi="Calibri" w:cs="Calibri"/>
        </w:rPr>
      </w:pPr>
      <w:r w:rsidRPr="00A40FCB">
        <w:rPr>
          <w:rFonts w:ascii="Calibri" w:eastAsia="Calibri" w:hAnsi="Calibri" w:cs="Calibri"/>
        </w:rPr>
        <w:t>Muzeum w wykonaniu obowiązków nałożonych Ustawą z dnia 13 maja 2016 roku o przeciwdziałaniu zagrożeniom przestępczością na tle seksualnym i ochronie małoletnich (</w:t>
      </w:r>
      <w:proofErr w:type="spellStart"/>
      <w:r w:rsidRPr="00A40FCB">
        <w:rPr>
          <w:rFonts w:ascii="Calibri" w:eastAsia="Calibri" w:hAnsi="Calibri" w:cs="Calibri"/>
        </w:rPr>
        <w:t>t.j</w:t>
      </w:r>
      <w:proofErr w:type="spellEnd"/>
      <w:r w:rsidRPr="00A40FCB">
        <w:rPr>
          <w:rFonts w:ascii="Calibri" w:eastAsia="Calibri" w:hAnsi="Calibri" w:cs="Calibri"/>
        </w:rPr>
        <w:t>. Dz. U. z 2024 r., poz. 560) wprowadziło Standardy Ochrony Małoletnich. Wykonawca oświadcza, że zapoznał się z powyższym dokumentem i zobowiązuje się do jego bezwzględnego stosowania.*/ Osoba skierowana przez Wykonawcę do realizacji Umowy zapoznała się z powyższym dokumentem i zobowiązała się do jego bezwzględnego stosowania, czego potwierdzenie stanowi załącznik nr __ do Umowy.*</w:t>
      </w:r>
    </w:p>
    <w:p w14:paraId="321DA338" w14:textId="2BD23BBF" w:rsidR="00BC0ED1" w:rsidRPr="00A40FCB" w:rsidRDefault="00BC0ED1" w:rsidP="00382335">
      <w:pPr>
        <w:pStyle w:val="Akapitzlist"/>
        <w:numPr>
          <w:ilvl w:val="0"/>
          <w:numId w:val="9"/>
        </w:numPr>
        <w:spacing w:before="120" w:after="120" w:line="360" w:lineRule="auto"/>
        <w:ind w:left="357" w:hanging="357"/>
        <w:contextualSpacing w:val="0"/>
        <w:jc w:val="left"/>
        <w:rPr>
          <w:rFonts w:asciiTheme="minorHAnsi" w:hAnsiTheme="minorHAnsi" w:cstheme="minorBidi"/>
          <w:b/>
          <w:bCs/>
        </w:rPr>
      </w:pPr>
      <w:r w:rsidRPr="00A40FCB">
        <w:rPr>
          <w:rFonts w:asciiTheme="minorHAnsi" w:hAnsiTheme="minorHAnsi" w:cstheme="minorBidi"/>
        </w:rPr>
        <w:t xml:space="preserve">Osobą odpowiedzialną za realizację Umowy ze Strony </w:t>
      </w:r>
      <w:r w:rsidR="00BE3B04" w:rsidRPr="00A40FCB">
        <w:rPr>
          <w:rFonts w:asciiTheme="minorHAnsi" w:hAnsiTheme="minorHAnsi" w:cstheme="minorBidi"/>
        </w:rPr>
        <w:t xml:space="preserve">Muzeum </w:t>
      </w:r>
      <w:r w:rsidRPr="00A40FCB">
        <w:rPr>
          <w:rFonts w:asciiTheme="minorHAnsi" w:hAnsiTheme="minorHAnsi" w:cstheme="minorBidi"/>
        </w:rPr>
        <w:t>jest</w:t>
      </w:r>
      <w:r w:rsidR="006551C4" w:rsidRPr="00A40FCB">
        <w:rPr>
          <w:rFonts w:asciiTheme="minorHAnsi" w:hAnsiTheme="minorHAnsi" w:cstheme="minorBidi"/>
        </w:rPr>
        <w:t xml:space="preserve"> </w:t>
      </w:r>
      <w:r w:rsidR="00C01D43" w:rsidRPr="00A40FCB">
        <w:rPr>
          <w:rFonts w:asciiTheme="minorHAnsi" w:hAnsiTheme="minorHAnsi" w:cstheme="minorBidi"/>
        </w:rPr>
        <w:t xml:space="preserve">Yuliya Hryshko </w:t>
      </w:r>
      <w:r w:rsidR="00CC3861" w:rsidRPr="00A40FCB">
        <w:rPr>
          <w:rFonts w:asciiTheme="minorHAnsi" w:hAnsiTheme="minorHAnsi" w:cstheme="minorBidi"/>
        </w:rPr>
        <w:t>(</w:t>
      </w:r>
      <w:hyperlink r:id="rId13" w:history="1">
        <w:r w:rsidR="001F017B" w:rsidRPr="00A40FCB">
          <w:rPr>
            <w:rStyle w:val="Hipercze"/>
            <w:rFonts w:asciiTheme="minorHAnsi" w:hAnsiTheme="minorHAnsi" w:cstheme="minorBidi"/>
          </w:rPr>
          <w:t>yhryshko@polin.pl</w:t>
        </w:r>
      </w:hyperlink>
      <w:r w:rsidR="00CC3861" w:rsidRPr="00A40FCB">
        <w:rPr>
          <w:rFonts w:asciiTheme="minorHAnsi" w:hAnsiTheme="minorHAnsi" w:cstheme="minorBidi"/>
        </w:rPr>
        <w:t>).</w:t>
      </w:r>
    </w:p>
    <w:p w14:paraId="360B76D5" w14:textId="4D5BC362" w:rsidR="00BC0ED1" w:rsidRPr="00A40FCB" w:rsidRDefault="00BC0ED1" w:rsidP="00382335">
      <w:pPr>
        <w:pStyle w:val="Akapitzlist"/>
        <w:numPr>
          <w:ilvl w:val="0"/>
          <w:numId w:val="9"/>
        </w:numPr>
        <w:spacing w:before="120" w:after="120" w:line="360" w:lineRule="auto"/>
        <w:ind w:left="357" w:hanging="357"/>
        <w:contextualSpacing w:val="0"/>
        <w:jc w:val="left"/>
        <w:rPr>
          <w:rFonts w:asciiTheme="minorHAnsi" w:hAnsiTheme="minorHAnsi" w:cstheme="minorHAnsi"/>
          <w:bCs/>
        </w:rPr>
      </w:pPr>
      <w:r w:rsidRPr="00A40FCB">
        <w:rPr>
          <w:rFonts w:asciiTheme="minorHAnsi" w:hAnsiTheme="minorHAnsi" w:cstheme="minorHAnsi"/>
          <w:bCs/>
        </w:rPr>
        <w:t xml:space="preserve">Wszelkie zmiany Umowy wymaga zachowania formy pisemnej pod rygorem </w:t>
      </w:r>
      <w:r w:rsidR="008403B6" w:rsidRPr="00A40FCB">
        <w:rPr>
          <w:rFonts w:asciiTheme="minorHAnsi" w:hAnsiTheme="minorHAnsi" w:cstheme="minorHAnsi"/>
          <w:bCs/>
        </w:rPr>
        <w:t>nieważności</w:t>
      </w:r>
      <w:r w:rsidRPr="00A40FCB">
        <w:rPr>
          <w:rFonts w:asciiTheme="minorHAnsi" w:hAnsiTheme="minorHAnsi" w:cstheme="minorHAnsi"/>
          <w:bCs/>
        </w:rPr>
        <w:t>.</w:t>
      </w:r>
    </w:p>
    <w:p w14:paraId="0F2E977C" w14:textId="5069D4D8" w:rsidR="00BC0ED1" w:rsidRPr="00A40FCB" w:rsidRDefault="00BC0ED1" w:rsidP="00382335">
      <w:pPr>
        <w:pStyle w:val="Akapitzlist"/>
        <w:numPr>
          <w:ilvl w:val="0"/>
          <w:numId w:val="9"/>
        </w:numPr>
        <w:spacing w:before="120" w:after="120" w:line="360" w:lineRule="auto"/>
        <w:ind w:left="357" w:hanging="357"/>
        <w:contextualSpacing w:val="0"/>
        <w:jc w:val="left"/>
        <w:rPr>
          <w:rFonts w:asciiTheme="minorHAnsi" w:hAnsiTheme="minorHAnsi" w:cstheme="minorHAnsi"/>
        </w:rPr>
      </w:pPr>
      <w:r w:rsidRPr="00A40FCB">
        <w:rPr>
          <w:rFonts w:asciiTheme="minorHAnsi" w:hAnsiTheme="minorHAnsi" w:cstheme="minorHAnsi"/>
          <w:bCs/>
        </w:rPr>
        <w:t>Spory mogące wyniknąć z Umowy St</w:t>
      </w:r>
      <w:r w:rsidRPr="00A40FCB">
        <w:rPr>
          <w:rFonts w:asciiTheme="minorHAnsi" w:hAnsiTheme="minorHAnsi" w:cstheme="minorHAnsi"/>
        </w:rPr>
        <w:t>rony poddają rozstrzygnięciu sądu właściwego miejscowo dla siedziby</w:t>
      </w:r>
      <w:r w:rsidR="00A40BC5" w:rsidRPr="00A40FCB">
        <w:rPr>
          <w:rFonts w:asciiTheme="minorHAnsi" w:hAnsiTheme="minorHAnsi" w:cstheme="minorHAnsi"/>
        </w:rPr>
        <w:t xml:space="preserve"> </w:t>
      </w:r>
      <w:r w:rsidR="00947927" w:rsidRPr="00A40FCB">
        <w:rPr>
          <w:rFonts w:asciiTheme="minorHAnsi" w:hAnsiTheme="minorHAnsi" w:cstheme="minorHAnsi"/>
        </w:rPr>
        <w:t>Zamawiającego</w:t>
      </w:r>
      <w:r w:rsidRPr="00A40FCB">
        <w:rPr>
          <w:rFonts w:asciiTheme="minorHAnsi" w:hAnsiTheme="minorHAnsi" w:cstheme="minorHAnsi"/>
        </w:rPr>
        <w:t>.</w:t>
      </w:r>
    </w:p>
    <w:p w14:paraId="17F48019" w14:textId="198FDEB9" w:rsidR="00467BE6" w:rsidRPr="00A40FCB" w:rsidRDefault="00BC0ED1" w:rsidP="00382335">
      <w:pPr>
        <w:pStyle w:val="Akapitzlist"/>
        <w:numPr>
          <w:ilvl w:val="0"/>
          <w:numId w:val="9"/>
        </w:numPr>
        <w:spacing w:before="120" w:after="120" w:line="360" w:lineRule="auto"/>
        <w:ind w:left="357" w:hanging="357"/>
        <w:contextualSpacing w:val="0"/>
        <w:jc w:val="left"/>
        <w:rPr>
          <w:rFonts w:asciiTheme="minorHAnsi" w:hAnsiTheme="minorHAnsi" w:cstheme="minorHAnsi"/>
        </w:rPr>
      </w:pPr>
      <w:r w:rsidRPr="00A40FCB">
        <w:rPr>
          <w:rFonts w:asciiTheme="minorHAnsi" w:hAnsiTheme="minorHAnsi" w:cstheme="minorHAnsi"/>
        </w:rPr>
        <w:t>Umowę sporządzono w dwóch egzemplarzach, po jednym dla każdej ze Stron.</w:t>
      </w:r>
    </w:p>
    <w:sectPr w:rsidR="00467BE6" w:rsidRPr="00A40FCB" w:rsidSect="00AF6FCF">
      <w:footerReference w:type="default" r:id="rId14"/>
      <w:pgSz w:w="11906" w:h="16838"/>
      <w:pgMar w:top="993"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9EC20" w14:textId="77777777" w:rsidR="00AC4FBA" w:rsidRDefault="00AC4FBA" w:rsidP="00BE3B04">
      <w:r>
        <w:separator/>
      </w:r>
    </w:p>
  </w:endnote>
  <w:endnote w:type="continuationSeparator" w:id="0">
    <w:p w14:paraId="60E91495" w14:textId="77777777" w:rsidR="00AC4FBA" w:rsidRDefault="00AC4FBA" w:rsidP="00BE3B04">
      <w:r>
        <w:continuationSeparator/>
      </w:r>
    </w:p>
  </w:endnote>
  <w:endnote w:type="continuationNotice" w:id="1">
    <w:p w14:paraId="4B48B0C4" w14:textId="77777777" w:rsidR="00AC4FBA" w:rsidRDefault="00AC4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02192" w14:textId="77777777" w:rsidR="002A5C0A" w:rsidRDefault="002A5C0A">
    <w:pPr>
      <w:pStyle w:val="Stopka"/>
      <w:jc w:val="center"/>
    </w:pPr>
  </w:p>
  <w:p w14:paraId="22349FC1" w14:textId="77777777" w:rsidR="002A5C0A" w:rsidRDefault="002A5C0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47AFF" w14:textId="77777777" w:rsidR="00AC4FBA" w:rsidRDefault="00AC4FBA" w:rsidP="00BE3B04">
      <w:r>
        <w:separator/>
      </w:r>
    </w:p>
  </w:footnote>
  <w:footnote w:type="continuationSeparator" w:id="0">
    <w:p w14:paraId="04744D67" w14:textId="77777777" w:rsidR="00AC4FBA" w:rsidRDefault="00AC4FBA" w:rsidP="00BE3B04">
      <w:r>
        <w:continuationSeparator/>
      </w:r>
    </w:p>
  </w:footnote>
  <w:footnote w:type="continuationNotice" w:id="1">
    <w:p w14:paraId="6DCB7252" w14:textId="77777777" w:rsidR="00AC4FBA" w:rsidRDefault="00AC4F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66712"/>
    <w:multiLevelType w:val="hybridMultilevel"/>
    <w:tmpl w:val="BC7C65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8C4702"/>
    <w:multiLevelType w:val="hybridMultilevel"/>
    <w:tmpl w:val="B74C65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531EAF"/>
    <w:multiLevelType w:val="hybridMultilevel"/>
    <w:tmpl w:val="89305E16"/>
    <w:lvl w:ilvl="0" w:tplc="F5B23DC2">
      <w:start w:val="1"/>
      <w:numFmt w:val="decimal"/>
      <w:lvlText w:val="%1."/>
      <w:lvlJc w:val="left"/>
      <w:pPr>
        <w:ind w:left="360" w:hanging="360"/>
      </w:pPr>
      <w:rPr>
        <w:rFonts w:hint="default"/>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9B4218"/>
    <w:multiLevelType w:val="hybridMultilevel"/>
    <w:tmpl w:val="BC549750"/>
    <w:lvl w:ilvl="0" w:tplc="04661CA4">
      <w:start w:val="1"/>
      <w:numFmt w:val="decimal"/>
      <w:lvlText w:val="%1."/>
      <w:lvlJc w:val="left"/>
      <w:pPr>
        <w:ind w:left="360" w:hanging="360"/>
      </w:pPr>
      <w:rPr>
        <w:rFonts w:hint="default"/>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130345"/>
    <w:multiLevelType w:val="hybridMultilevel"/>
    <w:tmpl w:val="EE5AA180"/>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02B2211"/>
    <w:multiLevelType w:val="hybridMultilevel"/>
    <w:tmpl w:val="F072D5A4"/>
    <w:lvl w:ilvl="0" w:tplc="CEE6D9C4">
      <w:start w:val="1"/>
      <w:numFmt w:val="lowerLetter"/>
      <w:lvlText w:val="%1)"/>
      <w:lvlJc w:val="left"/>
      <w:pPr>
        <w:ind w:left="720" w:hanging="360"/>
      </w:pPr>
      <w:rPr>
        <w:rFonts w:ascii="Calibri" w:eastAsia="Arial" w:hAnsi="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8D431DF"/>
    <w:multiLevelType w:val="hybridMultilevel"/>
    <w:tmpl w:val="F2C0788C"/>
    <w:lvl w:ilvl="0" w:tplc="D772CF52">
      <w:start w:val="1"/>
      <w:numFmt w:val="decimal"/>
      <w:lvlText w:val="%1."/>
      <w:lvlJc w:val="left"/>
      <w:pPr>
        <w:ind w:left="360" w:hanging="360"/>
      </w:pPr>
      <w:rPr>
        <w:rFonts w:hint="default"/>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EC2090"/>
    <w:multiLevelType w:val="multilevel"/>
    <w:tmpl w:val="4540FCB0"/>
    <w:styleLink w:val="Styl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 w15:restartNumberingAfterBreak="0">
    <w:nsid w:val="56693118"/>
    <w:multiLevelType w:val="hybridMultilevel"/>
    <w:tmpl w:val="4C6E6A6A"/>
    <w:lvl w:ilvl="0" w:tplc="99C21C58">
      <w:start w:val="1"/>
      <w:numFmt w:val="decimal"/>
      <w:lvlText w:val="%1."/>
      <w:lvlJc w:val="left"/>
      <w:pPr>
        <w:ind w:left="360" w:hanging="360"/>
      </w:pPr>
      <w:rPr>
        <w:rFonts w:hint="default"/>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D8509D4"/>
    <w:multiLevelType w:val="hybridMultilevel"/>
    <w:tmpl w:val="7D6404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E1B0457"/>
    <w:multiLevelType w:val="multilevel"/>
    <w:tmpl w:val="B0F4F940"/>
    <w:styleLink w:val="List7"/>
    <w:lvl w:ilvl="0">
      <w:start w:val="1"/>
      <w:numFmt w:val="decimal"/>
      <w:lvlText w:val="%1."/>
      <w:lvlJc w:val="left"/>
      <w:rPr>
        <w:rFonts w:ascii="Trebuchet MS" w:eastAsia="Trebuchet MS" w:hAnsi="Trebuchet MS" w:cs="Trebuchet MS"/>
        <w:position w:val="0"/>
      </w:rPr>
    </w:lvl>
    <w:lvl w:ilvl="1">
      <w:start w:val="1"/>
      <w:numFmt w:val="lowerLetter"/>
      <w:lvlText w:val="%2."/>
      <w:lvlJc w:val="left"/>
      <w:rPr>
        <w:rFonts w:ascii="Calibri" w:eastAsia="Calibri" w:hAnsi="Calibri" w:cs="Calibri"/>
        <w:position w:val="0"/>
      </w:rPr>
    </w:lvl>
    <w:lvl w:ilvl="2">
      <w:start w:val="1"/>
      <w:numFmt w:val="lowerRoman"/>
      <w:lvlText w:val="%3."/>
      <w:lvlJc w:val="left"/>
      <w:rPr>
        <w:rFonts w:ascii="Calibri" w:eastAsia="Calibri" w:hAnsi="Calibri" w:cs="Calibri"/>
        <w:position w:val="0"/>
      </w:rPr>
    </w:lvl>
    <w:lvl w:ilvl="3">
      <w:start w:val="1"/>
      <w:numFmt w:val="decimal"/>
      <w:lvlText w:val="%4."/>
      <w:lvlJc w:val="left"/>
      <w:rPr>
        <w:rFonts w:ascii="Calibri" w:eastAsia="Calibri" w:hAnsi="Calibri" w:cs="Calibri"/>
        <w:position w:val="0"/>
      </w:rPr>
    </w:lvl>
    <w:lvl w:ilvl="4">
      <w:start w:val="1"/>
      <w:numFmt w:val="lowerLetter"/>
      <w:lvlText w:val="%5."/>
      <w:lvlJc w:val="left"/>
      <w:rPr>
        <w:rFonts w:ascii="Calibri" w:eastAsia="Calibri" w:hAnsi="Calibri" w:cs="Calibri"/>
        <w:position w:val="0"/>
      </w:rPr>
    </w:lvl>
    <w:lvl w:ilvl="5">
      <w:start w:val="1"/>
      <w:numFmt w:val="lowerRoman"/>
      <w:lvlText w:val="%6."/>
      <w:lvlJc w:val="left"/>
      <w:rPr>
        <w:rFonts w:ascii="Calibri" w:eastAsia="Calibri" w:hAnsi="Calibri" w:cs="Calibri"/>
        <w:position w:val="0"/>
      </w:rPr>
    </w:lvl>
    <w:lvl w:ilvl="6">
      <w:start w:val="1"/>
      <w:numFmt w:val="decimal"/>
      <w:lvlText w:val="%7."/>
      <w:lvlJc w:val="left"/>
      <w:rPr>
        <w:rFonts w:ascii="Calibri" w:eastAsia="Calibri" w:hAnsi="Calibri" w:cs="Calibri"/>
        <w:position w:val="0"/>
      </w:rPr>
    </w:lvl>
    <w:lvl w:ilvl="7">
      <w:start w:val="1"/>
      <w:numFmt w:val="lowerLetter"/>
      <w:lvlText w:val="%8."/>
      <w:lvlJc w:val="left"/>
      <w:rPr>
        <w:rFonts w:ascii="Calibri" w:eastAsia="Calibri" w:hAnsi="Calibri" w:cs="Calibri"/>
        <w:position w:val="0"/>
      </w:rPr>
    </w:lvl>
    <w:lvl w:ilvl="8">
      <w:start w:val="1"/>
      <w:numFmt w:val="lowerRoman"/>
      <w:lvlText w:val="%9."/>
      <w:lvlJc w:val="left"/>
      <w:rPr>
        <w:rFonts w:ascii="Calibri" w:eastAsia="Calibri" w:hAnsi="Calibri" w:cs="Calibri"/>
        <w:position w:val="0"/>
      </w:rPr>
    </w:lvl>
  </w:abstractNum>
  <w:abstractNum w:abstractNumId="11" w15:restartNumberingAfterBreak="0">
    <w:nsid w:val="6A2434A8"/>
    <w:multiLevelType w:val="hybridMultilevel"/>
    <w:tmpl w:val="FCE443D8"/>
    <w:lvl w:ilvl="0" w:tplc="13DA05D0">
      <w:start w:val="1"/>
      <w:numFmt w:val="decimal"/>
      <w:lvlText w:val="%1."/>
      <w:lvlJc w:val="left"/>
      <w:pPr>
        <w:ind w:left="360" w:hanging="360"/>
      </w:pPr>
      <w:rPr>
        <w:b w:val="0"/>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B4C2287"/>
    <w:multiLevelType w:val="hybridMultilevel"/>
    <w:tmpl w:val="A5C89C68"/>
    <w:lvl w:ilvl="0" w:tplc="4350E328">
      <w:start w:val="1"/>
      <w:numFmt w:val="decimal"/>
      <w:lvlText w:val="%1."/>
      <w:lvlJc w:val="left"/>
      <w:pPr>
        <w:ind w:left="360" w:hanging="360"/>
      </w:pPr>
      <w:rPr>
        <w:rFonts w:hint="default"/>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3E90DBD"/>
    <w:multiLevelType w:val="hybridMultilevel"/>
    <w:tmpl w:val="75363BA8"/>
    <w:lvl w:ilvl="0" w:tplc="B178E3C4">
      <w:start w:val="1"/>
      <w:numFmt w:val="decimal"/>
      <w:lvlText w:val="%1."/>
      <w:lvlJc w:val="left"/>
      <w:pPr>
        <w:ind w:left="360" w:hanging="360"/>
      </w:pPr>
      <w:rPr>
        <w:rFonts w:hint="default"/>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F4C66F5"/>
    <w:multiLevelType w:val="hybridMultilevel"/>
    <w:tmpl w:val="2E7242A2"/>
    <w:lvl w:ilvl="0" w:tplc="1694A3FA">
      <w:start w:val="1"/>
      <w:numFmt w:val="decimal"/>
      <w:lvlText w:val="%1."/>
      <w:lvlJc w:val="left"/>
      <w:pPr>
        <w:ind w:left="360" w:hanging="360"/>
      </w:pPr>
      <w:rPr>
        <w:rFonts w:hint="default"/>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6454530">
    <w:abstractNumId w:val="7"/>
  </w:num>
  <w:num w:numId="2" w16cid:durableId="639304700">
    <w:abstractNumId w:val="11"/>
  </w:num>
  <w:num w:numId="3" w16cid:durableId="1988700352">
    <w:abstractNumId w:val="1"/>
  </w:num>
  <w:num w:numId="4" w16cid:durableId="1115171688">
    <w:abstractNumId w:val="13"/>
  </w:num>
  <w:num w:numId="5" w16cid:durableId="1246454767">
    <w:abstractNumId w:val="2"/>
  </w:num>
  <w:num w:numId="6" w16cid:durableId="203100978">
    <w:abstractNumId w:val="3"/>
  </w:num>
  <w:num w:numId="7" w16cid:durableId="484707358">
    <w:abstractNumId w:val="14"/>
  </w:num>
  <w:num w:numId="8" w16cid:durableId="31659795">
    <w:abstractNumId w:val="12"/>
  </w:num>
  <w:num w:numId="9" w16cid:durableId="1787658190">
    <w:abstractNumId w:val="8"/>
  </w:num>
  <w:num w:numId="10" w16cid:durableId="1611281550">
    <w:abstractNumId w:val="4"/>
  </w:num>
  <w:num w:numId="11" w16cid:durableId="1864510809">
    <w:abstractNumId w:val="9"/>
  </w:num>
  <w:num w:numId="12" w16cid:durableId="2053459754">
    <w:abstractNumId w:val="6"/>
  </w:num>
  <w:num w:numId="13" w16cid:durableId="927495141">
    <w:abstractNumId w:val="5"/>
  </w:num>
  <w:num w:numId="14" w16cid:durableId="1953778863">
    <w:abstractNumId w:val="10"/>
  </w:num>
  <w:num w:numId="15" w16cid:durableId="111466873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825"/>
    <w:rsid w:val="00001238"/>
    <w:rsid w:val="00001951"/>
    <w:rsid w:val="00001F80"/>
    <w:rsid w:val="00006682"/>
    <w:rsid w:val="00006754"/>
    <w:rsid w:val="00030000"/>
    <w:rsid w:val="000314E0"/>
    <w:rsid w:val="000346AB"/>
    <w:rsid w:val="0003626C"/>
    <w:rsid w:val="00037E71"/>
    <w:rsid w:val="00050C37"/>
    <w:rsid w:val="00056F35"/>
    <w:rsid w:val="000610E3"/>
    <w:rsid w:val="00064BA7"/>
    <w:rsid w:val="0009239B"/>
    <w:rsid w:val="000937CD"/>
    <w:rsid w:val="000A08DF"/>
    <w:rsid w:val="000A4093"/>
    <w:rsid w:val="000A50DD"/>
    <w:rsid w:val="000B3152"/>
    <w:rsid w:val="000C226C"/>
    <w:rsid w:val="000C6F39"/>
    <w:rsid w:val="000D2D75"/>
    <w:rsid w:val="000F1858"/>
    <w:rsid w:val="00121E11"/>
    <w:rsid w:val="00162825"/>
    <w:rsid w:val="00163872"/>
    <w:rsid w:val="00181278"/>
    <w:rsid w:val="00193621"/>
    <w:rsid w:val="001A367E"/>
    <w:rsid w:val="001B104E"/>
    <w:rsid w:val="001B1121"/>
    <w:rsid w:val="001B4330"/>
    <w:rsid w:val="001B5BD7"/>
    <w:rsid w:val="001C6A25"/>
    <w:rsid w:val="001D5907"/>
    <w:rsid w:val="001E2268"/>
    <w:rsid w:val="001F017B"/>
    <w:rsid w:val="002131F6"/>
    <w:rsid w:val="0022328A"/>
    <w:rsid w:val="0022708B"/>
    <w:rsid w:val="0022727F"/>
    <w:rsid w:val="00240FC1"/>
    <w:rsid w:val="0024793B"/>
    <w:rsid w:val="00270F41"/>
    <w:rsid w:val="00271E52"/>
    <w:rsid w:val="00275272"/>
    <w:rsid w:val="00280B54"/>
    <w:rsid w:val="00281508"/>
    <w:rsid w:val="002A5C0A"/>
    <w:rsid w:val="002C39C5"/>
    <w:rsid w:val="002D6447"/>
    <w:rsid w:val="002E73A4"/>
    <w:rsid w:val="00300C26"/>
    <w:rsid w:val="00306822"/>
    <w:rsid w:val="00306B1C"/>
    <w:rsid w:val="00311078"/>
    <w:rsid w:val="0031445C"/>
    <w:rsid w:val="0031586D"/>
    <w:rsid w:val="003242F3"/>
    <w:rsid w:val="0032703C"/>
    <w:rsid w:val="00330A2A"/>
    <w:rsid w:val="00367DA7"/>
    <w:rsid w:val="003808B5"/>
    <w:rsid w:val="00382335"/>
    <w:rsid w:val="00382D41"/>
    <w:rsid w:val="003874E6"/>
    <w:rsid w:val="0039076D"/>
    <w:rsid w:val="003B2E21"/>
    <w:rsid w:val="003B41F9"/>
    <w:rsid w:val="003C7BC9"/>
    <w:rsid w:val="003D2C84"/>
    <w:rsid w:val="00426377"/>
    <w:rsid w:val="004474B0"/>
    <w:rsid w:val="00451FB8"/>
    <w:rsid w:val="00452B49"/>
    <w:rsid w:val="0045361F"/>
    <w:rsid w:val="00467BE6"/>
    <w:rsid w:val="00487C0B"/>
    <w:rsid w:val="0049147B"/>
    <w:rsid w:val="004B5C0E"/>
    <w:rsid w:val="004B63D3"/>
    <w:rsid w:val="00526943"/>
    <w:rsid w:val="00536F4F"/>
    <w:rsid w:val="00540282"/>
    <w:rsid w:val="0055119E"/>
    <w:rsid w:val="0055275E"/>
    <w:rsid w:val="005543A6"/>
    <w:rsid w:val="005665BE"/>
    <w:rsid w:val="00581363"/>
    <w:rsid w:val="0058280F"/>
    <w:rsid w:val="005866FF"/>
    <w:rsid w:val="00594C2F"/>
    <w:rsid w:val="005B7B87"/>
    <w:rsid w:val="005C6AE9"/>
    <w:rsid w:val="005E1D1F"/>
    <w:rsid w:val="00601973"/>
    <w:rsid w:val="0061423D"/>
    <w:rsid w:val="00630A12"/>
    <w:rsid w:val="0065224D"/>
    <w:rsid w:val="00654650"/>
    <w:rsid w:val="006551C4"/>
    <w:rsid w:val="006676F3"/>
    <w:rsid w:val="00673465"/>
    <w:rsid w:val="0068178A"/>
    <w:rsid w:val="00683CB8"/>
    <w:rsid w:val="00695E5C"/>
    <w:rsid w:val="00696280"/>
    <w:rsid w:val="006B1557"/>
    <w:rsid w:val="006B2C08"/>
    <w:rsid w:val="006B4767"/>
    <w:rsid w:val="006C1FF2"/>
    <w:rsid w:val="006C2B4D"/>
    <w:rsid w:val="0072343A"/>
    <w:rsid w:val="007370AE"/>
    <w:rsid w:val="0074027D"/>
    <w:rsid w:val="007468A7"/>
    <w:rsid w:val="007600A5"/>
    <w:rsid w:val="00761E3F"/>
    <w:rsid w:val="00764995"/>
    <w:rsid w:val="0078692E"/>
    <w:rsid w:val="007873D3"/>
    <w:rsid w:val="007873D8"/>
    <w:rsid w:val="007878F4"/>
    <w:rsid w:val="00797E5B"/>
    <w:rsid w:val="007D1E36"/>
    <w:rsid w:val="007D7270"/>
    <w:rsid w:val="007E43E4"/>
    <w:rsid w:val="007F01BC"/>
    <w:rsid w:val="007F60B3"/>
    <w:rsid w:val="00812B66"/>
    <w:rsid w:val="00826805"/>
    <w:rsid w:val="0083240B"/>
    <w:rsid w:val="00835036"/>
    <w:rsid w:val="008403B6"/>
    <w:rsid w:val="008460C4"/>
    <w:rsid w:val="00874A5C"/>
    <w:rsid w:val="0089695C"/>
    <w:rsid w:val="008A6B80"/>
    <w:rsid w:val="008B5215"/>
    <w:rsid w:val="008D2190"/>
    <w:rsid w:val="008D720E"/>
    <w:rsid w:val="008E25FE"/>
    <w:rsid w:val="008E50C8"/>
    <w:rsid w:val="008F3443"/>
    <w:rsid w:val="0091125D"/>
    <w:rsid w:val="00911CA0"/>
    <w:rsid w:val="00947927"/>
    <w:rsid w:val="009974CE"/>
    <w:rsid w:val="00997AC4"/>
    <w:rsid w:val="009A4161"/>
    <w:rsid w:val="009C750B"/>
    <w:rsid w:val="009D4866"/>
    <w:rsid w:val="009E1F5E"/>
    <w:rsid w:val="009E50DE"/>
    <w:rsid w:val="009F17C5"/>
    <w:rsid w:val="00A03169"/>
    <w:rsid w:val="00A14897"/>
    <w:rsid w:val="00A1517E"/>
    <w:rsid w:val="00A40BC5"/>
    <w:rsid w:val="00A40FCB"/>
    <w:rsid w:val="00A67FBF"/>
    <w:rsid w:val="00A849DC"/>
    <w:rsid w:val="00A87979"/>
    <w:rsid w:val="00A96A51"/>
    <w:rsid w:val="00AA54B8"/>
    <w:rsid w:val="00AB10A4"/>
    <w:rsid w:val="00AB52EE"/>
    <w:rsid w:val="00AC31C3"/>
    <w:rsid w:val="00AC4FBA"/>
    <w:rsid w:val="00AF6FCF"/>
    <w:rsid w:val="00B01296"/>
    <w:rsid w:val="00B14DF4"/>
    <w:rsid w:val="00B23C9D"/>
    <w:rsid w:val="00B56957"/>
    <w:rsid w:val="00B64B5F"/>
    <w:rsid w:val="00B66D9B"/>
    <w:rsid w:val="00B704E6"/>
    <w:rsid w:val="00B76CE7"/>
    <w:rsid w:val="00B87657"/>
    <w:rsid w:val="00B94FB9"/>
    <w:rsid w:val="00B97CF9"/>
    <w:rsid w:val="00BC0ED1"/>
    <w:rsid w:val="00BC56F1"/>
    <w:rsid w:val="00BD2D27"/>
    <w:rsid w:val="00BD71B7"/>
    <w:rsid w:val="00BE3B04"/>
    <w:rsid w:val="00BE63C0"/>
    <w:rsid w:val="00C01D43"/>
    <w:rsid w:val="00C12E58"/>
    <w:rsid w:val="00C12F20"/>
    <w:rsid w:val="00C13936"/>
    <w:rsid w:val="00C21FC6"/>
    <w:rsid w:val="00C22650"/>
    <w:rsid w:val="00C27A32"/>
    <w:rsid w:val="00C4066D"/>
    <w:rsid w:val="00C42A9D"/>
    <w:rsid w:val="00C4466B"/>
    <w:rsid w:val="00C548F7"/>
    <w:rsid w:val="00C63FD8"/>
    <w:rsid w:val="00C648D8"/>
    <w:rsid w:val="00C916EC"/>
    <w:rsid w:val="00CB7993"/>
    <w:rsid w:val="00CC3861"/>
    <w:rsid w:val="00CD356C"/>
    <w:rsid w:val="00CF085F"/>
    <w:rsid w:val="00CF1A4D"/>
    <w:rsid w:val="00CF34B1"/>
    <w:rsid w:val="00CF5D62"/>
    <w:rsid w:val="00CF5F7A"/>
    <w:rsid w:val="00D13572"/>
    <w:rsid w:val="00D23FAF"/>
    <w:rsid w:val="00D372CB"/>
    <w:rsid w:val="00D37EBC"/>
    <w:rsid w:val="00D44B89"/>
    <w:rsid w:val="00D54387"/>
    <w:rsid w:val="00D80321"/>
    <w:rsid w:val="00D8239C"/>
    <w:rsid w:val="00D860D2"/>
    <w:rsid w:val="00DB7A87"/>
    <w:rsid w:val="00DD0323"/>
    <w:rsid w:val="00DD39E1"/>
    <w:rsid w:val="00DD59CD"/>
    <w:rsid w:val="00DE4C95"/>
    <w:rsid w:val="00DF372B"/>
    <w:rsid w:val="00E530A2"/>
    <w:rsid w:val="00E539AA"/>
    <w:rsid w:val="00E54BBF"/>
    <w:rsid w:val="00E67C22"/>
    <w:rsid w:val="00E732BA"/>
    <w:rsid w:val="00E74D34"/>
    <w:rsid w:val="00E825FB"/>
    <w:rsid w:val="00E837A4"/>
    <w:rsid w:val="00E90CE1"/>
    <w:rsid w:val="00E9301C"/>
    <w:rsid w:val="00E965F5"/>
    <w:rsid w:val="00EB6F66"/>
    <w:rsid w:val="00EC093D"/>
    <w:rsid w:val="00EC7DC4"/>
    <w:rsid w:val="00ED446C"/>
    <w:rsid w:val="00EE3F57"/>
    <w:rsid w:val="00EF1C0D"/>
    <w:rsid w:val="00F02B7A"/>
    <w:rsid w:val="00F10900"/>
    <w:rsid w:val="00F13CCD"/>
    <w:rsid w:val="00F324E7"/>
    <w:rsid w:val="00F52124"/>
    <w:rsid w:val="00F60DAD"/>
    <w:rsid w:val="00F65AB2"/>
    <w:rsid w:val="00F66AB1"/>
    <w:rsid w:val="00FA05B5"/>
    <w:rsid w:val="00FA5349"/>
    <w:rsid w:val="00FF2178"/>
    <w:rsid w:val="00FF2FA2"/>
    <w:rsid w:val="0D7F23EA"/>
    <w:rsid w:val="0FAFFDFE"/>
    <w:rsid w:val="13B1BE98"/>
    <w:rsid w:val="1966214E"/>
    <w:rsid w:val="1CDA8562"/>
    <w:rsid w:val="20037DE1"/>
    <w:rsid w:val="24CE5872"/>
    <w:rsid w:val="30104FCA"/>
    <w:rsid w:val="332A3344"/>
    <w:rsid w:val="34E73DD1"/>
    <w:rsid w:val="491A2DE4"/>
    <w:rsid w:val="591EB6A1"/>
    <w:rsid w:val="5BAA3D82"/>
    <w:rsid w:val="621C5932"/>
    <w:rsid w:val="68B8192F"/>
    <w:rsid w:val="6F9B7BED"/>
    <w:rsid w:val="7A5BADCB"/>
    <w:rsid w:val="7CE2E9E3"/>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7EF6A"/>
  <w15:docId w15:val="{C805A187-932D-41AB-BEEC-66DC0BD9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282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162825"/>
    <w:pPr>
      <w:keepNext/>
      <w:outlineLvl w:val="0"/>
    </w:pPr>
    <w:rPr>
      <w:b/>
      <w:bCs/>
      <w:sz w:val="28"/>
    </w:rPr>
  </w:style>
  <w:style w:type="paragraph" w:styleId="Nagwek2">
    <w:name w:val="heading 2"/>
    <w:basedOn w:val="Normalny"/>
    <w:next w:val="Normalny"/>
    <w:link w:val="Nagwek2Znak"/>
    <w:qFormat/>
    <w:rsid w:val="00162825"/>
    <w:pPr>
      <w:keepNext/>
      <w:outlineLvl w:val="1"/>
    </w:pPr>
    <w:rPr>
      <w:b/>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2825"/>
    <w:rPr>
      <w:rFonts w:ascii="Times New Roman" w:eastAsia="Times New Roman" w:hAnsi="Times New Roman" w:cs="Times New Roman"/>
      <w:b/>
      <w:bCs/>
      <w:sz w:val="28"/>
      <w:szCs w:val="24"/>
      <w:lang w:eastAsia="pl-PL"/>
    </w:rPr>
  </w:style>
  <w:style w:type="character" w:customStyle="1" w:styleId="Nagwek2Znak">
    <w:name w:val="Nagłówek 2 Znak"/>
    <w:basedOn w:val="Domylnaczcionkaakapitu"/>
    <w:link w:val="Nagwek2"/>
    <w:rsid w:val="00162825"/>
    <w:rPr>
      <w:rFonts w:ascii="Times New Roman" w:eastAsia="Times New Roman" w:hAnsi="Times New Roman" w:cs="Times New Roman"/>
      <w:b/>
      <w:bCs/>
      <w:i/>
      <w:iCs/>
      <w:sz w:val="24"/>
      <w:szCs w:val="24"/>
      <w:lang w:eastAsia="pl-PL"/>
    </w:rPr>
  </w:style>
  <w:style w:type="numbering" w:customStyle="1" w:styleId="Styl1">
    <w:name w:val="Styl1"/>
    <w:rsid w:val="00162825"/>
    <w:pPr>
      <w:numPr>
        <w:numId w:val="1"/>
      </w:numPr>
    </w:pPr>
  </w:style>
  <w:style w:type="paragraph" w:styleId="Akapitzlist">
    <w:name w:val="List Paragraph"/>
    <w:aliases w:val="sw tekst,List Paragraph,ISCG Numerowanie,lp1,List Paragraph_0,Podsis rysunku,CW_Lista,maz_wyliczenie,opis dzialania,K-P_odwolanie,A_wyliczenie,Akapit z listą 1,Table of contents numbered,Akapit z listą5,L1,Numerowanie,BulletC,Wyliczanie"/>
    <w:basedOn w:val="Normalny"/>
    <w:link w:val="AkapitzlistZnak"/>
    <w:uiPriority w:val="34"/>
    <w:qFormat/>
    <w:rsid w:val="00162825"/>
    <w:pPr>
      <w:ind w:left="720"/>
      <w:contextualSpacing/>
      <w:jc w:val="both"/>
    </w:pPr>
  </w:style>
  <w:style w:type="character" w:styleId="Odwoaniedokomentarza">
    <w:name w:val="annotation reference"/>
    <w:basedOn w:val="Domylnaczcionkaakapitu"/>
    <w:uiPriority w:val="99"/>
    <w:semiHidden/>
    <w:unhideWhenUsed/>
    <w:rsid w:val="00162825"/>
    <w:rPr>
      <w:sz w:val="16"/>
      <w:szCs w:val="16"/>
    </w:rPr>
  </w:style>
  <w:style w:type="paragraph" w:styleId="Tekstkomentarza">
    <w:name w:val="annotation text"/>
    <w:basedOn w:val="Normalny"/>
    <w:link w:val="TekstkomentarzaZnak"/>
    <w:uiPriority w:val="99"/>
    <w:unhideWhenUsed/>
    <w:rsid w:val="00162825"/>
    <w:rPr>
      <w:sz w:val="20"/>
      <w:szCs w:val="20"/>
    </w:rPr>
  </w:style>
  <w:style w:type="character" w:customStyle="1" w:styleId="TekstkomentarzaZnak">
    <w:name w:val="Tekst komentarza Znak"/>
    <w:basedOn w:val="Domylnaczcionkaakapitu"/>
    <w:link w:val="Tekstkomentarza"/>
    <w:uiPriority w:val="99"/>
    <w:rsid w:val="00162825"/>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162825"/>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2825"/>
    <w:rPr>
      <w:rFonts w:ascii="Segoe UI" w:eastAsia="Times New Roman" w:hAnsi="Segoe UI" w:cs="Segoe UI"/>
      <w:sz w:val="18"/>
      <w:szCs w:val="18"/>
      <w:lang w:eastAsia="pl-PL"/>
    </w:rPr>
  </w:style>
  <w:style w:type="paragraph" w:styleId="Tematkomentarza">
    <w:name w:val="annotation subject"/>
    <w:basedOn w:val="Tekstkomentarza"/>
    <w:next w:val="Tekstkomentarza"/>
    <w:link w:val="TematkomentarzaZnak"/>
    <w:uiPriority w:val="99"/>
    <w:semiHidden/>
    <w:unhideWhenUsed/>
    <w:rsid w:val="00B76CE7"/>
    <w:rPr>
      <w:b/>
      <w:bCs/>
    </w:rPr>
  </w:style>
  <w:style w:type="character" w:customStyle="1" w:styleId="TematkomentarzaZnak">
    <w:name w:val="Temat komentarza Znak"/>
    <w:basedOn w:val="TekstkomentarzaZnak"/>
    <w:link w:val="Tematkomentarza"/>
    <w:uiPriority w:val="99"/>
    <w:semiHidden/>
    <w:rsid w:val="00B76CE7"/>
    <w:rPr>
      <w:rFonts w:ascii="Times New Roman" w:eastAsia="Times New Roman" w:hAnsi="Times New Roman" w:cs="Times New Roman"/>
      <w:b/>
      <w:bCs/>
      <w:sz w:val="20"/>
      <w:szCs w:val="20"/>
      <w:lang w:eastAsia="pl-PL"/>
    </w:rPr>
  </w:style>
  <w:style w:type="character" w:styleId="Hipercze">
    <w:name w:val="Hyperlink"/>
    <w:basedOn w:val="Domylnaczcionkaakapitu"/>
    <w:unhideWhenUsed/>
    <w:rsid w:val="00BE3B04"/>
    <w:rPr>
      <w:color w:val="0563C1"/>
      <w:u w:val="single"/>
    </w:rPr>
  </w:style>
  <w:style w:type="paragraph" w:styleId="Tekstpodstawowy2">
    <w:name w:val="Body Text 2"/>
    <w:basedOn w:val="Normalny"/>
    <w:link w:val="Tekstpodstawowy2Znak"/>
    <w:uiPriority w:val="99"/>
    <w:unhideWhenUsed/>
    <w:rsid w:val="00BE3B04"/>
    <w:pPr>
      <w:spacing w:after="120" w:line="480" w:lineRule="auto"/>
    </w:pPr>
    <w:rPr>
      <w:rFonts w:ascii="Arial Unicode MS" w:eastAsia="Arial Unicode MS" w:hAnsi="Arial Unicode MS" w:cs="Arial Unicode MS"/>
      <w:color w:val="000000"/>
    </w:rPr>
  </w:style>
  <w:style w:type="character" w:customStyle="1" w:styleId="Tekstpodstawowy2Znak">
    <w:name w:val="Tekst podstawowy 2 Znak"/>
    <w:basedOn w:val="Domylnaczcionkaakapitu"/>
    <w:link w:val="Tekstpodstawowy2"/>
    <w:uiPriority w:val="99"/>
    <w:rsid w:val="00BE3B04"/>
    <w:rPr>
      <w:rFonts w:ascii="Arial Unicode MS" w:eastAsia="Arial Unicode MS" w:hAnsi="Arial Unicode MS" w:cs="Arial Unicode MS"/>
      <w:color w:val="000000"/>
      <w:sz w:val="24"/>
      <w:szCs w:val="24"/>
      <w:lang w:eastAsia="pl-PL"/>
    </w:rPr>
  </w:style>
  <w:style w:type="paragraph" w:styleId="Nagwek">
    <w:name w:val="header"/>
    <w:basedOn w:val="Normalny"/>
    <w:link w:val="NagwekZnak"/>
    <w:uiPriority w:val="99"/>
    <w:unhideWhenUsed/>
    <w:rsid w:val="00BE3B04"/>
    <w:pPr>
      <w:tabs>
        <w:tab w:val="center" w:pos="4536"/>
        <w:tab w:val="right" w:pos="9072"/>
      </w:tabs>
    </w:pPr>
  </w:style>
  <w:style w:type="character" w:customStyle="1" w:styleId="NagwekZnak">
    <w:name w:val="Nagłówek Znak"/>
    <w:basedOn w:val="Domylnaczcionkaakapitu"/>
    <w:link w:val="Nagwek"/>
    <w:uiPriority w:val="99"/>
    <w:rsid w:val="00BE3B0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E3B04"/>
    <w:pPr>
      <w:tabs>
        <w:tab w:val="center" w:pos="4536"/>
        <w:tab w:val="right" w:pos="9072"/>
      </w:tabs>
    </w:pPr>
  </w:style>
  <w:style w:type="character" w:customStyle="1" w:styleId="StopkaZnak">
    <w:name w:val="Stopka Znak"/>
    <w:basedOn w:val="Domylnaczcionkaakapitu"/>
    <w:link w:val="Stopka"/>
    <w:uiPriority w:val="99"/>
    <w:rsid w:val="00BE3B04"/>
    <w:rPr>
      <w:rFonts w:ascii="Times New Roman" w:eastAsia="Times New Roman" w:hAnsi="Times New Roman" w:cs="Times New Roman"/>
      <w:sz w:val="24"/>
      <w:szCs w:val="24"/>
      <w:lang w:eastAsia="pl-PL"/>
    </w:rPr>
  </w:style>
  <w:style w:type="paragraph" w:styleId="Poprawka">
    <w:name w:val="Revision"/>
    <w:hidden/>
    <w:uiPriority w:val="99"/>
    <w:semiHidden/>
    <w:rsid w:val="00581363"/>
    <w:pPr>
      <w:spacing w:after="0"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2131F6"/>
    <w:rPr>
      <w:color w:val="605E5C"/>
      <w:shd w:val="clear" w:color="auto" w:fill="E1DFDD"/>
    </w:rPr>
  </w:style>
  <w:style w:type="paragraph" w:styleId="Tekstprzypisukocowego">
    <w:name w:val="endnote text"/>
    <w:basedOn w:val="Normalny"/>
    <w:link w:val="TekstprzypisukocowegoZnak"/>
    <w:uiPriority w:val="99"/>
    <w:semiHidden/>
    <w:unhideWhenUsed/>
    <w:rsid w:val="00947927"/>
    <w:rPr>
      <w:sz w:val="20"/>
      <w:szCs w:val="20"/>
    </w:rPr>
  </w:style>
  <w:style w:type="character" w:customStyle="1" w:styleId="TekstprzypisukocowegoZnak">
    <w:name w:val="Tekst przypisu końcowego Znak"/>
    <w:basedOn w:val="Domylnaczcionkaakapitu"/>
    <w:link w:val="Tekstprzypisukocowego"/>
    <w:uiPriority w:val="99"/>
    <w:semiHidden/>
    <w:rsid w:val="0094792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47927"/>
    <w:rPr>
      <w:vertAlign w:val="superscript"/>
    </w:rPr>
  </w:style>
  <w:style w:type="character" w:customStyle="1" w:styleId="AkapitzlistZnak">
    <w:name w:val="Akapit z listą Znak"/>
    <w:aliases w:val="sw tekst Znak,List Paragraph Znak,ISCG Numerowanie Znak,lp1 Znak,List Paragraph_0 Znak,Podsis rysunku Znak,CW_Lista Znak,maz_wyliczenie Znak,opis dzialania Znak,K-P_odwolanie Znak,A_wyliczenie Znak,Akapit z listą 1 Znak,L1 Znak"/>
    <w:link w:val="Akapitzlist"/>
    <w:uiPriority w:val="34"/>
    <w:qFormat/>
    <w:rsid w:val="00947927"/>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EC7DC4"/>
    <w:rPr>
      <w:color w:val="605E5C"/>
      <w:shd w:val="clear" w:color="auto" w:fill="E1DFDD"/>
    </w:rPr>
  </w:style>
  <w:style w:type="paragraph" w:customStyle="1" w:styleId="paragraph">
    <w:name w:val="paragraph"/>
    <w:basedOn w:val="Normalny"/>
    <w:rsid w:val="007600A5"/>
    <w:pPr>
      <w:spacing w:before="100" w:beforeAutospacing="1" w:after="100" w:afterAutospacing="1"/>
    </w:pPr>
  </w:style>
  <w:style w:type="character" w:customStyle="1" w:styleId="normaltextrun">
    <w:name w:val="normaltextrun"/>
    <w:basedOn w:val="Domylnaczcionkaakapitu"/>
    <w:rsid w:val="007600A5"/>
  </w:style>
  <w:style w:type="character" w:customStyle="1" w:styleId="eop">
    <w:name w:val="eop"/>
    <w:basedOn w:val="Domylnaczcionkaakapitu"/>
    <w:rsid w:val="007600A5"/>
  </w:style>
  <w:style w:type="numbering" w:customStyle="1" w:styleId="List7">
    <w:name w:val="List 7"/>
    <w:basedOn w:val="Bezlisty"/>
    <w:rsid w:val="00BD71B7"/>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8778212">
      <w:bodyDiv w:val="1"/>
      <w:marLeft w:val="0"/>
      <w:marRight w:val="0"/>
      <w:marTop w:val="0"/>
      <w:marBottom w:val="0"/>
      <w:divBdr>
        <w:top w:val="none" w:sz="0" w:space="0" w:color="auto"/>
        <w:left w:val="none" w:sz="0" w:space="0" w:color="auto"/>
        <w:bottom w:val="none" w:sz="0" w:space="0" w:color="auto"/>
        <w:right w:val="none" w:sz="0" w:space="0" w:color="auto"/>
      </w:divBdr>
    </w:div>
    <w:div w:id="1389188808">
      <w:bodyDiv w:val="1"/>
      <w:marLeft w:val="0"/>
      <w:marRight w:val="0"/>
      <w:marTop w:val="0"/>
      <w:marBottom w:val="0"/>
      <w:divBdr>
        <w:top w:val="none" w:sz="0" w:space="0" w:color="auto"/>
        <w:left w:val="none" w:sz="0" w:space="0" w:color="auto"/>
        <w:bottom w:val="none" w:sz="0" w:space="0" w:color="auto"/>
        <w:right w:val="none" w:sz="0" w:space="0" w:color="auto"/>
      </w:divBdr>
    </w:div>
    <w:div w:id="1507095346">
      <w:bodyDiv w:val="1"/>
      <w:marLeft w:val="0"/>
      <w:marRight w:val="0"/>
      <w:marTop w:val="0"/>
      <w:marBottom w:val="0"/>
      <w:divBdr>
        <w:top w:val="none" w:sz="0" w:space="0" w:color="auto"/>
        <w:left w:val="none" w:sz="0" w:space="0" w:color="auto"/>
        <w:bottom w:val="none" w:sz="0" w:space="0" w:color="auto"/>
        <w:right w:val="none" w:sz="0" w:space="0" w:color="auto"/>
      </w:divBdr>
    </w:div>
    <w:div w:id="1704211264">
      <w:bodyDiv w:val="1"/>
      <w:marLeft w:val="0"/>
      <w:marRight w:val="0"/>
      <w:marTop w:val="0"/>
      <w:marBottom w:val="0"/>
      <w:divBdr>
        <w:top w:val="none" w:sz="0" w:space="0" w:color="auto"/>
        <w:left w:val="none" w:sz="0" w:space="0" w:color="auto"/>
        <w:bottom w:val="none" w:sz="0" w:space="0" w:color="auto"/>
        <w:right w:val="none" w:sz="0" w:space="0" w:color="auto"/>
      </w:divBdr>
    </w:div>
    <w:div w:id="180383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hryshko@polin.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polin.pl%20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polin.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06a0c2-e733-48c8-bf4a-372be0bb49ea" xsi:nil="true"/>
    <lcf76f155ced4ddcb4097134ff3c332f xmlns="9f915c3a-85f8-4a9b-95bd-e060d9310a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803C20F49532D42846ECB13A66DBF1C" ma:contentTypeVersion="18" ma:contentTypeDescription="Utwórz nowy dokument." ma:contentTypeScope="" ma:versionID="fbeadfe21bd29697f484b0021051076f">
  <xsd:schema xmlns:xsd="http://www.w3.org/2001/XMLSchema" xmlns:xs="http://www.w3.org/2001/XMLSchema" xmlns:p="http://schemas.microsoft.com/office/2006/metadata/properties" xmlns:ns2="9f915c3a-85f8-4a9b-95bd-e060d9310a86" xmlns:ns3="7206a0c2-e733-48c8-bf4a-372be0bb49ea" targetNamespace="http://schemas.microsoft.com/office/2006/metadata/properties" ma:root="true" ma:fieldsID="c9926c8e4d08de6eefb4fa1ace35c693" ns2:_="" ns3:_="">
    <xsd:import namespace="9f915c3a-85f8-4a9b-95bd-e060d9310a86"/>
    <xsd:import namespace="7206a0c2-e733-48c8-bf4a-372be0bb49e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15c3a-85f8-4a9b-95bd-e060d9310a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25990241-b171-41bf-b9dd-675f415fcd42"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6a0c2-e733-48c8-bf4a-372be0bb49ea"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76adc329-d78d-44a1-b7df-ed86024cfbcc}" ma:internalName="TaxCatchAll" ma:showField="CatchAllData" ma:web="7206a0c2-e733-48c8-bf4a-372be0bb49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41C7D-B91D-4E22-95B0-718A2452B41B}">
  <ds:schemaRefs>
    <ds:schemaRef ds:uri="http://schemas.microsoft.com/office/2006/documentManagement/types"/>
    <ds:schemaRef ds:uri="http://purl.org/dc/elements/1.1/"/>
    <ds:schemaRef ds:uri="http://schemas.microsoft.com/office/infopath/2007/PartnerControls"/>
    <ds:schemaRef ds:uri="http://purl.org/dc/dcmitype/"/>
    <ds:schemaRef ds:uri="9f915c3a-85f8-4a9b-95bd-e060d9310a86"/>
    <ds:schemaRef ds:uri="7206a0c2-e733-48c8-bf4a-372be0bb49ea"/>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2D74D5E3-3FC1-49F8-82B5-93FD98E9211A}">
  <ds:schemaRefs>
    <ds:schemaRef ds:uri="http://schemas.microsoft.com/sharepoint/v3/contenttype/forms"/>
  </ds:schemaRefs>
</ds:datastoreItem>
</file>

<file path=customXml/itemProps3.xml><?xml version="1.0" encoding="utf-8"?>
<ds:datastoreItem xmlns:ds="http://schemas.openxmlformats.org/officeDocument/2006/customXml" ds:itemID="{67883F02-74A0-4840-96AA-CD98688CD75C}">
  <ds:schemaRefs>
    <ds:schemaRef ds:uri="http://schemas.openxmlformats.org/officeDocument/2006/bibliography"/>
  </ds:schemaRefs>
</ds:datastoreItem>
</file>

<file path=customXml/itemProps4.xml><?xml version="1.0" encoding="utf-8"?>
<ds:datastoreItem xmlns:ds="http://schemas.openxmlformats.org/officeDocument/2006/customXml" ds:itemID="{F686D9A2-05E6-4DF2-8701-DB86D64B0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15c3a-85f8-4a9b-95bd-e060d9310a86"/>
    <ds:schemaRef ds:uri="7206a0c2-e733-48c8-bf4a-372be0bb49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2605</Words>
  <Characters>15635</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Istotne postanowienia umowy</vt:lpstr>
    </vt:vector>
  </TitlesOfParts>
  <Company>MHZP</Company>
  <LinksUpToDate>false</LinksUpToDate>
  <CharactersWithSpaces>18204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Istotne postanowienia umowy - usługi przewodnickie 2025</dc:title>
  <dc:subject/>
  <dc:creator>Marta Dudek</dc:creator>
  <cp:keywords/>
  <cp:lastModifiedBy>Popławska Natalia</cp:lastModifiedBy>
  <cp:revision>3</cp:revision>
  <dcterms:created xsi:type="dcterms:W3CDTF">2024-10-25T09:02:00Z</dcterms:created>
  <dcterms:modified xsi:type="dcterms:W3CDTF">2024-10-25T09:02:00Z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0x0101008803C20F49532D42846ECB13A66DBF1C</vt:lpwstr>
  </property>
  <property fmtid="{D5CDD505-2E9C-101B-9397-08002B2CF9AE}" pid="3" name="MSIP_Label_d4387f25-b002-4231-9f69-7a7da971117a_Enabled">
    <vt:lpwstr>true</vt:lpwstr>
  </property>
  <property fmtid="{D5CDD505-2E9C-101B-9397-08002B2CF9AE}" pid="4" name="MSIP_Label_d4387f25-b002-4231-9f69-7a7da971117a_SetDate">
    <vt:lpwstr>2024-08-29T11:08:01Z</vt:lpwstr>
  </property>
  <property fmtid="{D5CDD505-2E9C-101B-9397-08002B2CF9AE}" pid="5" name="MSIP_Label_d4387f25-b002-4231-9f69-7a7da971117a_Method">
    <vt:lpwstr>Standard</vt:lpwstr>
  </property>
  <property fmtid="{D5CDD505-2E9C-101B-9397-08002B2CF9AE}" pid="6" name="MSIP_Label_d4387f25-b002-4231-9f69-7a7da971117a_Name">
    <vt:lpwstr>Ogólne</vt:lpwstr>
  </property>
  <property fmtid="{D5CDD505-2E9C-101B-9397-08002B2CF9AE}" pid="7" name="MSIP_Label_d4387f25-b002-4231-9f69-7a7da971117a_SiteId">
    <vt:lpwstr>406a5ed2-ef1d-4850-97ff-5a2c70965a39</vt:lpwstr>
  </property>
  <property fmtid="{D5CDD505-2E9C-101B-9397-08002B2CF9AE}" pid="8" name="MSIP_Label_d4387f25-b002-4231-9f69-7a7da971117a_ActionId">
    <vt:lpwstr>ebaec670-397f-4666-83d9-608fc22fd069</vt:lpwstr>
  </property>
  <property fmtid="{D5CDD505-2E9C-101B-9397-08002B2CF9AE}" pid="9" name="MSIP_Label_d4387f25-b002-4231-9f69-7a7da971117a_ContentBits">
    <vt:lpwstr>0</vt:lpwstr>
  </property>
  <property fmtid="{D5CDD505-2E9C-101B-9397-08002B2CF9AE}" pid="10" name="MediaServiceImageTags">
    <vt:lpwstr/>
  </property>
</Properties>
</file>