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11F" w14:textId="77777777" w:rsidR="00026F6B" w:rsidRPr="00015552" w:rsidRDefault="00026F6B" w:rsidP="002F7AF0">
      <w:pPr>
        <w:pStyle w:val="Nagwek1"/>
        <w:rPr>
          <w:rFonts w:eastAsia="Times New Roman"/>
          <w:color w:val="auto"/>
          <w:sz w:val="32"/>
        </w:rPr>
      </w:pPr>
      <w:r w:rsidRPr="00015552">
        <w:rPr>
          <w:rFonts w:eastAsia="Times New Roman"/>
          <w:color w:val="auto"/>
          <w:sz w:val="32"/>
        </w:rPr>
        <w:t>OGŁOSZENIE O UDZIELONYM ZAMÓWIENIU</w:t>
      </w:r>
    </w:p>
    <w:p w14:paraId="3A63B6E8" w14:textId="4E99EBF2" w:rsidR="00026F6B" w:rsidRPr="00015552" w:rsidRDefault="00026F6B" w:rsidP="000F5C66">
      <w:pPr>
        <w:pStyle w:val="Podtytu"/>
        <w:rPr>
          <w:rFonts w:eastAsia="Times New Roman"/>
          <w:sz w:val="32"/>
          <w:szCs w:val="32"/>
        </w:rPr>
      </w:pPr>
      <w:r w:rsidRPr="00015552">
        <w:rPr>
          <w:rFonts w:eastAsia="Times New Roman"/>
          <w:sz w:val="32"/>
          <w:szCs w:val="32"/>
        </w:rPr>
        <w:t>na dostawy / 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15552" w:rsidRPr="00015552" w14:paraId="4929C916" w14:textId="77777777" w:rsidTr="00834230">
        <w:tc>
          <w:tcPr>
            <w:tcW w:w="9180" w:type="dxa"/>
            <w:gridSpan w:val="2"/>
            <w:vAlign w:val="bottom"/>
          </w:tcPr>
          <w:p w14:paraId="1E6CA605" w14:textId="21A802CF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szCs w:val="28"/>
              </w:rPr>
            </w:pPr>
            <w:r w:rsidRPr="00015552">
              <w:rPr>
                <w:szCs w:val="28"/>
              </w:rPr>
              <w:t>ZAMAWIAJĄCY</w:t>
            </w:r>
          </w:p>
        </w:tc>
      </w:tr>
      <w:tr w:rsidR="00015552" w:rsidRPr="00015552" w14:paraId="63E16D8F" w14:textId="77777777" w:rsidTr="00834230">
        <w:tc>
          <w:tcPr>
            <w:tcW w:w="3085" w:type="dxa"/>
          </w:tcPr>
          <w:p w14:paraId="63141E77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15E1B464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sz w:val="24"/>
                <w:szCs w:val="24"/>
              </w:rPr>
            </w:pPr>
            <w:r w:rsidRPr="00015552">
              <w:rPr>
                <w:rFonts w:eastAsia="Times New Roman" w:cstheme="minorHAnsi"/>
                <w:b/>
                <w:sz w:val="24"/>
                <w:szCs w:val="24"/>
              </w:rPr>
              <w:t>Muzeum Historii Żydów Polskich POLIN</w:t>
            </w:r>
          </w:p>
          <w:p w14:paraId="0ED22F28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ul. Anielewicza 6</w:t>
            </w:r>
          </w:p>
          <w:p w14:paraId="3067C84E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00-157 Warszawa</w:t>
            </w:r>
          </w:p>
          <w:p w14:paraId="187C29B6" w14:textId="7625D4C7" w:rsidR="00026F6B" w:rsidRPr="00015552" w:rsidRDefault="00934E6F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t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 xml:space="preserve">el. 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(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>22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)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 xml:space="preserve"> 47 10</w:t>
            </w:r>
            <w:r w:rsidR="002F7AF0" w:rsidRPr="00015552">
              <w:rPr>
                <w:rFonts w:eastAsia="Times New Roman" w:cstheme="minorHAnsi"/>
                <w:sz w:val="24"/>
                <w:szCs w:val="24"/>
              </w:rPr>
              <w:t> 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>100</w:t>
            </w:r>
          </w:p>
          <w:p w14:paraId="6E58E8A1" w14:textId="700A1998" w:rsidR="00934E6F" w:rsidRPr="0043326C" w:rsidRDefault="0043326C" w:rsidP="00D748D1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hyperlink r:id="rId12" w:history="1">
              <w:r w:rsidR="00B26D9D" w:rsidRPr="0043326C">
                <w:rPr>
                  <w:rStyle w:val="Hipercze"/>
                  <w:color w:val="auto"/>
                  <w:sz w:val="24"/>
                  <w:szCs w:val="24"/>
                </w:rPr>
                <w:t xml:space="preserve">Strona </w:t>
              </w:r>
              <w:r w:rsidR="002F7AF0" w:rsidRPr="0043326C">
                <w:rPr>
                  <w:rStyle w:val="Hipercze"/>
                  <w:color w:val="auto"/>
                  <w:sz w:val="24"/>
                  <w:szCs w:val="24"/>
                </w:rPr>
                <w:t>Muzeum Historii Żydów Polskich POLIN w Warszawie</w:t>
              </w:r>
            </w:hyperlink>
          </w:p>
        </w:tc>
      </w:tr>
      <w:tr w:rsidR="00015552" w:rsidRPr="00015552" w14:paraId="3D0A4FBD" w14:textId="77777777" w:rsidTr="00834230">
        <w:tc>
          <w:tcPr>
            <w:tcW w:w="9180" w:type="dxa"/>
            <w:gridSpan w:val="2"/>
            <w:vAlign w:val="bottom"/>
          </w:tcPr>
          <w:p w14:paraId="5A34F791" w14:textId="07797E3E" w:rsidR="00934E6F" w:rsidRPr="00015552" w:rsidRDefault="00934E6F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bCs/>
                <w:kern w:val="32"/>
                <w:szCs w:val="28"/>
              </w:rPr>
            </w:pPr>
            <w:r w:rsidRPr="00015552">
              <w:rPr>
                <w:szCs w:val="28"/>
              </w:rPr>
              <w:t xml:space="preserve">PODSTAWA PRAWNA ZAMIESZCZENIA </w:t>
            </w:r>
            <w:r w:rsidR="00027AF4" w:rsidRPr="00015552">
              <w:rPr>
                <w:szCs w:val="28"/>
              </w:rPr>
              <w:t>do</w:t>
            </w:r>
            <w:r w:rsidR="00DC7793" w:rsidRPr="00015552">
              <w:rPr>
                <w:szCs w:val="28"/>
              </w:rPr>
              <w:t>kume</w:t>
            </w:r>
            <w:r w:rsidR="00D748D1" w:rsidRPr="00015552">
              <w:rPr>
                <w:szCs w:val="28"/>
              </w:rPr>
              <w:t>n</w:t>
            </w:r>
            <w:r w:rsidR="00DC7793" w:rsidRPr="00015552">
              <w:rPr>
                <w:szCs w:val="28"/>
              </w:rPr>
              <w:t>tu</w:t>
            </w:r>
          </w:p>
        </w:tc>
      </w:tr>
      <w:tr w:rsidR="00015552" w:rsidRPr="00015552" w14:paraId="421FDB92" w14:textId="77777777" w:rsidTr="00834230">
        <w:tc>
          <w:tcPr>
            <w:tcW w:w="9180" w:type="dxa"/>
            <w:gridSpan w:val="2"/>
            <w:vAlign w:val="bottom"/>
          </w:tcPr>
          <w:p w14:paraId="5930D9C9" w14:textId="44A64EB6" w:rsidR="00934E6F" w:rsidRPr="00015552" w:rsidRDefault="00934E6F" w:rsidP="00D748D1">
            <w:pPr>
              <w:spacing w:after="4" w:line="360" w:lineRule="auto"/>
              <w:ind w:right="50"/>
              <w:rPr>
                <w:rFonts w:cstheme="minorHAnsi"/>
                <w:sz w:val="24"/>
                <w:szCs w:val="24"/>
              </w:rPr>
            </w:pPr>
            <w:r w:rsidRPr="00015552">
              <w:rPr>
                <w:rFonts w:cstheme="minorHAnsi"/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15552" w:rsidRPr="00015552" w14:paraId="73424C99" w14:textId="77777777" w:rsidTr="00834230">
        <w:tc>
          <w:tcPr>
            <w:tcW w:w="9180" w:type="dxa"/>
            <w:gridSpan w:val="2"/>
            <w:vAlign w:val="bottom"/>
          </w:tcPr>
          <w:p w14:paraId="5B374AED" w14:textId="2CCBA198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szCs w:val="28"/>
              </w:rPr>
            </w:pPr>
            <w:r w:rsidRPr="00015552">
              <w:rPr>
                <w:szCs w:val="28"/>
              </w:rPr>
              <w:t>PODSTAWA PRAWNA UDZIELENIA ZAMÓWIENIA</w:t>
            </w:r>
          </w:p>
        </w:tc>
      </w:tr>
      <w:tr w:rsidR="00015552" w:rsidRPr="00015552" w14:paraId="72B8F173" w14:textId="77777777" w:rsidTr="00834230">
        <w:tc>
          <w:tcPr>
            <w:tcW w:w="3085" w:type="dxa"/>
            <w:vAlign w:val="bottom"/>
          </w:tcPr>
          <w:p w14:paraId="51817601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98D7E8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art. 11 ust. 5 pkt 2 ustawy z 11 września 2019</w:t>
            </w:r>
            <w:r w:rsidR="00934E6F" w:rsidRPr="0001555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789FCD6C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wystawy, koncerty, konkursy, festiwale, widowiska, spektakle teatralne</w:t>
            </w:r>
          </w:p>
          <w:p w14:paraId="2598A90A" w14:textId="5F43C8C3" w:rsidR="00026F6B" w:rsidRPr="00015552" w:rsidRDefault="002F5B8E" w:rsidP="000F5C66">
            <w:pPr>
              <w:spacing w:after="0" w:line="360" w:lineRule="auto"/>
              <w:ind w:left="99" w:right="5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555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x </w:t>
            </w:r>
            <w:r w:rsidR="00026F6B" w:rsidRPr="00015552">
              <w:rPr>
                <w:rFonts w:eastAsia="Times New Roman" w:cstheme="minorHAnsi"/>
                <w:b/>
                <w:bCs/>
                <w:sz w:val="24"/>
                <w:szCs w:val="24"/>
              </w:rPr>
              <w:t>przedsięwzięcia z zakresu edukacji kulturalnej</w:t>
            </w:r>
          </w:p>
          <w:p w14:paraId="6C99A166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gromadzenie zbiorów bibliotecznych</w:t>
            </w:r>
          </w:p>
          <w:p w14:paraId="5CD1ABCE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gromadzenie muzealiów</w:t>
            </w:r>
          </w:p>
        </w:tc>
      </w:tr>
      <w:tr w:rsidR="00015552" w:rsidRPr="00015552" w14:paraId="59E1E73E" w14:textId="77777777" w:rsidTr="00834230">
        <w:tc>
          <w:tcPr>
            <w:tcW w:w="9180" w:type="dxa"/>
            <w:gridSpan w:val="2"/>
            <w:vAlign w:val="bottom"/>
          </w:tcPr>
          <w:p w14:paraId="3C13AD08" w14:textId="09329649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</w:pPr>
            <w:r w:rsidRPr="00015552">
              <w:t>PRZEDMIOT ZAMÓWIENIA</w:t>
            </w:r>
          </w:p>
        </w:tc>
      </w:tr>
      <w:tr w:rsidR="00015552" w:rsidRPr="00015552" w14:paraId="2B67AAFD" w14:textId="77777777" w:rsidTr="00834230">
        <w:tc>
          <w:tcPr>
            <w:tcW w:w="3085" w:type="dxa"/>
          </w:tcPr>
          <w:p w14:paraId="70D138A6" w14:textId="77777777" w:rsidR="00026F6B" w:rsidRPr="00015552" w:rsidRDefault="00026F6B" w:rsidP="000F5C66">
            <w:pPr>
              <w:spacing w:after="4" w:line="360" w:lineRule="auto"/>
              <w:ind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470524F5" w14:textId="107D8340" w:rsidR="00934E6F" w:rsidRPr="00015552" w:rsidRDefault="00A11005" w:rsidP="000F5C6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15552">
              <w:rPr>
                <w:rFonts w:cstheme="minorHAnsi"/>
                <w:sz w:val="24"/>
                <w:szCs w:val="24"/>
              </w:rPr>
              <w:t>Realizacja 2 krótkometrażowych filmów edukacyjnych (każdy trwający pomiędzy 8-15 min, nie więcej niż 15 min) dot. historii społeczności żydowskiej w Lublinie oraz w Białymstoku w trzech okresach: przed II wojną światową; w trakcie II wojny światowej; po II wojnie światowej.</w:t>
            </w:r>
          </w:p>
        </w:tc>
      </w:tr>
      <w:tr w:rsidR="00015552" w:rsidRPr="00015552" w14:paraId="769E5D80" w14:textId="77777777" w:rsidTr="00834230">
        <w:tc>
          <w:tcPr>
            <w:tcW w:w="9180" w:type="dxa"/>
            <w:gridSpan w:val="2"/>
            <w:vAlign w:val="bottom"/>
          </w:tcPr>
          <w:p w14:paraId="43177989" w14:textId="38CF54C4" w:rsidR="00026F6B" w:rsidRPr="00015552" w:rsidRDefault="00346484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</w:pPr>
            <w:r w:rsidRPr="00015552">
              <w:lastRenderedPageBreak/>
              <w:t xml:space="preserve">INFORMACJA O UDZIELENIU </w:t>
            </w:r>
            <w:r w:rsidR="00026F6B" w:rsidRPr="00015552">
              <w:t>ZAMÓWIENIA</w:t>
            </w:r>
          </w:p>
        </w:tc>
      </w:tr>
      <w:tr w:rsidR="00015552" w:rsidRPr="00015552" w14:paraId="587DD230" w14:textId="77777777" w:rsidTr="00834230">
        <w:tc>
          <w:tcPr>
            <w:tcW w:w="3085" w:type="dxa"/>
          </w:tcPr>
          <w:p w14:paraId="3475E472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C3FDA64" w14:textId="58C06951" w:rsidR="00026F6B" w:rsidRPr="00015552" w:rsidRDefault="00026F6B" w:rsidP="00E34C9A">
            <w:pPr>
              <w:numPr>
                <w:ilvl w:val="0"/>
                <w:numId w:val="1"/>
              </w:numPr>
              <w:spacing w:after="0" w:line="360" w:lineRule="auto"/>
              <w:ind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Zamówienia udzielono:</w:t>
            </w:r>
            <w:r w:rsidR="00005E41" w:rsidRPr="0001555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6161704" w14:textId="2CD31EF7" w:rsidR="002F5B8E" w:rsidRPr="00015552" w:rsidRDefault="00A11005" w:rsidP="00A11005">
            <w:pPr>
              <w:spacing w:line="360" w:lineRule="auto"/>
              <w:rPr>
                <w:rFonts w:cstheme="minorHAnsi"/>
                <w:szCs w:val="24"/>
              </w:rPr>
            </w:pPr>
            <w:r w:rsidRPr="00015552">
              <w:rPr>
                <w:rFonts w:cstheme="minorHAnsi"/>
                <w:sz w:val="24"/>
                <w:szCs w:val="24"/>
              </w:rPr>
              <w:t>Łukasz Kamil Kamiński, adres: ul. Lazurowa 4/30, Warszawa 01-315</w:t>
            </w:r>
          </w:p>
        </w:tc>
      </w:tr>
    </w:tbl>
    <w:p w14:paraId="111E25B0" w14:textId="723B7A42" w:rsidR="006B5AB5" w:rsidRPr="00015552" w:rsidRDefault="006B7D23" w:rsidP="004C3CF2">
      <w:pPr>
        <w:spacing w:before="240" w:after="0" w:line="360" w:lineRule="auto"/>
        <w:rPr>
          <w:rFonts w:eastAsia="Times New Roman" w:cstheme="minorHAnsi"/>
          <w:sz w:val="24"/>
          <w:szCs w:val="24"/>
        </w:rPr>
      </w:pPr>
      <w:r w:rsidRPr="00015552">
        <w:rPr>
          <w:rFonts w:eastAsia="Times New Roman" w:cstheme="minorHAnsi"/>
          <w:bCs/>
          <w:sz w:val="24"/>
          <w:szCs w:val="24"/>
          <w:lang w:eastAsia="pl-PL"/>
        </w:rPr>
        <w:t>Data i podpis pracownika:</w:t>
      </w:r>
    </w:p>
    <w:sectPr w:rsidR="006B5AB5" w:rsidRPr="00015552" w:rsidSect="000F5C66">
      <w:footerReference w:type="default" r:id="rId13"/>
      <w:headerReference w:type="first" r:id="rId14"/>
      <w:footerReference w:type="first" r:id="rId15"/>
      <w:pgSz w:w="11900" w:h="16820"/>
      <w:pgMar w:top="1679" w:right="1552" w:bottom="604" w:left="1396" w:header="72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8798" w14:textId="77777777" w:rsidR="00A966F9" w:rsidRDefault="00A966F9" w:rsidP="00026F6B">
      <w:pPr>
        <w:spacing w:after="0" w:line="240" w:lineRule="auto"/>
      </w:pPr>
      <w:r>
        <w:separator/>
      </w:r>
    </w:p>
  </w:endnote>
  <w:endnote w:type="continuationSeparator" w:id="0">
    <w:p w14:paraId="6F21D9CB" w14:textId="77777777" w:rsidR="00A966F9" w:rsidRDefault="00A966F9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98E" w14:textId="30ADBC7E" w:rsidR="000F5C66" w:rsidRDefault="000F5C66">
    <w:pPr>
      <w:pStyle w:val="Stopka"/>
    </w:pPr>
  </w:p>
  <w:p w14:paraId="2FFA166C" w14:textId="1BCAAD4F" w:rsidR="000F5C66" w:rsidRDefault="000F5C66">
    <w:pPr>
      <w:pStyle w:val="Stopka"/>
    </w:pPr>
    <w:r w:rsidRPr="000F5C66">
      <w:rPr>
        <w:rFonts w:eastAsia="Times New Roman" w:cstheme="minorHAnsi"/>
        <w:bCs/>
        <w:noProof/>
        <w:sz w:val="24"/>
        <w:szCs w:val="24"/>
        <w:lang w:eastAsia="pl-PL"/>
      </w:rPr>
      <w:drawing>
        <wp:anchor distT="0" distB="0" distL="114935" distR="114935" simplePos="0" relativeHeight="251661312" behindDoc="1" locked="0" layoutInCell="1" allowOverlap="1" wp14:anchorId="496760C7" wp14:editId="081EA330">
          <wp:simplePos x="0" y="0"/>
          <wp:positionH relativeFrom="column">
            <wp:posOffset>-228600</wp:posOffset>
          </wp:positionH>
          <wp:positionV relativeFrom="paragraph">
            <wp:posOffset>-203200</wp:posOffset>
          </wp:positionV>
          <wp:extent cx="3561080" cy="748030"/>
          <wp:effectExtent l="0" t="0" r="1270" b="0"/>
          <wp:wrapSquare wrapText="bothSides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E429" w14:textId="3E6CFD44" w:rsidR="00F842E3" w:rsidRDefault="000F5C66">
    <w:pPr>
      <w:pStyle w:val="Stopka"/>
    </w:pPr>
    <w:r w:rsidRPr="000F5C66">
      <w:rPr>
        <w:rFonts w:eastAsia="Times New Roman" w:cstheme="minorHAnsi"/>
        <w:bCs/>
        <w:noProof/>
        <w:sz w:val="24"/>
        <w:szCs w:val="24"/>
        <w:lang w:eastAsia="pl-PL"/>
      </w:rPr>
      <w:drawing>
        <wp:anchor distT="0" distB="0" distL="114935" distR="114935" simplePos="0" relativeHeight="251663360" behindDoc="1" locked="0" layoutInCell="1" allowOverlap="1" wp14:anchorId="763CF650" wp14:editId="1A672B80">
          <wp:simplePos x="0" y="0"/>
          <wp:positionH relativeFrom="column">
            <wp:posOffset>-177800</wp:posOffset>
          </wp:positionH>
          <wp:positionV relativeFrom="paragraph">
            <wp:posOffset>-209550</wp:posOffset>
          </wp:positionV>
          <wp:extent cx="3561080" cy="748030"/>
          <wp:effectExtent l="0" t="0" r="127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FCE">
      <w:rPr>
        <w:noProof/>
      </w:rPr>
      <w:drawing>
        <wp:anchor distT="0" distB="0" distL="114935" distR="114935" simplePos="0" relativeHeight="251659264" behindDoc="1" locked="0" layoutInCell="1" allowOverlap="1" wp14:anchorId="2833E839" wp14:editId="02FC96C9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2E3">
      <w:rPr>
        <w:noProof/>
      </w:rPr>
      <w:drawing>
        <wp:anchor distT="0" distB="0" distL="114935" distR="114935" simplePos="0" relativeHeight="251658240" behindDoc="1" locked="0" layoutInCell="1" allowOverlap="1" wp14:anchorId="2833E839" wp14:editId="2F3142DC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6921" w14:textId="77777777" w:rsidR="00A966F9" w:rsidRDefault="00A966F9" w:rsidP="00026F6B">
      <w:pPr>
        <w:spacing w:after="0" w:line="240" w:lineRule="auto"/>
      </w:pPr>
      <w:r>
        <w:separator/>
      </w:r>
    </w:p>
  </w:footnote>
  <w:footnote w:type="continuationSeparator" w:id="0">
    <w:p w14:paraId="2505A04C" w14:textId="77777777" w:rsidR="00A966F9" w:rsidRDefault="00A966F9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556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6A79DFB1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60878621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A31915B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ADA"/>
    <w:multiLevelType w:val="hybridMultilevel"/>
    <w:tmpl w:val="6DD6074A"/>
    <w:lvl w:ilvl="0" w:tplc="EF226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0F0F83"/>
    <w:multiLevelType w:val="hybridMultilevel"/>
    <w:tmpl w:val="29448D0E"/>
    <w:lvl w:ilvl="0" w:tplc="04150013">
      <w:start w:val="1"/>
      <w:numFmt w:val="upperRoman"/>
      <w:lvlText w:val="%1."/>
      <w:lvlJc w:val="right"/>
      <w:pPr>
        <w:ind w:left="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7B3F"/>
    <w:multiLevelType w:val="hybridMultilevel"/>
    <w:tmpl w:val="E97CF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49C3"/>
    <w:multiLevelType w:val="hybridMultilevel"/>
    <w:tmpl w:val="6BAC1B22"/>
    <w:lvl w:ilvl="0" w:tplc="2632A36E">
      <w:start w:val="1"/>
      <w:numFmt w:val="upperRoman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714C"/>
    <w:multiLevelType w:val="hybridMultilevel"/>
    <w:tmpl w:val="719E38A0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481317030">
    <w:abstractNumId w:val="3"/>
  </w:num>
  <w:num w:numId="2" w16cid:durableId="1989245551">
    <w:abstractNumId w:val="6"/>
  </w:num>
  <w:num w:numId="3" w16cid:durableId="413475415">
    <w:abstractNumId w:val="1"/>
  </w:num>
  <w:num w:numId="4" w16cid:durableId="1187526291">
    <w:abstractNumId w:val="7"/>
  </w:num>
  <w:num w:numId="5" w16cid:durableId="71633120">
    <w:abstractNumId w:val="5"/>
  </w:num>
  <w:num w:numId="6" w16cid:durableId="1251500705">
    <w:abstractNumId w:val="2"/>
  </w:num>
  <w:num w:numId="7" w16cid:durableId="336540492">
    <w:abstractNumId w:val="4"/>
  </w:num>
  <w:num w:numId="8" w16cid:durableId="125470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15552"/>
    <w:rsid w:val="00026F6B"/>
    <w:rsid w:val="00027AF4"/>
    <w:rsid w:val="000351BE"/>
    <w:rsid w:val="000F5C66"/>
    <w:rsid w:val="001D53BD"/>
    <w:rsid w:val="0026503B"/>
    <w:rsid w:val="002F1AEE"/>
    <w:rsid w:val="002F5B8E"/>
    <w:rsid w:val="002F7AF0"/>
    <w:rsid w:val="00346484"/>
    <w:rsid w:val="0043326C"/>
    <w:rsid w:val="00460955"/>
    <w:rsid w:val="004C3CF2"/>
    <w:rsid w:val="006B5AB5"/>
    <w:rsid w:val="006B7D23"/>
    <w:rsid w:val="00737702"/>
    <w:rsid w:val="008C56E6"/>
    <w:rsid w:val="008D0E4D"/>
    <w:rsid w:val="00934E6F"/>
    <w:rsid w:val="00A03364"/>
    <w:rsid w:val="00A11005"/>
    <w:rsid w:val="00A966F9"/>
    <w:rsid w:val="00B13BFD"/>
    <w:rsid w:val="00B26D9D"/>
    <w:rsid w:val="00BB4278"/>
    <w:rsid w:val="00C55331"/>
    <w:rsid w:val="00C80BA5"/>
    <w:rsid w:val="00D748D1"/>
    <w:rsid w:val="00DC7793"/>
    <w:rsid w:val="00E13FCE"/>
    <w:rsid w:val="00E26BB4"/>
    <w:rsid w:val="00E34C9A"/>
    <w:rsid w:val="00EF27C9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0F5C66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5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F5C6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C66"/>
    <w:rPr>
      <w:rFonts w:eastAsiaTheme="majorEastAsia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C66"/>
    <w:pPr>
      <w:numPr>
        <w:ilvl w:val="1"/>
      </w:numPr>
      <w:spacing w:line="360" w:lineRule="auto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5C66"/>
    <w:rPr>
      <w:rFonts w:eastAsiaTheme="minorEastAsia"/>
      <w:spacing w:val="15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F5C6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6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ormalny1">
    <w:name w:val="Normalny1"/>
    <w:rsid w:val="00E34C9A"/>
    <w:pPr>
      <w:spacing w:after="0" w:line="360" w:lineRule="auto"/>
    </w:pPr>
    <w:rPr>
      <w:rFonts w:ascii="Arial" w:eastAsia="Arial" w:hAnsi="Arial" w:cs="Arial"/>
      <w:sz w:val="24"/>
      <w:lang w:val="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AF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7AF4"/>
    <w:pPr>
      <w:ind w:left="720"/>
      <w:contextualSpacing/>
    </w:pPr>
  </w:style>
  <w:style w:type="paragraph" w:styleId="Poprawka">
    <w:name w:val="Revision"/>
    <w:hidden/>
    <w:uiPriority w:val="99"/>
    <w:semiHidden/>
    <w:rsid w:val="001D53B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015552"/>
    <w:rPr>
      <w:rFonts w:asciiTheme="majorHAnsi" w:eastAsiaTheme="majorEastAsia" w:hAnsiTheme="majorHAns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n.pl/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DZK5T5Q4HHWX-96-99</_dlc_DocId>
    <_dlc_DocIdUrl xmlns="0df2b693-7fbf-4756-ae3f-c788f350777c">
      <Url>https://intranet.hq.corp.mhzp.pl/Docs/_layouts/15/DocIdRedir.aspx?ID=DZK5T5Q4HHWX-96-99</Url>
      <Description>DZK5T5Q4HHWX-96-99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1587-6D6D-471A-B26C-16FF599948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C7B36-C7EA-4B53-9274-EC220012E403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335BB9BD-9EE8-4E16-A5F8-1532D777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udzielonym zamówieniu na realizację filmów edukacyjnych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 na realizację filmów edukacyjnych</dc:title>
  <dc:subject/>
  <dc:creator>Dudek Marta</dc:creator>
  <cp:keywords/>
  <dc:description/>
  <cp:lastModifiedBy>Popławska Natalia</cp:lastModifiedBy>
  <cp:revision>2</cp:revision>
  <cp:lastPrinted>2023-11-27T10:56:00Z</cp:lastPrinted>
  <dcterms:created xsi:type="dcterms:W3CDTF">2023-11-27T14:29:00Z</dcterms:created>
  <dcterms:modified xsi:type="dcterms:W3CDTF">2023-11-27T14:29:00Z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0b5bf048-6c3e-4b59-b1f4-e9136a496f70</vt:lpwstr>
  </property>
</Properties>
</file>