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09EA" w:rsidRPr="00BC6648" w:rsidRDefault="00116ED1" w:rsidP="009670BE">
      <w:pPr>
        <w:pStyle w:val="Nagwek1"/>
      </w:pPr>
      <w:bookmarkStart w:id="0" w:name="_Ref335313638"/>
      <w:bookmarkStart w:id="1" w:name="_Ref335313652"/>
      <w:bookmarkStart w:id="2" w:name="_Ref335313712"/>
      <w:bookmarkStart w:id="3" w:name="_Ref335313740"/>
      <w:bookmarkStart w:id="4" w:name="_Ref335389902"/>
      <w:bookmarkStart w:id="5" w:name="_Toc335390939"/>
      <w:bookmarkStart w:id="6" w:name="_Toc356216616"/>
      <w:r w:rsidRPr="00BC6648">
        <w:t xml:space="preserve">Załącznik 1 do SIWZ </w:t>
      </w:r>
      <w:r w:rsidR="00BC6648">
        <w:t xml:space="preserve"> </w:t>
      </w:r>
      <w:r w:rsidR="001F09EA" w:rsidRPr="00BC6648">
        <w:t xml:space="preserve">Szczegółowy opis przedmiotu </w:t>
      </w:r>
      <w:r w:rsidRPr="00BC6648">
        <w:t xml:space="preserve">    </w:t>
      </w:r>
      <w:r w:rsidR="001F09EA" w:rsidRPr="00BC6648">
        <w:t>zamówienia</w:t>
      </w:r>
      <w:bookmarkEnd w:id="0"/>
      <w:bookmarkEnd w:id="1"/>
      <w:bookmarkEnd w:id="2"/>
      <w:bookmarkEnd w:id="3"/>
      <w:bookmarkEnd w:id="4"/>
      <w:bookmarkEnd w:id="5"/>
      <w:bookmarkEnd w:id="6"/>
    </w:p>
    <w:p w:rsidR="00F0192A" w:rsidRPr="00916C4D" w:rsidRDefault="00F0192A" w:rsidP="004D3A73">
      <w:pPr>
        <w:pStyle w:val="Akapitzlist"/>
        <w:keepNext/>
        <w:keepLines/>
        <w:numPr>
          <w:ilvl w:val="0"/>
          <w:numId w:val="20"/>
        </w:numPr>
        <w:tabs>
          <w:tab w:val="left" w:pos="993"/>
          <w:tab w:val="left" w:pos="2268"/>
        </w:tabs>
        <w:spacing w:before="0" w:after="0"/>
        <w:contextualSpacing w:val="0"/>
        <w:jc w:val="left"/>
        <w:outlineLvl w:val="0"/>
        <w:rPr>
          <w:rFonts w:asciiTheme="minorHAnsi" w:eastAsiaTheme="majorEastAsia" w:hAnsiTheme="minorHAnsi" w:cstheme="majorBidi"/>
          <w:b/>
          <w:bCs/>
          <w:vanish/>
        </w:rPr>
      </w:pPr>
      <w:bookmarkStart w:id="7" w:name="_Toc364032312"/>
      <w:bookmarkStart w:id="8" w:name="_Ref335390445"/>
      <w:bookmarkStart w:id="9" w:name="_Toc335390940"/>
      <w:bookmarkEnd w:id="7"/>
    </w:p>
    <w:p w:rsidR="00F0192A" w:rsidRPr="00F0192A" w:rsidRDefault="00F0192A" w:rsidP="004D3A73">
      <w:pPr>
        <w:pStyle w:val="Akapitzlist"/>
        <w:keepNext/>
        <w:keepLines/>
        <w:numPr>
          <w:ilvl w:val="0"/>
          <w:numId w:val="20"/>
        </w:numPr>
        <w:spacing w:before="0" w:after="0"/>
        <w:contextualSpacing w:val="0"/>
        <w:jc w:val="left"/>
        <w:outlineLvl w:val="0"/>
        <w:rPr>
          <w:rFonts w:asciiTheme="minorHAnsi" w:eastAsiaTheme="majorEastAsia" w:hAnsiTheme="minorHAnsi" w:cstheme="majorBidi"/>
          <w:b/>
          <w:bCs/>
          <w:vanish/>
        </w:rPr>
      </w:pPr>
      <w:bookmarkStart w:id="10" w:name="_Toc364032313"/>
      <w:bookmarkEnd w:id="10"/>
    </w:p>
    <w:p w:rsidR="00A56141" w:rsidRPr="00747AB0" w:rsidRDefault="00DA79BC" w:rsidP="004D3A73">
      <w:pPr>
        <w:pStyle w:val="Akapitzlist"/>
        <w:keepNext/>
        <w:keepLines/>
        <w:numPr>
          <w:ilvl w:val="0"/>
          <w:numId w:val="42"/>
        </w:numPr>
        <w:spacing w:before="0" w:after="0"/>
        <w:ind w:left="426"/>
        <w:contextualSpacing w:val="0"/>
        <w:outlineLvl w:val="0"/>
        <w:rPr>
          <w:rFonts w:asciiTheme="minorHAnsi" w:hAnsiTheme="minorHAnsi"/>
        </w:rPr>
      </w:pPr>
      <w:r w:rsidRPr="00A627FB">
        <w:rPr>
          <w:rFonts w:asciiTheme="minorHAnsi" w:hAnsiTheme="minorHAnsi"/>
        </w:rPr>
        <w:t>Przedmiotem zamówienia jest</w:t>
      </w:r>
      <w:r w:rsidR="008B17EF" w:rsidRPr="00A627FB">
        <w:rPr>
          <w:rFonts w:asciiTheme="minorHAnsi" w:hAnsiTheme="minorHAnsi"/>
        </w:rPr>
        <w:t xml:space="preserve"> wykonanie, dostawa i montaż wyposażenia meblowego stałego i ruchomego do Muzeum Historii Żydów Polskich</w:t>
      </w:r>
      <w:r w:rsidR="00A56141">
        <w:rPr>
          <w:rFonts w:asciiTheme="minorHAnsi" w:hAnsiTheme="minorHAnsi"/>
        </w:rPr>
        <w:t xml:space="preserve"> </w:t>
      </w:r>
      <w:r w:rsidR="00A56141" w:rsidRPr="00A56141">
        <w:rPr>
          <w:rFonts w:asciiTheme="minorHAnsi" w:hAnsiTheme="minorHAnsi"/>
          <w:bCs/>
        </w:rPr>
        <w:t>przy ul. Anielewicza 6</w:t>
      </w:r>
      <w:r w:rsidR="00A56141">
        <w:rPr>
          <w:rFonts w:asciiTheme="minorHAnsi" w:hAnsiTheme="minorHAnsi"/>
        </w:rPr>
        <w:t xml:space="preserve"> w Warszawie (do </w:t>
      </w:r>
      <w:proofErr w:type="spellStart"/>
      <w:r w:rsidR="00A56141" w:rsidRPr="00A56141">
        <w:rPr>
          <w:rFonts w:asciiTheme="minorHAnsi" w:hAnsiTheme="minorHAnsi"/>
          <w:bCs/>
        </w:rPr>
        <w:t>foyer</w:t>
      </w:r>
      <w:proofErr w:type="spellEnd"/>
      <w:r w:rsidR="00A56141" w:rsidRPr="00A56141">
        <w:rPr>
          <w:rFonts w:asciiTheme="minorHAnsi" w:hAnsiTheme="minorHAnsi"/>
          <w:bCs/>
        </w:rPr>
        <w:t>, holu główn</w:t>
      </w:r>
      <w:r w:rsidR="00A56141">
        <w:rPr>
          <w:rFonts w:asciiTheme="minorHAnsi" w:hAnsiTheme="minorHAnsi"/>
          <w:bCs/>
        </w:rPr>
        <w:t>ego</w:t>
      </w:r>
      <w:r w:rsidR="00A56141" w:rsidRPr="00747AB0">
        <w:rPr>
          <w:rFonts w:asciiTheme="minorHAnsi" w:hAnsiTheme="minorHAnsi"/>
          <w:bCs/>
        </w:rPr>
        <w:t xml:space="preserve">, centrum informacyjnego i restauracji)  </w:t>
      </w:r>
    </w:p>
    <w:p w:rsidR="00A56141" w:rsidRPr="00747AB0" w:rsidRDefault="00A56141" w:rsidP="004D3A73">
      <w:pPr>
        <w:pStyle w:val="Akapitzlist"/>
        <w:keepNext/>
        <w:keepLines/>
        <w:numPr>
          <w:ilvl w:val="0"/>
          <w:numId w:val="42"/>
        </w:numPr>
        <w:spacing w:before="0" w:after="0"/>
        <w:ind w:left="426"/>
        <w:contextualSpacing w:val="0"/>
        <w:outlineLvl w:val="0"/>
        <w:rPr>
          <w:rFonts w:asciiTheme="minorHAnsi" w:hAnsiTheme="minorHAnsi"/>
        </w:rPr>
      </w:pPr>
      <w:r w:rsidRPr="00747AB0">
        <w:rPr>
          <w:rFonts w:asciiTheme="minorHAnsi" w:hAnsiTheme="minorHAnsi"/>
          <w:bCs/>
        </w:rPr>
        <w:t xml:space="preserve">Wyposażenie musi być wykonane zgodnie z projektem </w:t>
      </w:r>
      <w:r w:rsidR="00747AB0">
        <w:rPr>
          <w:rFonts w:asciiTheme="minorHAnsi" w:hAnsiTheme="minorHAnsi"/>
          <w:bCs/>
        </w:rPr>
        <w:t xml:space="preserve">koncepcyjnym i </w:t>
      </w:r>
      <w:r w:rsidRPr="00747AB0">
        <w:rPr>
          <w:rFonts w:asciiTheme="minorHAnsi" w:hAnsiTheme="minorHAnsi"/>
          <w:bCs/>
        </w:rPr>
        <w:t>wykonawczym aranżacji wnętrz, któr</w:t>
      </w:r>
      <w:r w:rsidR="0057272A">
        <w:rPr>
          <w:rFonts w:asciiTheme="minorHAnsi" w:hAnsiTheme="minorHAnsi"/>
          <w:bCs/>
        </w:rPr>
        <w:t>e</w:t>
      </w:r>
      <w:r w:rsidRPr="00747AB0">
        <w:rPr>
          <w:rFonts w:asciiTheme="minorHAnsi" w:hAnsiTheme="minorHAnsi"/>
          <w:bCs/>
        </w:rPr>
        <w:t xml:space="preserve"> </w:t>
      </w:r>
      <w:r w:rsidRPr="0057272A">
        <w:rPr>
          <w:rFonts w:asciiTheme="minorHAnsi" w:hAnsiTheme="minorHAnsi"/>
          <w:bCs/>
        </w:rPr>
        <w:t>stanowi</w:t>
      </w:r>
      <w:r w:rsidR="0057272A">
        <w:rPr>
          <w:rFonts w:asciiTheme="minorHAnsi" w:hAnsiTheme="minorHAnsi"/>
          <w:bCs/>
        </w:rPr>
        <w:t>ą</w:t>
      </w:r>
      <w:r w:rsidRPr="0057272A">
        <w:rPr>
          <w:rFonts w:asciiTheme="minorHAnsi" w:hAnsiTheme="minorHAnsi"/>
          <w:bCs/>
        </w:rPr>
        <w:t xml:space="preserve"> załącznik</w:t>
      </w:r>
      <w:r w:rsidR="0057272A">
        <w:rPr>
          <w:rFonts w:asciiTheme="minorHAnsi" w:hAnsiTheme="minorHAnsi"/>
          <w:bCs/>
        </w:rPr>
        <w:t>i</w:t>
      </w:r>
      <w:r w:rsidRPr="00747AB0">
        <w:rPr>
          <w:rFonts w:asciiTheme="minorHAnsi" w:hAnsiTheme="minorHAnsi"/>
          <w:b/>
          <w:bCs/>
        </w:rPr>
        <w:t xml:space="preserve"> </w:t>
      </w:r>
      <w:r w:rsidR="0057272A">
        <w:rPr>
          <w:rFonts w:asciiTheme="minorHAnsi" w:hAnsiTheme="minorHAnsi"/>
          <w:bCs/>
        </w:rPr>
        <w:t>do SIWZ w postaci rysunków (spis rysunków poniżej).</w:t>
      </w:r>
    </w:p>
    <w:p w:rsidR="00A627FB" w:rsidRDefault="00DA79BC" w:rsidP="004D3A73">
      <w:pPr>
        <w:pStyle w:val="Akapitzlist"/>
        <w:keepNext/>
        <w:keepLines/>
        <w:numPr>
          <w:ilvl w:val="0"/>
          <w:numId w:val="42"/>
        </w:numPr>
        <w:spacing w:before="0" w:after="0"/>
        <w:ind w:left="426"/>
        <w:contextualSpacing w:val="0"/>
        <w:outlineLvl w:val="0"/>
        <w:rPr>
          <w:rFonts w:asciiTheme="minorHAnsi" w:hAnsiTheme="minorHAnsi"/>
        </w:rPr>
      </w:pPr>
      <w:r w:rsidRPr="00A627FB">
        <w:rPr>
          <w:rFonts w:asciiTheme="minorHAnsi" w:hAnsiTheme="minorHAnsi"/>
        </w:rPr>
        <w:t>Zaoferowane wyposażenie musi spełniać co najmniej funkcje i parametry określone w Załączniku 1</w:t>
      </w:r>
      <w:r w:rsidR="0057272A">
        <w:rPr>
          <w:rFonts w:asciiTheme="minorHAnsi" w:hAnsiTheme="minorHAnsi"/>
        </w:rPr>
        <w:t>A</w:t>
      </w:r>
      <w:r w:rsidRPr="00A627FB">
        <w:rPr>
          <w:rFonts w:asciiTheme="minorHAnsi" w:hAnsiTheme="minorHAnsi"/>
        </w:rPr>
        <w:t xml:space="preserve"> do SIWZ, które określone zostały jako parametry graniczne</w:t>
      </w:r>
      <w:r w:rsidR="00A627FB">
        <w:rPr>
          <w:rFonts w:asciiTheme="minorHAnsi" w:hAnsiTheme="minorHAnsi"/>
        </w:rPr>
        <w:t>.</w:t>
      </w:r>
    </w:p>
    <w:p w:rsidR="0057272A" w:rsidRPr="00A56141" w:rsidRDefault="0057272A" w:rsidP="0057272A">
      <w:pPr>
        <w:pStyle w:val="Akapitzlist"/>
        <w:keepNext/>
        <w:keepLines/>
        <w:numPr>
          <w:ilvl w:val="0"/>
          <w:numId w:val="42"/>
        </w:numPr>
        <w:spacing w:before="0" w:after="0"/>
        <w:ind w:left="426"/>
        <w:contextualSpacing w:val="0"/>
        <w:outlineLvl w:val="0"/>
        <w:rPr>
          <w:rFonts w:asciiTheme="minorHAnsi" w:hAnsiTheme="minorHAnsi"/>
        </w:rPr>
      </w:pPr>
      <w:r w:rsidRPr="00A56141">
        <w:rPr>
          <w:rFonts w:asciiTheme="minorHAnsi" w:hAnsiTheme="minorHAnsi"/>
          <w:bCs/>
        </w:rPr>
        <w:t>Wszelkie elementy dotyczące zabudów należy wykonać bez spoin  i widocznych łączeń.</w:t>
      </w:r>
    </w:p>
    <w:p w:rsidR="00A627FB" w:rsidRDefault="00DA79BC" w:rsidP="004D3A73">
      <w:pPr>
        <w:pStyle w:val="Akapitzlist"/>
        <w:keepNext/>
        <w:keepLines/>
        <w:numPr>
          <w:ilvl w:val="0"/>
          <w:numId w:val="42"/>
        </w:numPr>
        <w:spacing w:before="0" w:after="0"/>
        <w:ind w:left="426"/>
        <w:contextualSpacing w:val="0"/>
        <w:outlineLvl w:val="0"/>
        <w:rPr>
          <w:rFonts w:asciiTheme="minorHAnsi" w:hAnsiTheme="minorHAnsi"/>
        </w:rPr>
      </w:pPr>
      <w:r w:rsidRPr="00A627FB">
        <w:rPr>
          <w:rFonts w:asciiTheme="minorHAnsi" w:hAnsiTheme="minorHAnsi"/>
        </w:rPr>
        <w:t>Przed zamontowaniem mebli Wykonawca będzie musiał wykonać prace przygotowawcze niezbędne do realizacji montażu wyposażenia w budynku, które zostały opisane w Załączniku 1 do SIWZ.</w:t>
      </w:r>
    </w:p>
    <w:p w:rsidR="00A56141" w:rsidRDefault="00BB54FF" w:rsidP="004D3A73">
      <w:pPr>
        <w:pStyle w:val="Akapitzlist"/>
        <w:keepNext/>
        <w:keepLines/>
        <w:numPr>
          <w:ilvl w:val="0"/>
          <w:numId w:val="42"/>
        </w:numPr>
        <w:spacing w:before="0" w:after="0"/>
        <w:ind w:left="426"/>
        <w:contextualSpacing w:val="0"/>
        <w:outlineLvl w:val="0"/>
        <w:rPr>
          <w:rFonts w:asciiTheme="minorHAnsi" w:hAnsiTheme="minorHAnsi"/>
        </w:rPr>
      </w:pPr>
      <w:r w:rsidRPr="00A627FB">
        <w:rPr>
          <w:rFonts w:asciiTheme="minorHAnsi" w:hAnsiTheme="minorHAnsi"/>
        </w:rPr>
        <w:t xml:space="preserve">Jeżeli w opisie przedmiotu zamówienia wskazano jakikolwiek znak towarowy, patent czy pochodzenie  - należy przyjąć, że wskazane patenty, znaki towarowe, pochodzenie  określają parametry techniczne, eksploatacyjne, użytkowe, co oznacza, że Zamawiający dopuszcza złożenie ofert o </w:t>
      </w:r>
      <w:r w:rsidR="00A56141">
        <w:rPr>
          <w:rFonts w:asciiTheme="minorHAnsi" w:hAnsiTheme="minorHAnsi"/>
        </w:rPr>
        <w:t xml:space="preserve">takich samych </w:t>
      </w:r>
      <w:r w:rsidR="00A56141" w:rsidRPr="00A627FB">
        <w:rPr>
          <w:rFonts w:asciiTheme="minorHAnsi" w:hAnsiTheme="minorHAnsi"/>
        </w:rPr>
        <w:t>lub wyższych</w:t>
      </w:r>
      <w:r w:rsidR="00A56141">
        <w:rPr>
          <w:rFonts w:asciiTheme="minorHAnsi" w:hAnsiTheme="minorHAnsi"/>
        </w:rPr>
        <w:t xml:space="preserve"> p</w:t>
      </w:r>
      <w:r w:rsidRPr="00A627FB">
        <w:rPr>
          <w:rFonts w:asciiTheme="minorHAnsi" w:hAnsiTheme="minorHAnsi"/>
        </w:rPr>
        <w:t xml:space="preserve">arametrach technicznych, eksploatacyjnych </w:t>
      </w:r>
      <w:r w:rsidR="00A56141">
        <w:rPr>
          <w:rFonts w:asciiTheme="minorHAnsi" w:hAnsiTheme="minorHAnsi"/>
        </w:rPr>
        <w:t>i użytkowych.</w:t>
      </w:r>
    </w:p>
    <w:p w:rsidR="00A627FB" w:rsidRPr="00A56141" w:rsidRDefault="00A627FB" w:rsidP="004D3A73">
      <w:pPr>
        <w:pStyle w:val="Akapitzlist"/>
        <w:keepNext/>
        <w:keepLines/>
        <w:numPr>
          <w:ilvl w:val="0"/>
          <w:numId w:val="42"/>
        </w:numPr>
        <w:spacing w:before="0" w:after="0"/>
        <w:ind w:left="426"/>
        <w:contextualSpacing w:val="0"/>
        <w:outlineLvl w:val="0"/>
        <w:rPr>
          <w:rFonts w:asciiTheme="minorHAnsi" w:hAnsiTheme="minorHAnsi"/>
        </w:rPr>
      </w:pPr>
      <w:r w:rsidRPr="00A56141">
        <w:rPr>
          <w:rFonts w:asciiTheme="minorHAnsi" w:hAnsiTheme="minorHAnsi"/>
          <w:bCs/>
        </w:rPr>
        <w:t>Wyposażenie musi spełniać następujące warunki:</w:t>
      </w:r>
    </w:p>
    <w:p w:rsidR="00A627FB" w:rsidRPr="00A56141" w:rsidRDefault="00A627FB" w:rsidP="004D3A73">
      <w:pPr>
        <w:pStyle w:val="Akapitzlist"/>
        <w:numPr>
          <w:ilvl w:val="1"/>
          <w:numId w:val="43"/>
        </w:numPr>
        <w:spacing w:before="0" w:after="0"/>
        <w:ind w:left="709"/>
        <w:rPr>
          <w:rFonts w:asciiTheme="minorHAnsi" w:hAnsiTheme="minorHAnsi"/>
          <w:bCs/>
        </w:rPr>
      </w:pPr>
      <w:r w:rsidRPr="00A56141">
        <w:rPr>
          <w:rFonts w:asciiTheme="minorHAnsi" w:hAnsiTheme="minorHAnsi"/>
          <w:bCs/>
        </w:rPr>
        <w:t>być fabrycznie nowe, pełnowartościowe wolne od wad</w:t>
      </w:r>
      <w:r w:rsidR="00A56141" w:rsidRPr="00A56141">
        <w:rPr>
          <w:rFonts w:asciiTheme="minorHAnsi" w:hAnsiTheme="minorHAnsi"/>
          <w:bCs/>
        </w:rPr>
        <w:t>,</w:t>
      </w:r>
    </w:p>
    <w:p w:rsidR="00A627FB" w:rsidRPr="00A627FB" w:rsidRDefault="00A627FB" w:rsidP="004D3A73">
      <w:pPr>
        <w:pStyle w:val="Tekstpodstawowy"/>
        <w:numPr>
          <w:ilvl w:val="1"/>
          <w:numId w:val="43"/>
        </w:numPr>
        <w:spacing w:after="0"/>
        <w:ind w:left="709"/>
        <w:jc w:val="both"/>
        <w:rPr>
          <w:rFonts w:asciiTheme="minorHAnsi" w:hAnsiTheme="minorHAnsi"/>
          <w:sz w:val="22"/>
          <w:szCs w:val="22"/>
        </w:rPr>
      </w:pPr>
      <w:r w:rsidRPr="00A627FB">
        <w:rPr>
          <w:rFonts w:asciiTheme="minorHAnsi" w:hAnsiTheme="minorHAnsi"/>
          <w:bCs/>
          <w:sz w:val="22"/>
          <w:szCs w:val="22"/>
        </w:rPr>
        <w:t>spełniać wymagania pod względem BHP zgodnie z obowiązującymi przepisami w tym zakresie,</w:t>
      </w:r>
      <w:r w:rsidRPr="00A627FB">
        <w:rPr>
          <w:rFonts w:asciiTheme="minorHAnsi" w:hAnsiTheme="minorHAnsi"/>
          <w:sz w:val="22"/>
          <w:szCs w:val="22"/>
        </w:rPr>
        <w:t xml:space="preserve"> wszystkie użyte materiały muszą być zgodne z normami bezpieczeństwa przestrzeni publicznych, czyli spełniać normy niepalności lub trudnopalności oraz higieniczności, posiadać atesty bezpieczeństwa</w:t>
      </w:r>
      <w:r w:rsidR="00A56141">
        <w:rPr>
          <w:rFonts w:asciiTheme="minorHAnsi" w:hAnsiTheme="minorHAnsi"/>
          <w:sz w:val="22"/>
          <w:szCs w:val="22"/>
        </w:rPr>
        <w:t>,</w:t>
      </w:r>
    </w:p>
    <w:p w:rsidR="00A627FB" w:rsidRPr="00A627FB" w:rsidRDefault="00A627FB" w:rsidP="004D3A73">
      <w:pPr>
        <w:pStyle w:val="Tekstpodstawowy"/>
        <w:numPr>
          <w:ilvl w:val="1"/>
          <w:numId w:val="43"/>
        </w:numPr>
        <w:spacing w:after="0"/>
        <w:ind w:left="709"/>
        <w:jc w:val="both"/>
        <w:rPr>
          <w:rFonts w:asciiTheme="minorHAnsi" w:hAnsiTheme="minorHAnsi"/>
          <w:color w:val="0000FF"/>
          <w:sz w:val="22"/>
          <w:szCs w:val="22"/>
        </w:rPr>
      </w:pPr>
      <w:r w:rsidRPr="00A627FB">
        <w:rPr>
          <w:rFonts w:asciiTheme="minorHAnsi" w:hAnsiTheme="minorHAnsi"/>
          <w:bCs/>
          <w:sz w:val="22"/>
          <w:szCs w:val="22"/>
        </w:rPr>
        <w:t>musi posiadać instrukcje montażu (zgodnie z wytycznymi na podstawie załącznika graficznego ) i konser</w:t>
      </w:r>
      <w:r w:rsidR="00A56141">
        <w:rPr>
          <w:rFonts w:asciiTheme="minorHAnsi" w:hAnsiTheme="minorHAnsi"/>
          <w:bCs/>
          <w:sz w:val="22"/>
          <w:szCs w:val="22"/>
        </w:rPr>
        <w:t>wacji napisane w języku polskim,</w:t>
      </w:r>
    </w:p>
    <w:p w:rsidR="00A56141" w:rsidRDefault="00A56141" w:rsidP="004D3A73">
      <w:pPr>
        <w:pStyle w:val="Akapitzlist"/>
        <w:keepNext/>
        <w:keepLines/>
        <w:numPr>
          <w:ilvl w:val="0"/>
          <w:numId w:val="42"/>
        </w:numPr>
        <w:spacing w:before="0" w:after="0"/>
        <w:ind w:left="426"/>
        <w:outlineLvl w:val="0"/>
        <w:rPr>
          <w:rFonts w:asciiTheme="minorHAnsi" w:hAnsiTheme="minorHAnsi"/>
        </w:rPr>
      </w:pPr>
      <w:r w:rsidRPr="00A56141">
        <w:rPr>
          <w:rFonts w:asciiTheme="minorHAnsi" w:hAnsiTheme="minorHAnsi"/>
        </w:rPr>
        <w:t>Zamawiający wymaga udzielenia gwarancji na oferowany przedmiot zamówienia na warunkach zgodnych z określonymi w Załączniku 1 do SIWZ i istotnych postanowieniach umowy na okres nie mniejszy niż 24 miesiące, licząc od dnia podpisania protokołu odbioru bez zastrzeżeń.</w:t>
      </w:r>
    </w:p>
    <w:p w:rsidR="00A627FB" w:rsidRPr="00A56141" w:rsidRDefault="00A627FB" w:rsidP="004D3A73">
      <w:pPr>
        <w:pStyle w:val="Akapitzlist"/>
        <w:keepNext/>
        <w:keepLines/>
        <w:numPr>
          <w:ilvl w:val="0"/>
          <w:numId w:val="42"/>
        </w:numPr>
        <w:spacing w:before="0" w:after="0"/>
        <w:ind w:left="426"/>
        <w:outlineLvl w:val="0"/>
        <w:rPr>
          <w:rFonts w:asciiTheme="minorHAnsi" w:hAnsiTheme="minorHAnsi"/>
        </w:rPr>
      </w:pPr>
      <w:r w:rsidRPr="00A56141">
        <w:rPr>
          <w:rFonts w:asciiTheme="minorHAnsi" w:hAnsiTheme="minorHAnsi"/>
          <w:bCs/>
        </w:rPr>
        <w:t xml:space="preserve">Zamawiający </w:t>
      </w:r>
      <w:r w:rsidR="00A56141" w:rsidRPr="00A56141">
        <w:rPr>
          <w:rFonts w:asciiTheme="minorHAnsi" w:hAnsiTheme="minorHAnsi"/>
          <w:bCs/>
        </w:rPr>
        <w:t>zastrzega sobie prawo nadzoru nad każdym etapem prac realizowany</w:t>
      </w:r>
      <w:r w:rsidR="00A56141">
        <w:rPr>
          <w:rFonts w:asciiTheme="minorHAnsi" w:hAnsiTheme="minorHAnsi"/>
          <w:bCs/>
        </w:rPr>
        <w:t>ch</w:t>
      </w:r>
      <w:r w:rsidR="00A56141" w:rsidRPr="00A56141">
        <w:rPr>
          <w:rFonts w:asciiTheme="minorHAnsi" w:hAnsiTheme="minorHAnsi"/>
          <w:bCs/>
        </w:rPr>
        <w:t xml:space="preserve"> przez Wykonawcę</w:t>
      </w:r>
      <w:r w:rsidRPr="00A56141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/>
          <w:bCs/>
          <w:u w:val="single"/>
        </w:rPr>
      </w:pPr>
      <w:r w:rsidRPr="00A627FB">
        <w:rPr>
          <w:rFonts w:asciiTheme="minorHAnsi" w:hAnsiTheme="minorHAnsi"/>
          <w:b/>
          <w:bCs/>
          <w:u w:val="single"/>
        </w:rPr>
        <w:t>Ogólne informacje materiałowe dotyczące realizowanego wyposażenia :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MALOWANIE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 xml:space="preserve">Elementy wykonane w okleinie naturalnej dębowej należy barwić na urządzeniu, w którym substancja nadająca kolor rozprowadzana jest za pośrednictwem </w:t>
      </w:r>
      <w:r w:rsidRPr="00A56141">
        <w:rPr>
          <w:rFonts w:asciiTheme="minorHAnsi" w:hAnsiTheme="minorHAnsi"/>
          <w:bCs/>
        </w:rPr>
        <w:t>obrotowego systemu dysz, dzięki czemu zachowana jest jednakowa kolorystyka w całej partii elementów zlecenia. Do wykończenia transparentnego elementów jak i tych z wykonaniem kryjących np. dotyczy płyty</w:t>
      </w:r>
      <w:r w:rsidRPr="00A627FB">
        <w:rPr>
          <w:rFonts w:asciiTheme="minorHAnsi" w:hAnsiTheme="minorHAnsi"/>
          <w:bCs/>
        </w:rPr>
        <w:t xml:space="preserve"> MDF malowanej </w:t>
      </w:r>
      <w:r w:rsidRPr="00A627FB">
        <w:rPr>
          <w:rFonts w:asciiTheme="minorHAnsi" w:hAnsiTheme="minorHAnsi"/>
          <w:bCs/>
        </w:rPr>
        <w:lastRenderedPageBreak/>
        <w:t>emalią na kolor RAL 9003 należy użyć produktów niegenerujących toksycznych związków oraz produktów wodorozcieńczalnych utwardzonych promieniami UV.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MATERIAŁY PODSTAWOWE</w:t>
      </w:r>
      <w:r w:rsidR="00A56141">
        <w:rPr>
          <w:rFonts w:asciiTheme="minorHAnsi" w:hAnsiTheme="minorHAnsi"/>
          <w:bCs/>
        </w:rPr>
        <w:t>: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- elementy malowane na kolor RAL 9003 wykonane z płyty MDF gr. 19mm i 30mm o gęstości 750 kg/m3 posiadająca klasę higieniczności E1</w:t>
      </w:r>
      <w:r w:rsidR="00F9141B">
        <w:rPr>
          <w:rFonts w:asciiTheme="minorHAnsi" w:hAnsiTheme="minorHAnsi"/>
          <w:bCs/>
        </w:rPr>
        <w:t>,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- elementy wykończone okleiną naturalną wykonane będą z płyty wiórowej gr.  18mm i 28 mm o gęstości 750 kg/m3 posiadająca klasę higieniczności E1</w:t>
      </w:r>
      <w:r w:rsidR="00F9141B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07286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BLATY</w:t>
      </w:r>
      <w:r w:rsidRPr="00A627FB">
        <w:rPr>
          <w:rFonts w:asciiTheme="minorHAnsi" w:hAnsiTheme="minorHAnsi"/>
          <w:b/>
          <w:bCs/>
        </w:rPr>
        <w:t xml:space="preserve"> </w:t>
      </w:r>
      <w:r w:rsidRPr="00A627FB">
        <w:rPr>
          <w:rFonts w:asciiTheme="minorHAnsi" w:hAnsiTheme="minorHAnsi"/>
          <w:bCs/>
        </w:rPr>
        <w:t xml:space="preserve">- wykonane z płyty stolarskiej wykończonej </w:t>
      </w:r>
      <w:r w:rsidRPr="0007286B">
        <w:rPr>
          <w:rFonts w:asciiTheme="minorHAnsi" w:hAnsiTheme="minorHAnsi"/>
          <w:bCs/>
        </w:rPr>
        <w:t>fornirem dębowym polakie</w:t>
      </w:r>
      <w:r w:rsidR="00A56141" w:rsidRPr="0007286B">
        <w:rPr>
          <w:rFonts w:asciiTheme="minorHAnsi" w:hAnsiTheme="minorHAnsi"/>
          <w:bCs/>
        </w:rPr>
        <w:t xml:space="preserve">rowanym </w:t>
      </w:r>
      <w:r w:rsidRPr="0007286B">
        <w:rPr>
          <w:rFonts w:asciiTheme="minorHAnsi" w:hAnsiTheme="minorHAnsi"/>
          <w:bCs/>
        </w:rPr>
        <w:t xml:space="preserve">bezbarwnym półmatem. </w:t>
      </w:r>
    </w:p>
    <w:p w:rsidR="00EA1243" w:rsidRDefault="00A627FB" w:rsidP="00A627FB">
      <w:pPr>
        <w:spacing w:before="0" w:after="0"/>
        <w:rPr>
          <w:rFonts w:asciiTheme="minorHAnsi" w:hAnsiTheme="minorHAnsi"/>
          <w:bCs/>
        </w:rPr>
      </w:pPr>
      <w:r w:rsidRPr="0007286B">
        <w:rPr>
          <w:rFonts w:asciiTheme="minorHAnsi" w:hAnsiTheme="minorHAnsi"/>
          <w:bCs/>
        </w:rPr>
        <w:t xml:space="preserve">Należy zastosować fornir dębowy jak najbardziej zbliżony pod względem koloru, estetyki do istniejącej obudowy fornirowej ściennej </w:t>
      </w:r>
      <w:r w:rsidR="00A17438" w:rsidRPr="0007286B">
        <w:rPr>
          <w:rFonts w:asciiTheme="minorHAnsi" w:hAnsiTheme="minorHAnsi"/>
          <w:bCs/>
        </w:rPr>
        <w:t>w budynku</w:t>
      </w:r>
      <w:r w:rsidR="00EA1243">
        <w:rPr>
          <w:rFonts w:asciiTheme="minorHAnsi" w:hAnsiTheme="minorHAnsi"/>
          <w:bCs/>
        </w:rPr>
        <w:t xml:space="preserve"> </w:t>
      </w:r>
      <w:r w:rsidR="00EA1243" w:rsidRPr="00EA1243">
        <w:rPr>
          <w:rFonts w:asciiTheme="minorHAnsi" w:hAnsiTheme="minorHAnsi"/>
          <w:bCs/>
        </w:rPr>
        <w:t>(dąb biały amerykański)</w:t>
      </w:r>
      <w:r w:rsidR="00EA1243">
        <w:rPr>
          <w:rFonts w:asciiTheme="minorHAnsi" w:hAnsiTheme="minorHAnsi"/>
          <w:bCs/>
        </w:rPr>
        <w:t>:</w:t>
      </w: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  <w:r w:rsidRPr="0045452A">
        <w:rPr>
          <w:b/>
          <w:noProof/>
          <w:u w:val="single"/>
          <w:lang w:eastAsia="pl-PL"/>
        </w:rPr>
        <w:drawing>
          <wp:anchor distT="0" distB="0" distL="114300" distR="114300" simplePos="0" relativeHeight="251664384" behindDoc="1" locked="0" layoutInCell="1" allowOverlap="0" wp14:anchorId="4BA32A22" wp14:editId="4D943F94">
            <wp:simplePos x="0" y="0"/>
            <wp:positionH relativeFrom="column">
              <wp:posOffset>7620</wp:posOffset>
            </wp:positionH>
            <wp:positionV relativeFrom="paragraph">
              <wp:posOffset>56515</wp:posOffset>
            </wp:positionV>
            <wp:extent cx="2590800" cy="4455795"/>
            <wp:effectExtent l="0" t="0" r="0" b="1905"/>
            <wp:wrapSquare wrapText="bothSides"/>
            <wp:docPr id="8" name="Obraz 8" descr="forn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ornir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A627FB" w:rsidRPr="00A627FB" w:rsidRDefault="00EA1243" w:rsidP="00A627FB">
      <w:pPr>
        <w:spacing w:before="0" w:after="0"/>
        <w:rPr>
          <w:rFonts w:asciiTheme="minorHAnsi" w:hAnsiTheme="minorHAnsi"/>
          <w:bCs/>
        </w:rPr>
      </w:pPr>
      <w:r>
        <w:rPr>
          <w:rFonts w:asciiTheme="minorHAnsi" w:hAnsiTheme="minorHAnsi"/>
          <w:bCs/>
        </w:rPr>
        <w:t>oraz</w:t>
      </w:r>
      <w:r w:rsidR="00A17438" w:rsidRPr="0007286B">
        <w:rPr>
          <w:rFonts w:asciiTheme="minorHAnsi" w:hAnsiTheme="minorHAnsi"/>
          <w:bCs/>
        </w:rPr>
        <w:t xml:space="preserve"> </w:t>
      </w:r>
      <w:r>
        <w:rPr>
          <w:rFonts w:asciiTheme="minorHAnsi" w:hAnsiTheme="minorHAnsi"/>
          <w:bCs/>
        </w:rPr>
        <w:t xml:space="preserve">jak najbardziej zbliżony do </w:t>
      </w:r>
      <w:r w:rsidR="00A17438" w:rsidRPr="0007286B">
        <w:rPr>
          <w:rFonts w:asciiTheme="minorHAnsi" w:hAnsiTheme="minorHAnsi"/>
          <w:bCs/>
        </w:rPr>
        <w:t xml:space="preserve">forniru, z którego  wykonano meble </w:t>
      </w:r>
      <w:r w:rsidR="00A627FB" w:rsidRPr="0007286B">
        <w:rPr>
          <w:rFonts w:asciiTheme="minorHAnsi" w:hAnsiTheme="minorHAnsi"/>
          <w:bCs/>
        </w:rPr>
        <w:t xml:space="preserve">w </w:t>
      </w:r>
      <w:r w:rsidR="00A17438" w:rsidRPr="0007286B">
        <w:rPr>
          <w:rFonts w:asciiTheme="minorHAnsi" w:hAnsiTheme="minorHAnsi"/>
          <w:bCs/>
        </w:rPr>
        <w:t>sklepie muzealnym</w:t>
      </w:r>
      <w:r>
        <w:rPr>
          <w:rFonts w:asciiTheme="minorHAnsi" w:hAnsiTheme="minorHAnsi"/>
          <w:bCs/>
        </w:rPr>
        <w:t xml:space="preserve"> (</w:t>
      </w:r>
      <w:r w:rsidRPr="00EA1243">
        <w:rPr>
          <w:rFonts w:asciiTheme="minorHAnsi" w:hAnsiTheme="minorHAnsi"/>
          <w:bCs/>
        </w:rPr>
        <w:t xml:space="preserve">Dąb Classic </w:t>
      </w:r>
      <w:proofErr w:type="spellStart"/>
      <w:r w:rsidRPr="00EA1243">
        <w:rPr>
          <w:rFonts w:asciiTheme="minorHAnsi" w:hAnsiTheme="minorHAnsi"/>
          <w:bCs/>
        </w:rPr>
        <w:t>Prostosłoisty</w:t>
      </w:r>
      <w:proofErr w:type="spellEnd"/>
      <w:r w:rsidRPr="00EA1243">
        <w:rPr>
          <w:rFonts w:asciiTheme="minorHAnsi" w:hAnsiTheme="minorHAnsi"/>
          <w:bCs/>
        </w:rPr>
        <w:t xml:space="preserve"> DACP-X07/SP</w:t>
      </w:r>
      <w:r>
        <w:rPr>
          <w:rFonts w:asciiTheme="minorHAnsi" w:hAnsiTheme="minorHAnsi"/>
          <w:bCs/>
        </w:rPr>
        <w:t>)</w:t>
      </w:r>
      <w:r w:rsidR="00A17438" w:rsidRPr="0007286B">
        <w:rPr>
          <w:rFonts w:asciiTheme="minorHAnsi" w:hAnsiTheme="minorHAnsi"/>
          <w:bCs/>
        </w:rPr>
        <w:t>:</w:t>
      </w:r>
    </w:p>
    <w:p w:rsidR="00A56141" w:rsidRDefault="00A56141" w:rsidP="00A56141">
      <w:pPr>
        <w:framePr w:h="2822" w:hSpace="10080" w:wrap="notBeside" w:vAnchor="text" w:hAnchor="margin" w:x="1393" w:y="1"/>
        <w:rPr>
          <w:sz w:val="24"/>
          <w:szCs w:val="24"/>
        </w:rPr>
      </w:pPr>
    </w:p>
    <w:p w:rsidR="00A56141" w:rsidRPr="00A56141" w:rsidRDefault="00EA1243" w:rsidP="00EA1243">
      <w:pPr>
        <w:shd w:val="clear" w:color="auto" w:fill="FFFFFF"/>
        <w:spacing w:line="264" w:lineRule="exact"/>
        <w:ind w:left="667" w:hanging="667"/>
        <w:jc w:val="center"/>
        <w:rPr>
          <w:rFonts w:asciiTheme="minorHAnsi" w:hAnsiTheme="minorHAnsi"/>
          <w:bCs/>
        </w:rPr>
      </w:pPr>
      <w:r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665408" behindDoc="0" locked="0" layoutInCell="1" allowOverlap="1" wp14:anchorId="4B57F9D1" wp14:editId="091793BB">
            <wp:simplePos x="0" y="0"/>
            <wp:positionH relativeFrom="column">
              <wp:posOffset>7620</wp:posOffset>
            </wp:positionH>
            <wp:positionV relativeFrom="paragraph">
              <wp:posOffset>101600</wp:posOffset>
            </wp:positionV>
            <wp:extent cx="3846830" cy="1793240"/>
            <wp:effectExtent l="0" t="0" r="1270" b="0"/>
            <wp:wrapSquare wrapText="bothSides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830" cy="179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6141" w:rsidRPr="00A627FB" w:rsidRDefault="00F9141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Fornir dębowy musi być wykonany z drewna dobrej jakości, czyli nie gorszy od istniejącego forniru w budynku bez przebarwień oraz bez widocznych  różnic kolorysty</w:t>
      </w:r>
      <w:r>
        <w:rPr>
          <w:rFonts w:asciiTheme="minorHAnsi" w:hAnsiTheme="minorHAnsi"/>
          <w:bCs/>
        </w:rPr>
        <w:t xml:space="preserve">cznych z fornirem istniejącym </w:t>
      </w:r>
      <w:r w:rsidR="00A56141" w:rsidRPr="00A627FB">
        <w:rPr>
          <w:rFonts w:asciiTheme="minorHAnsi" w:hAnsiTheme="minorHAnsi"/>
          <w:bCs/>
        </w:rPr>
        <w:t>lub zastosowanie materiału równoważnego jak najbardziej zbliżonego pod względem wyglądu i estetyki do forniru istniejącego.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Meble zawierające blaty wg projektu wykonawczego</w:t>
      </w:r>
      <w:r w:rsidRPr="00A627FB">
        <w:rPr>
          <w:rFonts w:asciiTheme="minorHAnsi" w:hAnsiTheme="minorHAnsi"/>
          <w:b/>
          <w:bCs/>
        </w:rPr>
        <w:t>:</w:t>
      </w:r>
      <w:r w:rsidRPr="00A627FB">
        <w:rPr>
          <w:rFonts w:asciiTheme="minorHAnsi" w:hAnsiTheme="minorHAnsi"/>
          <w:bCs/>
        </w:rPr>
        <w:t xml:space="preserve"> stoliki kawowe, stół wielofunkcyjny z podnoszonym blatem, stanowisko komputerowe, stanowisko gospodarza, ławki. Szczegółowe dane opisano w zestawieniu mebli</w:t>
      </w:r>
      <w:r w:rsidR="00EA3DC7">
        <w:rPr>
          <w:rFonts w:asciiTheme="minorHAnsi" w:hAnsiTheme="minorHAnsi"/>
          <w:b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UCHWYTY</w:t>
      </w:r>
      <w:r w:rsidRPr="00A627FB">
        <w:rPr>
          <w:rFonts w:asciiTheme="minorHAnsi" w:hAnsiTheme="minorHAnsi"/>
          <w:b/>
          <w:bCs/>
        </w:rPr>
        <w:t xml:space="preserve"> </w:t>
      </w:r>
      <w:r w:rsidRPr="00A627FB">
        <w:rPr>
          <w:rFonts w:asciiTheme="minorHAnsi" w:hAnsiTheme="minorHAnsi"/>
          <w:bCs/>
        </w:rPr>
        <w:t>(dot. szuflad, szafek) – uchwyty frezowane w płycie MDF wykończone lakierem poliuretanowym satynowym w kolorze RAL 9003. Zaślepka uchwytu wklejona  z płyty surowej HDF o grubości 3mm. wykończonej lakierem poliuretanowym satynowym RAL 9003.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Meble zawierające uchwyty wg projektu wykonawczego: stanowisko gospodarza, stanowisko komputerowe, regał wielofunkcyjny. Szczegółowe d</w:t>
      </w:r>
      <w:r w:rsidR="00C9374E">
        <w:rPr>
          <w:rFonts w:asciiTheme="minorHAnsi" w:hAnsiTheme="minorHAnsi"/>
          <w:bCs/>
        </w:rPr>
        <w:t>ane opisano w zestawieniu mebli.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ZAMKI, ZAWIASY (dot. szafek) – zastosowanie zamka stalowego, bębenkowego wykończonego satynowym lakierem proszkowym  RAL 9003,  zamek w systemie standardowym, wpuszczony w drzwiczki, niewidoczny od wewnątrz płyty. Drzwi zawieszone należy montować na zawiasach puszkowych Fi 35mm typu DUOMATIC i zamykane zamkami patentowymi</w:t>
      </w:r>
      <w:r w:rsidR="00C9374E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Meble zawierające zamki i zawiasy</w:t>
      </w:r>
      <w:r w:rsidRPr="00A627FB">
        <w:rPr>
          <w:rFonts w:asciiTheme="minorHAnsi" w:hAnsiTheme="minorHAnsi"/>
        </w:rPr>
        <w:t xml:space="preserve"> </w:t>
      </w:r>
      <w:r w:rsidRPr="00A627FB">
        <w:rPr>
          <w:rFonts w:asciiTheme="minorHAnsi" w:hAnsiTheme="minorHAnsi"/>
          <w:bCs/>
        </w:rPr>
        <w:t>wg projektu wykonawczego: stanowisko gospodarza, stanowisko komputerowe. Szczegółowe dane opisano w zestawieniu mebli</w:t>
      </w:r>
      <w:r w:rsidR="00C9374E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 xml:space="preserve">PROWADNICE  (dot. szuflad)  -  kryty system prowadnic  z drewna z </w:t>
      </w:r>
      <w:proofErr w:type="spellStart"/>
      <w:r w:rsidRPr="00A627FB">
        <w:rPr>
          <w:rFonts w:asciiTheme="minorHAnsi" w:hAnsiTheme="minorHAnsi"/>
          <w:bCs/>
        </w:rPr>
        <w:t>samodomykaczem</w:t>
      </w:r>
      <w:proofErr w:type="spellEnd"/>
      <w:r w:rsidRPr="00A627FB">
        <w:rPr>
          <w:rFonts w:asciiTheme="minorHAnsi" w:hAnsiTheme="minorHAnsi"/>
          <w:bCs/>
        </w:rPr>
        <w:t xml:space="preserve"> zgodnie ze wskazaniem w projekcie wykonawczym. Należy zastosować prowadnice z mechanizmem cichego </w:t>
      </w:r>
      <w:proofErr w:type="spellStart"/>
      <w:r w:rsidRPr="00A627FB">
        <w:rPr>
          <w:rFonts w:asciiTheme="minorHAnsi" w:hAnsiTheme="minorHAnsi"/>
          <w:bCs/>
        </w:rPr>
        <w:t>domyku</w:t>
      </w:r>
      <w:proofErr w:type="spellEnd"/>
      <w:r w:rsidRPr="00A627FB">
        <w:rPr>
          <w:rFonts w:asciiTheme="minorHAnsi" w:hAnsiTheme="minorHAnsi"/>
          <w:bCs/>
        </w:rPr>
        <w:t xml:space="preserve"> z możliwością regulacji czoła w płaszczyźnie pionowej.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Meble zawierające prowadnice</w:t>
      </w:r>
      <w:r w:rsidRPr="00A627FB">
        <w:rPr>
          <w:rFonts w:asciiTheme="minorHAnsi" w:hAnsiTheme="minorHAnsi"/>
        </w:rPr>
        <w:t xml:space="preserve"> </w:t>
      </w:r>
      <w:r w:rsidRPr="00A627FB">
        <w:rPr>
          <w:rFonts w:asciiTheme="minorHAnsi" w:hAnsiTheme="minorHAnsi"/>
          <w:bCs/>
        </w:rPr>
        <w:t>wg projektu wykonawczego: regał wielofunkcyjny,  stanowisko gospodarza. Szczegółowe dane opisano w zestawieniu mebli</w:t>
      </w:r>
      <w:r w:rsidR="00C9374E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 xml:space="preserve">COKOŁY – spawany profil z kształtownika stalowego otwartego o gr. 5mm  wykończony satynowym lakierem proszkowym w kolorystyce RAL 7016. Wysokość  cokołu 60 mm. System mocowania cokołu za pomocą wkrętów z łbem stożkowym  5x30 mm. Sposób montażu należy uwzględnić razem z wytycznymi poszczególnych mebli. Stopki cokołu należy wykonać z ciętego ekstrudowanego profilu gumowego. W przypadku braku zdefiniowania rozmieszczenia stopek przy poszczególnym wyposażeniu należy odwołać się do schematu cokołu przedstawionego w części graficznej. 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lastRenderedPageBreak/>
        <w:t>Dopuszcza się rozwiązanie alternatywne cokołu składającego się z dwóch części:</w:t>
      </w:r>
      <w:r w:rsidR="00F9141B">
        <w:rPr>
          <w:rFonts w:asciiTheme="minorHAnsi" w:hAnsiTheme="minorHAnsi"/>
          <w:bCs/>
        </w:rPr>
        <w:t xml:space="preserve"> </w:t>
      </w:r>
      <w:r w:rsidRPr="00A627FB">
        <w:rPr>
          <w:rFonts w:asciiTheme="minorHAnsi" w:hAnsiTheme="minorHAnsi"/>
          <w:bCs/>
        </w:rPr>
        <w:t xml:space="preserve">poziomej z płaskownika o grubości 5 mm pomalowanego w kolorze RAL  7016 oraz z pionowego elementu z blachy w kolorystyce RAL 7016. Główki śrub montujących muszą być schowane w grubości poziomych elementów cokołu. Powyższy warunek jest spełniony w przypadku zastosowania cokołów w jednej identycznej technologii przy wszystkich meblach.  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Cokoły posiadają wszystkie meble prócz krzeseł, stolików kawowych. Szczegółowe dane opisano w zestawieniu mebli</w:t>
      </w:r>
      <w:r w:rsidR="00F9141B">
        <w:rPr>
          <w:rFonts w:asciiTheme="minorHAnsi" w:hAnsiTheme="minorHAnsi"/>
          <w:b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 xml:space="preserve">KORPUSY, FRONTY </w:t>
      </w:r>
      <w:r w:rsidR="00F9141B">
        <w:rPr>
          <w:rFonts w:asciiTheme="minorHAnsi" w:hAnsiTheme="minorHAnsi"/>
          <w:bCs/>
        </w:rPr>
        <w:t>(</w:t>
      </w:r>
      <w:r w:rsidRPr="00A627FB">
        <w:rPr>
          <w:rFonts w:asciiTheme="minorHAnsi" w:hAnsiTheme="minorHAnsi"/>
          <w:bCs/>
        </w:rPr>
        <w:t xml:space="preserve">dot. szafek, szuflad, ścianek) – korpusy należy wykonać z płyty MDF wykończonej lakierem poliuretanowym, satynowym  w kolorystyce RAL 9003. W przypadku szafek z przewidzianym miejscem na sprzęt komputerowy należy uwzględnić obszar perforacji wraz z panelem PWC zgodnie ze szczegółowymi wytycznymi dla poszczególnego wyposażenia. </w:t>
      </w:r>
      <w:r w:rsidRPr="00A627FB">
        <w:rPr>
          <w:rFonts w:asciiTheme="minorHAnsi" w:hAnsiTheme="minorHAnsi"/>
          <w:bCs/>
        </w:rPr>
        <w:br/>
        <w:t>Meble zawierające korpusy, fronty wg projektu wykonawczego</w:t>
      </w:r>
      <w:r w:rsidRPr="00A627FB">
        <w:rPr>
          <w:rFonts w:asciiTheme="minorHAnsi" w:hAnsiTheme="minorHAnsi"/>
          <w:b/>
          <w:bCs/>
        </w:rPr>
        <w:t xml:space="preserve"> </w:t>
      </w:r>
      <w:r w:rsidRPr="00A627FB">
        <w:rPr>
          <w:rFonts w:asciiTheme="minorHAnsi" w:hAnsiTheme="minorHAnsi"/>
          <w:bCs/>
        </w:rPr>
        <w:t>to regały, stanowiska pracy. Szczegółowe dane opisano w zestawieniu mebli</w:t>
      </w:r>
      <w:r w:rsidR="00F9141B">
        <w:rPr>
          <w:rFonts w:asciiTheme="minorHAnsi" w:hAnsiTheme="minorHAnsi"/>
          <w:b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PÓŁKI –</w:t>
      </w:r>
      <w:r w:rsidR="00F9141B">
        <w:rPr>
          <w:rFonts w:asciiTheme="minorHAnsi" w:hAnsiTheme="minorHAnsi"/>
          <w:bCs/>
        </w:rPr>
        <w:t xml:space="preserve"> </w:t>
      </w:r>
      <w:r w:rsidRPr="00A627FB">
        <w:rPr>
          <w:rFonts w:asciiTheme="minorHAnsi" w:hAnsiTheme="minorHAnsi"/>
          <w:bCs/>
        </w:rPr>
        <w:t>należy wykonać z płyty stolarskiej wykończonej fornirem dębowym polakierowanej lakierem bezbarwnym półmatowym. Zastosowanie forniru zgodnie ze stanem istniejącym, fornir dębowy wykonany z drewna dobrej jakości bez przebarwień oraz bez widocznych różnic kolorystycznych z fornirem istniejącym.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 xml:space="preserve">Należy </w:t>
      </w:r>
      <w:r w:rsidRPr="00A17438">
        <w:rPr>
          <w:rFonts w:asciiTheme="minorHAnsi" w:hAnsiTheme="minorHAnsi"/>
          <w:bCs/>
        </w:rPr>
        <w:t xml:space="preserve">zastosować  fornir jak najbardziej zbliżony pod względem wyglądu i estetyki do okładziny dębowej w </w:t>
      </w:r>
      <w:r w:rsidR="00A17438" w:rsidRPr="00A17438">
        <w:rPr>
          <w:rFonts w:asciiTheme="minorHAnsi" w:hAnsiTheme="minorHAnsi"/>
          <w:bCs/>
        </w:rPr>
        <w:t>budynku</w:t>
      </w:r>
      <w:r w:rsidRPr="00A17438">
        <w:rPr>
          <w:rFonts w:asciiTheme="minorHAnsi" w:hAnsiTheme="minorHAnsi"/>
          <w:bCs/>
        </w:rPr>
        <w:t>.</w:t>
      </w:r>
      <w:r w:rsidRPr="00A627FB">
        <w:rPr>
          <w:rFonts w:asciiTheme="minorHAnsi" w:hAnsiTheme="minorHAnsi"/>
          <w:bCs/>
        </w:rPr>
        <w:t xml:space="preserve"> 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 xml:space="preserve">Należy zastosować niewidoczny system mocowania elementów pionowych i poziomych – pręty kotwiczne w ścianie. 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4 konstrukcyjne elementy pionowe o wymiarach 30x280x2980 wykonane z płyty MDF wykończonej lakierem poliuretanowym</w:t>
      </w:r>
      <w:r w:rsidR="00C9374E">
        <w:rPr>
          <w:rFonts w:asciiTheme="minorHAnsi" w:hAnsiTheme="minorHAnsi"/>
          <w:bCs/>
        </w:rPr>
        <w:t>, satynowym RAL9003.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Korpus modułów bocznych i korpus boczny półek wykonany z płyty MDF wykończonej lakierem poli</w:t>
      </w:r>
      <w:r w:rsidR="00C9374E">
        <w:rPr>
          <w:rFonts w:asciiTheme="minorHAnsi" w:hAnsiTheme="minorHAnsi"/>
          <w:bCs/>
        </w:rPr>
        <w:t>uretanowym, satynowym RAL 9003.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Meble zawierające półki</w:t>
      </w:r>
      <w:r w:rsidRPr="00A627FB">
        <w:rPr>
          <w:rFonts w:asciiTheme="minorHAnsi" w:hAnsiTheme="minorHAnsi"/>
        </w:rPr>
        <w:t xml:space="preserve"> </w:t>
      </w:r>
      <w:r w:rsidRPr="00A627FB">
        <w:rPr>
          <w:rFonts w:asciiTheme="minorHAnsi" w:hAnsiTheme="minorHAnsi"/>
          <w:bCs/>
        </w:rPr>
        <w:t>wg projektu wykonawczego: regał wielofunkcyjny. Szczegółowe d</w:t>
      </w:r>
      <w:r w:rsidR="00C9374E">
        <w:rPr>
          <w:rFonts w:asciiTheme="minorHAnsi" w:hAnsiTheme="minorHAnsi"/>
          <w:bCs/>
        </w:rPr>
        <w:t>ane opisano w zestawieniu mebli.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  <w:u w:val="single"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WYPOSAŻENIE DODATKOWE</w:t>
      </w:r>
    </w:p>
    <w:p w:rsidR="00A627FB" w:rsidRPr="00A627FB" w:rsidRDefault="00C9374E" w:rsidP="00A627FB">
      <w:pPr>
        <w:spacing w:before="0" w:after="0"/>
        <w:rPr>
          <w:rFonts w:asciiTheme="minorHAnsi" w:hAnsiTheme="minorHAnsi"/>
          <w:bCs/>
        </w:rPr>
      </w:pPr>
      <w:r>
        <w:rPr>
          <w:rFonts w:asciiTheme="minorHAnsi" w:hAnsiTheme="minorHAnsi"/>
          <w:bCs/>
        </w:rPr>
        <w:t>DRABINA</w:t>
      </w:r>
      <w:r w:rsidR="00A627FB" w:rsidRPr="00A627FB">
        <w:rPr>
          <w:rFonts w:asciiTheme="minorHAnsi" w:hAnsiTheme="minorHAnsi"/>
          <w:bCs/>
        </w:rPr>
        <w:t xml:space="preserve"> przy regale wielofunkcyjnym w Centrum Informacyjnym o wymiarach 470x662x3136 mm</w:t>
      </w:r>
      <w:r>
        <w:rPr>
          <w:rFonts w:asciiTheme="minorHAnsi" w:hAnsiTheme="minorHAnsi"/>
          <w:bCs/>
        </w:rPr>
        <w:t xml:space="preserve"> - d</w:t>
      </w:r>
      <w:r w:rsidR="00A627FB" w:rsidRPr="00A627FB">
        <w:rPr>
          <w:rFonts w:asciiTheme="minorHAnsi" w:hAnsiTheme="minorHAnsi"/>
          <w:bCs/>
        </w:rPr>
        <w:t xml:space="preserve">rabina składa się 2 profili stalowych </w:t>
      </w:r>
      <w:proofErr w:type="spellStart"/>
      <w:r w:rsidR="00A627FB" w:rsidRPr="00A627FB">
        <w:rPr>
          <w:rFonts w:asciiTheme="minorHAnsi" w:hAnsiTheme="minorHAnsi"/>
          <w:bCs/>
        </w:rPr>
        <w:t>płaskowalnych</w:t>
      </w:r>
      <w:proofErr w:type="spellEnd"/>
      <w:r w:rsidR="00A627FB" w:rsidRPr="00A627FB">
        <w:rPr>
          <w:rFonts w:asciiTheme="minorHAnsi" w:hAnsiTheme="minorHAnsi"/>
          <w:bCs/>
        </w:rPr>
        <w:t xml:space="preserve">  65x25x2 mm wykończonych lakierem satynowym, proszkowym RAL9003. Profile zakończone stopami maszynowymi ze śrubą ze stali nierdzewnej 55 gwint M8 dł.60 mm. 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11 szczebli z wysokiej jakości drewna dębowego wykończonego lakierem bezbarwnym</w:t>
      </w:r>
      <w:r w:rsidR="00C9374E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System mocowania stopni na kształtowniku za pomocą wkrętów 6x10 mm</w:t>
      </w:r>
      <w:r w:rsidR="00C9374E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Drabina mocowana do półki  regału wielofunkcyjnego na wkręty za pomocą prowadnic stalowych wykończonych satynowym lakierem proszkowym RAL 9003 i 4 rolek o średnicy 80 mm  z tworzywa polimerowego PTFE</w:t>
      </w:r>
      <w:r w:rsidR="00C9374E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Stopnie wykonane  z drewna dobrej jakości  bez przebarwień oraz bez widocznych  różnic kolorystycznych z fornirem istniejącym. Szczegółowe dane opisano na podstawie projektu wykonawczego w zestawieniu mebli</w:t>
      </w:r>
      <w:r w:rsidR="00C9374E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SZUFLADY – front i boki szuflad wykonane z płyty MDF wykończonej lakierem poliuretanowym, satynowym w kolorystyce RAL 9003. Dno i tył wykonany z białej płyty HDF.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lastRenderedPageBreak/>
        <w:t>Uchwyt szuflad wyfrezowany w płycie MDF zgodnie z wytycznymi wg dokumentacji wykonawczej. Szerokość uchwytu odpowiednia wg wytycznych dotyczących poszczególnego wyposażenia.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Meble zawierające szuflady: stanowisko gospodarza, regał wielofunkcyjny. Szczegółowe dane opisano na podstawie projektu wykonawczego w zestawieniu mebli</w:t>
      </w:r>
      <w:r w:rsidR="00C9374E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07286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 xml:space="preserve">ZABUDOWY WNĘKOWE - wykonane z płyty stolarskiej wykończonej fornirem dębowym pomalowanym bezbarwnym lakierem, półmatem. Należy zastosować niewidoczny system mocowania za pomocą prętów kotwionych w </w:t>
      </w:r>
      <w:r w:rsidRPr="0007286B">
        <w:rPr>
          <w:rFonts w:asciiTheme="minorHAnsi" w:hAnsiTheme="minorHAnsi"/>
          <w:bCs/>
        </w:rPr>
        <w:t xml:space="preserve">ścianie, mocowanie wg wytycznych określonych w projekcie wykonawczym. Zastosowanie forniru zgodnie ze stanem istniejącym, fornir dębowy wykonany z drewna dobrej jakości  bez przebarwień oraz bez widocznych  różnic kolorystycznych z fornirem istniejącym. Należy zastosować fornir jak najbardziej zbliżony pod względem wyglądu i estetyki do okładziny dębowej w pomieszczeniu centrum informacyjnego </w:t>
      </w:r>
      <w:r w:rsidR="00A17438" w:rsidRPr="0007286B">
        <w:rPr>
          <w:rFonts w:asciiTheme="minorHAnsi" w:hAnsiTheme="minorHAnsi"/>
          <w:bCs/>
        </w:rPr>
        <w:t xml:space="preserve">i forniru, z którego wykonano meble w sklepie muzealnych </w:t>
      </w:r>
      <w:r w:rsidR="00C9374E" w:rsidRPr="0007286B">
        <w:rPr>
          <w:rFonts w:asciiTheme="minorHAnsi" w:hAnsiTheme="minorHAnsi"/>
          <w:bCs/>
        </w:rPr>
        <w:t>tj.</w:t>
      </w:r>
      <w:r w:rsidRPr="0007286B">
        <w:rPr>
          <w:rFonts w:asciiTheme="minorHAnsi" w:hAnsiTheme="minorHAnsi"/>
          <w:bCs/>
        </w:rPr>
        <w:t xml:space="preserve"> </w:t>
      </w:r>
      <w:r w:rsidR="00C9374E" w:rsidRPr="0007286B">
        <w:rPr>
          <w:rFonts w:asciiTheme="minorHAnsi" w:hAnsiTheme="minorHAnsi"/>
          <w:bCs/>
        </w:rPr>
        <w:t xml:space="preserve">do </w:t>
      </w:r>
      <w:r w:rsidRPr="0007286B">
        <w:rPr>
          <w:rFonts w:asciiTheme="minorHAnsi" w:hAnsiTheme="minorHAnsi"/>
          <w:bCs/>
        </w:rPr>
        <w:t>fornir</w:t>
      </w:r>
      <w:r w:rsidR="00C9374E" w:rsidRPr="0007286B">
        <w:rPr>
          <w:rFonts w:asciiTheme="minorHAnsi" w:hAnsiTheme="minorHAnsi"/>
          <w:bCs/>
        </w:rPr>
        <w:t>u</w:t>
      </w:r>
      <w:r w:rsidRPr="0007286B">
        <w:rPr>
          <w:rFonts w:asciiTheme="minorHAnsi" w:hAnsiTheme="minorHAnsi"/>
          <w:bCs/>
        </w:rPr>
        <w:t xml:space="preserve"> dębow</w:t>
      </w:r>
      <w:r w:rsidR="00C9374E" w:rsidRPr="0007286B">
        <w:rPr>
          <w:rFonts w:asciiTheme="minorHAnsi" w:hAnsiTheme="minorHAnsi"/>
          <w:bCs/>
        </w:rPr>
        <w:t>ego</w:t>
      </w:r>
      <w:r w:rsidRPr="0007286B">
        <w:rPr>
          <w:rFonts w:asciiTheme="minorHAnsi" w:hAnsiTheme="minorHAnsi"/>
          <w:bCs/>
        </w:rPr>
        <w:t xml:space="preserve"> producenta </w:t>
      </w:r>
      <w:proofErr w:type="spellStart"/>
      <w:r w:rsidRPr="0007286B">
        <w:rPr>
          <w:rFonts w:asciiTheme="minorHAnsi" w:hAnsiTheme="minorHAnsi"/>
          <w:bCs/>
        </w:rPr>
        <w:t>Veneer</w:t>
      </w:r>
      <w:proofErr w:type="spellEnd"/>
      <w:r w:rsidRPr="0007286B">
        <w:rPr>
          <w:rFonts w:asciiTheme="minorHAnsi" w:hAnsiTheme="minorHAnsi"/>
          <w:bCs/>
        </w:rPr>
        <w:t xml:space="preserve"> Classic (dąb </w:t>
      </w:r>
      <w:proofErr w:type="spellStart"/>
      <w:r w:rsidRPr="0007286B">
        <w:rPr>
          <w:rFonts w:asciiTheme="minorHAnsi" w:hAnsiTheme="minorHAnsi"/>
          <w:bCs/>
        </w:rPr>
        <w:t>classic</w:t>
      </w:r>
      <w:proofErr w:type="spellEnd"/>
      <w:r w:rsidRPr="0007286B">
        <w:rPr>
          <w:rFonts w:asciiTheme="minorHAnsi" w:hAnsiTheme="minorHAnsi"/>
          <w:bCs/>
        </w:rPr>
        <w:t xml:space="preserve"> </w:t>
      </w:r>
      <w:proofErr w:type="spellStart"/>
      <w:r w:rsidRPr="0007286B">
        <w:rPr>
          <w:rFonts w:asciiTheme="minorHAnsi" w:hAnsiTheme="minorHAnsi"/>
          <w:bCs/>
        </w:rPr>
        <w:t>prostosłoisty</w:t>
      </w:r>
      <w:proofErr w:type="spellEnd"/>
      <w:r w:rsidRPr="0007286B">
        <w:rPr>
          <w:rFonts w:asciiTheme="minorHAnsi" w:hAnsiTheme="minorHAnsi"/>
          <w:bCs/>
        </w:rPr>
        <w:t>) DACP-X07/SP. Zabudowy dotyczą wyposażenia w Centrum Informacyjnym</w:t>
      </w:r>
      <w:r w:rsidR="00C9374E" w:rsidRPr="0007286B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07286B">
        <w:rPr>
          <w:rFonts w:asciiTheme="minorHAnsi" w:hAnsiTheme="minorHAnsi"/>
          <w:bCs/>
        </w:rPr>
        <w:t xml:space="preserve">Szczegółowa charakterystyka wyposażenia wg dokumentacji wykonawczej </w:t>
      </w:r>
      <w:r w:rsidRPr="0007286B">
        <w:rPr>
          <w:rFonts w:asciiTheme="minorHAnsi" w:hAnsiTheme="minorHAnsi"/>
          <w:b/>
          <w:bCs/>
        </w:rPr>
        <w:t xml:space="preserve">(Załącznik nr </w:t>
      </w:r>
      <w:r w:rsidR="00C9374E" w:rsidRPr="0007286B">
        <w:rPr>
          <w:rFonts w:asciiTheme="minorHAnsi" w:hAnsiTheme="minorHAnsi"/>
          <w:b/>
          <w:bCs/>
        </w:rPr>
        <w:t>1a</w:t>
      </w:r>
      <w:r w:rsidRPr="0007286B">
        <w:rPr>
          <w:rFonts w:asciiTheme="minorHAnsi" w:hAnsiTheme="minorHAnsi"/>
          <w:b/>
          <w:bCs/>
        </w:rPr>
        <w:t>)</w:t>
      </w:r>
      <w:r w:rsidRPr="0007286B">
        <w:rPr>
          <w:rFonts w:asciiTheme="minorHAnsi" w:hAnsiTheme="minorHAnsi"/>
          <w:bCs/>
        </w:rPr>
        <w:t xml:space="preserve">   Szczegółowe dane opisano na podstawie projektu wykonawczego w zestawieniu mebli</w:t>
      </w:r>
      <w:r w:rsidR="00037A19" w:rsidRPr="0007286B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Zasady dostawy: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1) Wykonawca dostarczy przedmiot zamówienia do siedziby Zamawiającego własnym transportem i na własny koszt;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2) Dostarczone produkty zostaną zmontowane, ustawione lub zawieszone w pomieszczeniach</w:t>
      </w:r>
      <w:r w:rsidRPr="00A627FB">
        <w:rPr>
          <w:rFonts w:asciiTheme="minorHAnsi" w:hAnsiTheme="minorHAnsi"/>
          <w:bCs/>
        </w:rPr>
        <w:br/>
        <w:t>i miejscach wskazanych przez Zamawiającego.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  <w:iCs/>
        </w:rPr>
      </w:pPr>
      <w:r w:rsidRPr="00A627FB">
        <w:rPr>
          <w:rFonts w:asciiTheme="minorHAnsi" w:hAnsiTheme="minorHAnsi"/>
          <w:bCs/>
          <w:iCs/>
        </w:rPr>
        <w:t xml:space="preserve">3) Zamawiający nie będzie ponosił żadnych innych kosztów, oprócz wymienionych przez Wykonawcę w złożonej ofercie. Przedmiot zamówienia obejmuje wszystkie koszty i składniki związane z wykonaniem zamówienia między innymi: </w:t>
      </w:r>
      <w:r w:rsidR="00C9374E">
        <w:rPr>
          <w:rFonts w:asciiTheme="minorHAnsi" w:hAnsiTheme="minorHAnsi"/>
          <w:bCs/>
          <w:iCs/>
        </w:rPr>
        <w:t>koszty wykonania i dostarczenia próbek (zgodnie z Rozdziałem 13 SIWZ)</w:t>
      </w:r>
      <w:r w:rsidRPr="00A627FB">
        <w:rPr>
          <w:rFonts w:asciiTheme="minorHAnsi" w:hAnsiTheme="minorHAnsi"/>
          <w:bCs/>
          <w:iCs/>
        </w:rPr>
        <w:t>, załadunku, transportu, rozładunku, prac przygotowawczych niezbędnych do zamontowania mebli w zabudowie w budynku MHŻP w Warszawie z wyłączeniem prac instalacyjnych.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  <w:iCs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  <w:iCs/>
        </w:rPr>
      </w:pPr>
      <w:r w:rsidRPr="00A627FB">
        <w:rPr>
          <w:rFonts w:asciiTheme="minorHAnsi" w:hAnsiTheme="minorHAnsi"/>
          <w:bCs/>
          <w:iCs/>
        </w:rPr>
        <w:t xml:space="preserve">Przy przygotowywaniu oferty należy brać pod uwagę prace przygotowawcze niezbędne dla montażu mebli w zabudowie wg projektu wykonawczego, w szczególności prace niezbędne w przestrzeni Centrum Informacyjnego gdzie zaprojektowano wielofunkcyjny regał mocowany bezpośrednio do ściany, stanowisko komputerowe i gospodarza mocowane do podłogi, ścianka ażurowa mocowana do podłogi i sufitu, ścianka główna ze stanowiskami pracy montowana do podłogi, modyfikację zabudów wnęk w panelach ściennych. Poniżej wykaz </w:t>
      </w:r>
      <w:r w:rsidR="00C9374E">
        <w:rPr>
          <w:rFonts w:asciiTheme="minorHAnsi" w:hAnsiTheme="minorHAnsi"/>
          <w:bCs/>
          <w:iCs/>
        </w:rPr>
        <w:t xml:space="preserve">przewidywanych </w:t>
      </w:r>
      <w:r w:rsidRPr="00A627FB">
        <w:rPr>
          <w:rFonts w:asciiTheme="minorHAnsi" w:hAnsiTheme="minorHAnsi"/>
          <w:bCs/>
          <w:iCs/>
        </w:rPr>
        <w:t>ważniejszych prac: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Demontaż szklanej gabloty o wymiarach 150 x 36 x 24cm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Zdjęcie szklanych osłon na lampy w boazerii 7 szt. (6 x 120 x 15,5cm, 1 x 30,7 x 15,5cm)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Demontaż boazerii (750 x 150cm) wraz z cokołem (7,5mb) oraz odkręcenie elementów konstrukcyjnych od ściany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Wypełnienie wszelkich otworów w ścianie po demontażu boazerii (750 x 150cm)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Tynkowanie ściany po demontażu boazerii (750 x 150cm)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Gładź na ścianie po demontażu boazerii (750 x 150cm)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Malowanie ściany po demontażu boazerii (750 x 150cm)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Wymiana lewego pionowego elementu ościeżnicy na nowy (MDF fornirowany fornirem zgodnym z pozostałymi elementami ościeżnicy, długość elementu 202cm)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lastRenderedPageBreak/>
        <w:t>Uzupełnienie brakującego elementu boazerii, cokołu oraz szklanej osłony na lampy na lewej ścianie (16,5cm x 150cm) – przy użyciu zdemontowanych elementów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Montaż wielofunkcyjnego regału wg rysunków z Dokumentacji Technicznej Projektu Wnętrz i Wyposażenia Poszczególnych Pomieszczeń i Przestrzeni Muzealnych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Demontaż gabloty szklanej o wymiarach 40 x 86 x 9cm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Frezowanie otworu w gablocie szklanej wg rysunków z Dokumentacji Technicznej Projektu Wnętrz i Wyposażenia Poszczególnych Pomieszczeń i Przestrzeni Muzealnych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Demontaż dwóch gablot szklanych o wymiarach A: 24 x 150 x 30,5cm, B: 40 x 24 x 60,5cm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Zabudowa wnęki wg rysunków z Dokumentacji Technicznej Projektu Wnętrz i Wyposażenia Poszczególnych Pomieszczeń i Przestrzeni Muzealnych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Montaż stanowiska komputerowego wg rysunków z Dokumentacji Technicznej Projektu Wnętrz i Wyposażenia Poszczególnych Pomieszczeń i Przestrzeni Muzealnych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Pokrycie istniejącego słupa w Centrum Informacyjnym  (wysokość ~3,77m, obwód 195cm) farbą tablicową czarną, 2 warstwy</w:t>
      </w:r>
    </w:p>
    <w:p w:rsidR="00A627FB" w:rsidRPr="00A627FB" w:rsidRDefault="00BF2862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>
        <w:rPr>
          <w:rFonts w:asciiTheme="minorHAnsi" w:hAnsiTheme="minorHAnsi"/>
        </w:rPr>
        <w:t>Montaż</w:t>
      </w:r>
      <w:r w:rsidR="00A627FB" w:rsidRPr="00A627FB">
        <w:rPr>
          <w:rFonts w:asciiTheme="minorHAnsi" w:hAnsiTheme="minorHAnsi"/>
        </w:rPr>
        <w:t xml:space="preserve"> ścianki ażurowej do podłogi i sufitu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/>
          <w:u w:val="single"/>
        </w:rPr>
      </w:pPr>
    </w:p>
    <w:p w:rsidR="00A627FB" w:rsidRDefault="00A627FB" w:rsidP="00A627FB">
      <w:pPr>
        <w:spacing w:before="0" w:after="0"/>
        <w:rPr>
          <w:rFonts w:asciiTheme="minorHAnsi" w:hAnsiTheme="minorHAnsi"/>
          <w:b/>
        </w:rPr>
      </w:pPr>
      <w:r w:rsidRPr="00A627FB">
        <w:rPr>
          <w:rFonts w:asciiTheme="minorHAnsi" w:hAnsiTheme="minorHAnsi"/>
          <w:b/>
        </w:rPr>
        <w:t>Zestawienie wyposażenia odpowiednio do powierzchni: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18"/>
        <w:gridCol w:w="4839"/>
        <w:gridCol w:w="1147"/>
      </w:tblGrid>
      <w:tr w:rsidR="00C45E44" w:rsidRPr="00AB38D6" w:rsidTr="00F93978">
        <w:trPr>
          <w:trHeight w:val="105"/>
        </w:trPr>
        <w:tc>
          <w:tcPr>
            <w:tcW w:w="3018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AB38D6">
              <w:rPr>
                <w:rFonts w:asciiTheme="minorHAnsi" w:hAnsiTheme="minorHAnsi"/>
                <w:b/>
                <w:sz w:val="20"/>
                <w:szCs w:val="20"/>
              </w:rPr>
              <w:t>POMIESZCZENIE</w:t>
            </w:r>
          </w:p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AB38D6">
              <w:rPr>
                <w:rFonts w:asciiTheme="minorHAnsi" w:hAnsiTheme="minorHAnsi"/>
                <w:b/>
                <w:sz w:val="20"/>
                <w:szCs w:val="20"/>
              </w:rPr>
              <w:t>WYPOSAŻENIE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AB38D6">
              <w:rPr>
                <w:rFonts w:asciiTheme="minorHAnsi" w:hAnsiTheme="minorHAnsi"/>
                <w:b/>
                <w:sz w:val="20"/>
                <w:szCs w:val="20"/>
              </w:rPr>
              <w:t>ILOŚĆ</w:t>
            </w:r>
          </w:p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AB38D6">
              <w:rPr>
                <w:rFonts w:asciiTheme="minorHAnsi" w:hAnsiTheme="minorHAnsi"/>
                <w:b/>
                <w:sz w:val="20"/>
                <w:szCs w:val="20"/>
              </w:rPr>
              <w:t>(szt.)</w:t>
            </w:r>
          </w:p>
        </w:tc>
      </w:tr>
      <w:tr w:rsidR="00C45E44" w:rsidRPr="00AB38D6" w:rsidTr="00F93978">
        <w:trPr>
          <w:trHeight w:val="225"/>
        </w:trPr>
        <w:tc>
          <w:tcPr>
            <w:tcW w:w="3018" w:type="dxa"/>
            <w:vMerge w:val="restart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HOL GLÓWNY</w:t>
            </w: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Siedzisko tapicerowane typu A (dwuosobowe)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8</w:t>
            </w:r>
          </w:p>
        </w:tc>
      </w:tr>
      <w:tr w:rsidR="00C45E44" w:rsidRPr="00AB38D6" w:rsidTr="00F93978">
        <w:trPr>
          <w:trHeight w:val="257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Siedzisko tapicerowane typu B (pojedyncze)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12</w:t>
            </w:r>
          </w:p>
        </w:tc>
      </w:tr>
      <w:tr w:rsidR="00C45E44" w:rsidRPr="00AB38D6" w:rsidTr="00F93978">
        <w:trPr>
          <w:trHeight w:val="135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Krzesło muzealne białe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24</w:t>
            </w:r>
          </w:p>
        </w:tc>
      </w:tr>
      <w:tr w:rsidR="00C45E44" w:rsidRPr="00AB38D6" w:rsidTr="00F93978">
        <w:trPr>
          <w:trHeight w:val="120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Stolik typu B – kawiarniany RAL 9003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6</w:t>
            </w:r>
          </w:p>
        </w:tc>
      </w:tr>
      <w:tr w:rsidR="00C45E44" w:rsidRPr="00AB38D6" w:rsidTr="00F93978">
        <w:trPr>
          <w:trHeight w:val="60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Stolik typu D – kawowy RAL 9003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8</w:t>
            </w:r>
          </w:p>
        </w:tc>
      </w:tr>
      <w:tr w:rsidR="00C45E44" w:rsidRPr="00AB38D6" w:rsidTr="00F93978">
        <w:trPr>
          <w:trHeight w:val="119"/>
        </w:trPr>
        <w:tc>
          <w:tcPr>
            <w:tcW w:w="3018" w:type="dxa"/>
            <w:vMerge w:val="restart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FOYER</w:t>
            </w: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color w:val="00B050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color w:val="00B050"/>
                <w:sz w:val="20"/>
                <w:szCs w:val="20"/>
              </w:rPr>
              <w:t>Siedzisko tapicerowane typu A (dwuosobowe)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11B4D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color w:val="00B050"/>
                <w:sz w:val="20"/>
                <w:szCs w:val="20"/>
              </w:rPr>
              <w:t>11</w:t>
            </w:r>
            <w:r w:rsidR="00C45E44" w:rsidRPr="00AB38D6">
              <w:rPr>
                <w:rFonts w:asciiTheme="minorHAnsi" w:hAnsiTheme="minorHAnsi"/>
                <w:color w:val="00B050"/>
                <w:sz w:val="20"/>
                <w:szCs w:val="20"/>
              </w:rPr>
              <w:t xml:space="preserve">  </w:t>
            </w:r>
          </w:p>
        </w:tc>
      </w:tr>
      <w:tr w:rsidR="00C45E44" w:rsidRPr="00AB38D6" w:rsidTr="00F93978">
        <w:trPr>
          <w:trHeight w:val="120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color w:val="00B050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color w:val="00B050"/>
                <w:sz w:val="20"/>
                <w:szCs w:val="20"/>
              </w:rPr>
              <w:t>Siedzisko tapicerowane typu B (pojedyncze)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C11B4D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color w:val="00B050"/>
                <w:sz w:val="20"/>
                <w:szCs w:val="20"/>
              </w:rPr>
              <w:t>1</w:t>
            </w:r>
            <w:r w:rsidR="00C11B4D">
              <w:rPr>
                <w:rFonts w:asciiTheme="minorHAnsi" w:hAnsiTheme="minorHAnsi"/>
                <w:color w:val="00B050"/>
                <w:sz w:val="20"/>
                <w:szCs w:val="20"/>
              </w:rPr>
              <w:t>8</w:t>
            </w:r>
            <w:r w:rsidRPr="00AB38D6">
              <w:rPr>
                <w:rFonts w:asciiTheme="minorHAnsi" w:hAnsiTheme="minorHAnsi"/>
                <w:color w:val="00B050"/>
                <w:sz w:val="20"/>
                <w:szCs w:val="20"/>
              </w:rPr>
              <w:t xml:space="preserve">  </w:t>
            </w:r>
          </w:p>
        </w:tc>
      </w:tr>
      <w:tr w:rsidR="00C45E44" w:rsidRPr="00AB38D6" w:rsidTr="00F93978">
        <w:trPr>
          <w:trHeight w:val="135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Stolik typu A – barowy RAL 9003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15</w:t>
            </w:r>
          </w:p>
        </w:tc>
      </w:tr>
      <w:tr w:rsidR="00C45E44" w:rsidRPr="00AB38D6" w:rsidTr="00F93978">
        <w:trPr>
          <w:trHeight w:val="120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color w:val="00B050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color w:val="00B050"/>
                <w:sz w:val="20"/>
                <w:szCs w:val="20"/>
              </w:rPr>
              <w:t>Stolik typu D – kawowy RAL 9003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11B4D" w:rsidP="00AB38D6">
            <w:pPr>
              <w:spacing w:before="0" w:after="0"/>
              <w:jc w:val="center"/>
              <w:rPr>
                <w:rFonts w:asciiTheme="minorHAnsi" w:hAnsiTheme="minorHAnsi"/>
                <w:color w:val="00B050"/>
                <w:sz w:val="20"/>
                <w:szCs w:val="20"/>
              </w:rPr>
            </w:pPr>
            <w:r>
              <w:rPr>
                <w:rFonts w:asciiTheme="minorHAnsi" w:hAnsiTheme="minorHAnsi"/>
                <w:color w:val="00B050"/>
                <w:sz w:val="20"/>
                <w:szCs w:val="20"/>
              </w:rPr>
              <w:t>9</w:t>
            </w:r>
            <w:r w:rsidR="00C45E44" w:rsidRPr="00AB38D6">
              <w:rPr>
                <w:rFonts w:asciiTheme="minorHAnsi" w:hAnsiTheme="minorHAnsi"/>
                <w:color w:val="00B050"/>
                <w:sz w:val="20"/>
                <w:szCs w:val="20"/>
              </w:rPr>
              <w:t xml:space="preserve">  </w:t>
            </w:r>
          </w:p>
        </w:tc>
      </w:tr>
      <w:tr w:rsidR="00C45E44" w:rsidRPr="00AB38D6" w:rsidTr="00F93978">
        <w:trPr>
          <w:trHeight w:val="134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Ławka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3</w:t>
            </w:r>
          </w:p>
        </w:tc>
      </w:tr>
      <w:tr w:rsidR="00C45E44" w:rsidRPr="00AB38D6" w:rsidTr="00F93978">
        <w:trPr>
          <w:trHeight w:val="150"/>
        </w:trPr>
        <w:tc>
          <w:tcPr>
            <w:tcW w:w="3018" w:type="dxa"/>
            <w:vMerge w:val="restart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CENTRUM INFORMACYJNE</w:t>
            </w: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 xml:space="preserve">Siedzisko tapicerowane typu A </w:t>
            </w:r>
          </w:p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(dwuosobowe)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2</w:t>
            </w:r>
          </w:p>
        </w:tc>
      </w:tr>
      <w:tr w:rsidR="00C45E44" w:rsidRPr="00AB38D6" w:rsidTr="00F93978">
        <w:trPr>
          <w:trHeight w:val="104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Siedzisko tapicerowane typu B (pojedyncze)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5</w:t>
            </w:r>
          </w:p>
        </w:tc>
      </w:tr>
      <w:tr w:rsidR="00C45E44" w:rsidRPr="00AB38D6" w:rsidTr="00F93978">
        <w:trPr>
          <w:trHeight w:val="119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Krzesło muzealne dąb naturalny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15</w:t>
            </w:r>
          </w:p>
        </w:tc>
      </w:tr>
      <w:tr w:rsidR="00C45E44" w:rsidRPr="00AB38D6" w:rsidTr="00F93978">
        <w:trPr>
          <w:trHeight w:val="135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Stół wielofunkcyjny z podnoszonym blatem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3</w:t>
            </w:r>
          </w:p>
        </w:tc>
      </w:tr>
      <w:tr w:rsidR="00C45E44" w:rsidRPr="00AB38D6" w:rsidTr="00F93978">
        <w:trPr>
          <w:trHeight w:val="74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Stolik typu D – kawowy RAL 9003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3</w:t>
            </w:r>
          </w:p>
        </w:tc>
      </w:tr>
      <w:tr w:rsidR="00C45E44" w:rsidRPr="00AB38D6" w:rsidTr="00F93978">
        <w:trPr>
          <w:trHeight w:val="89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Stanowisko komputerowe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1</w:t>
            </w:r>
          </w:p>
        </w:tc>
      </w:tr>
      <w:tr w:rsidR="00C45E44" w:rsidRPr="00AB38D6" w:rsidTr="00F93978">
        <w:trPr>
          <w:trHeight w:val="150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Stanowisko gospodarza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1</w:t>
            </w:r>
          </w:p>
        </w:tc>
      </w:tr>
      <w:tr w:rsidR="00C45E44" w:rsidRPr="00AB38D6" w:rsidTr="00F93978">
        <w:trPr>
          <w:trHeight w:val="119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Regał wielofunkcyjny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1</w:t>
            </w:r>
          </w:p>
        </w:tc>
      </w:tr>
      <w:tr w:rsidR="00C45E44" w:rsidRPr="00AB38D6" w:rsidTr="00F93978">
        <w:trPr>
          <w:trHeight w:val="89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Ścianka ażurowa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1</w:t>
            </w:r>
          </w:p>
        </w:tc>
      </w:tr>
      <w:tr w:rsidR="00C45E44" w:rsidRPr="00AB38D6" w:rsidTr="00F93978">
        <w:trPr>
          <w:trHeight w:val="135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Ścianka główna ze stanowiskami pracy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1</w:t>
            </w:r>
          </w:p>
        </w:tc>
      </w:tr>
      <w:tr w:rsidR="00C45E44" w:rsidRPr="00AB38D6" w:rsidTr="00F93978">
        <w:trPr>
          <w:trHeight w:val="104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Gablota na ankiety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1</w:t>
            </w:r>
          </w:p>
        </w:tc>
      </w:tr>
      <w:tr w:rsidR="00C45E44" w:rsidRPr="00AB38D6" w:rsidTr="00F93978">
        <w:trPr>
          <w:trHeight w:val="134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Zabudowa wnęk w panelach ściennych A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1</w:t>
            </w:r>
          </w:p>
        </w:tc>
      </w:tr>
      <w:tr w:rsidR="00C45E44" w:rsidRPr="00AB38D6" w:rsidTr="00F93978">
        <w:trPr>
          <w:trHeight w:val="135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Zabudowa wnęk w panelach ściennych B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1</w:t>
            </w:r>
          </w:p>
        </w:tc>
      </w:tr>
      <w:tr w:rsidR="00C45E44" w:rsidRPr="00AB38D6" w:rsidTr="00F93978">
        <w:trPr>
          <w:trHeight w:val="165"/>
        </w:trPr>
        <w:tc>
          <w:tcPr>
            <w:tcW w:w="3018" w:type="dxa"/>
            <w:vMerge w:val="restart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RESTAURACJA</w:t>
            </w: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Krzesło muzealne czarne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36</w:t>
            </w:r>
          </w:p>
        </w:tc>
      </w:tr>
      <w:tr w:rsidR="00C45E44" w:rsidRPr="00AB38D6" w:rsidTr="00F93978">
        <w:trPr>
          <w:trHeight w:val="89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Krzesło muzealne białe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48</w:t>
            </w:r>
          </w:p>
        </w:tc>
      </w:tr>
      <w:tr w:rsidR="00C45E44" w:rsidRPr="00AB38D6" w:rsidTr="00F93978">
        <w:trPr>
          <w:trHeight w:val="119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Stół wielofunkcyjny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8</w:t>
            </w:r>
          </w:p>
        </w:tc>
      </w:tr>
      <w:tr w:rsidR="00C45E44" w:rsidRPr="00AB38D6" w:rsidTr="00F93978">
        <w:trPr>
          <w:trHeight w:val="104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Stolik typu B – kawiarniany CZARNY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5</w:t>
            </w:r>
          </w:p>
        </w:tc>
      </w:tr>
      <w:tr w:rsidR="00C45E44" w:rsidRPr="00AB38D6" w:rsidTr="00F93978">
        <w:trPr>
          <w:trHeight w:val="135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Stolik typu C –restauracyjny CZARNY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6</w:t>
            </w:r>
          </w:p>
        </w:tc>
      </w:tr>
      <w:tr w:rsidR="00C45E44" w:rsidRPr="00AB38D6" w:rsidTr="00F93978">
        <w:trPr>
          <w:trHeight w:val="135"/>
        </w:trPr>
        <w:tc>
          <w:tcPr>
            <w:tcW w:w="3018" w:type="dxa"/>
            <w:vMerge w:val="restart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KLUBOKAWIARNIA</w:t>
            </w: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Siedzisko tapicerowane typu A (dwuosobowe)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2</w:t>
            </w:r>
          </w:p>
        </w:tc>
      </w:tr>
      <w:tr w:rsidR="00C45E44" w:rsidRPr="00AB38D6" w:rsidTr="00F93978">
        <w:trPr>
          <w:trHeight w:val="119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Siedzisko tapicerowane typu B (pojedyncze)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4</w:t>
            </w:r>
          </w:p>
        </w:tc>
      </w:tr>
      <w:tr w:rsidR="00C45E44" w:rsidRPr="00AB38D6" w:rsidTr="00F93978">
        <w:trPr>
          <w:trHeight w:val="104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color w:val="00B050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color w:val="00B050"/>
                <w:sz w:val="20"/>
                <w:szCs w:val="20"/>
              </w:rPr>
              <w:t>Krzesło muzealne dąb naturalny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color w:val="00B050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color w:val="00B050"/>
                <w:sz w:val="20"/>
                <w:szCs w:val="20"/>
              </w:rPr>
              <w:t xml:space="preserve">42  </w:t>
            </w:r>
          </w:p>
        </w:tc>
      </w:tr>
      <w:tr w:rsidR="00C45E44" w:rsidRPr="00AB38D6" w:rsidTr="00F93978">
        <w:trPr>
          <w:trHeight w:val="280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Stolik typu B – kawiarniany RAL 9003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3</w:t>
            </w:r>
          </w:p>
        </w:tc>
      </w:tr>
      <w:tr w:rsidR="00C45E44" w:rsidRPr="00AB38D6" w:rsidTr="00F93978">
        <w:trPr>
          <w:trHeight w:val="198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Stolik typu C – restauracyjny czarny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9</w:t>
            </w:r>
          </w:p>
        </w:tc>
      </w:tr>
      <w:tr w:rsidR="00C45E44" w:rsidRPr="00AB38D6" w:rsidTr="00F93978">
        <w:trPr>
          <w:trHeight w:val="119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Stolik typu D – kawowy RAL 9003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7</w:t>
            </w:r>
          </w:p>
        </w:tc>
      </w:tr>
      <w:tr w:rsidR="00C45E44" w:rsidRPr="00AB38D6" w:rsidTr="00F93978">
        <w:trPr>
          <w:trHeight w:val="230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Sofa kosz niski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10</w:t>
            </w:r>
          </w:p>
        </w:tc>
      </w:tr>
      <w:tr w:rsidR="00C45E44" w:rsidRPr="00AB38D6" w:rsidTr="00AB38D6">
        <w:trPr>
          <w:trHeight w:val="42"/>
        </w:trPr>
        <w:tc>
          <w:tcPr>
            <w:tcW w:w="3018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CZYTELNIA</w:t>
            </w: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C11B4D">
              <w:rPr>
                <w:rFonts w:asciiTheme="minorHAnsi" w:hAnsiTheme="minorHAnsi"/>
                <w:color w:val="00B050"/>
                <w:sz w:val="20"/>
                <w:szCs w:val="20"/>
              </w:rPr>
              <w:t>Krzesło muzealne dębowe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11B4D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C11B4D">
              <w:rPr>
                <w:rFonts w:asciiTheme="minorHAnsi" w:hAnsiTheme="minorHAnsi"/>
                <w:color w:val="00B050"/>
                <w:sz w:val="20"/>
                <w:szCs w:val="20"/>
              </w:rPr>
              <w:t>24</w:t>
            </w:r>
          </w:p>
        </w:tc>
      </w:tr>
      <w:tr w:rsidR="00C45E44" w:rsidRPr="00AB38D6" w:rsidTr="00F93978">
        <w:trPr>
          <w:trHeight w:val="84"/>
        </w:trPr>
        <w:tc>
          <w:tcPr>
            <w:tcW w:w="3018" w:type="dxa"/>
            <w:vMerge w:val="restart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PDD</w:t>
            </w: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Krzesło muzealne dąb naturalny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20</w:t>
            </w:r>
          </w:p>
        </w:tc>
      </w:tr>
      <w:tr w:rsidR="00C45E44" w:rsidRPr="00AB38D6" w:rsidTr="00F93978">
        <w:trPr>
          <w:trHeight w:val="260"/>
        </w:trPr>
        <w:tc>
          <w:tcPr>
            <w:tcW w:w="3018" w:type="dxa"/>
            <w:vMerge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839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Stolik typu B – kawiarniany RAL 9003</w:t>
            </w:r>
          </w:p>
        </w:tc>
        <w:tc>
          <w:tcPr>
            <w:tcW w:w="1147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5</w:t>
            </w:r>
          </w:p>
        </w:tc>
      </w:tr>
      <w:tr w:rsidR="00C45E44" w:rsidRPr="00AB38D6" w:rsidTr="00F93978">
        <w:trPr>
          <w:trHeight w:val="230"/>
        </w:trPr>
        <w:tc>
          <w:tcPr>
            <w:tcW w:w="3018" w:type="dxa"/>
            <w:shd w:val="clear" w:color="auto" w:fill="auto"/>
          </w:tcPr>
          <w:p w:rsidR="00C45E44" w:rsidRPr="00AB38D6" w:rsidRDefault="00C45E44" w:rsidP="00AB38D6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AB38D6">
              <w:rPr>
                <w:rFonts w:asciiTheme="minorHAnsi" w:hAnsiTheme="minorHAnsi"/>
                <w:sz w:val="20"/>
                <w:szCs w:val="20"/>
              </w:rPr>
              <w:t>WYPOSAŻENIE ZAPASOWE</w:t>
            </w:r>
          </w:p>
        </w:tc>
        <w:tc>
          <w:tcPr>
            <w:tcW w:w="4839" w:type="dxa"/>
            <w:shd w:val="clear" w:color="auto" w:fill="auto"/>
          </w:tcPr>
          <w:p w:rsidR="00C45E44" w:rsidRPr="00C11B4D" w:rsidRDefault="00C45E44" w:rsidP="00AB38D6">
            <w:pPr>
              <w:spacing w:before="0" w:after="0"/>
              <w:rPr>
                <w:rFonts w:asciiTheme="minorHAnsi" w:hAnsiTheme="minorHAnsi"/>
                <w:color w:val="00B050"/>
                <w:sz w:val="20"/>
                <w:szCs w:val="20"/>
              </w:rPr>
            </w:pPr>
            <w:r w:rsidRPr="00C11B4D">
              <w:rPr>
                <w:rFonts w:asciiTheme="minorHAnsi" w:hAnsiTheme="minorHAnsi"/>
                <w:color w:val="00B050"/>
                <w:sz w:val="20"/>
                <w:szCs w:val="20"/>
              </w:rPr>
              <w:t>Krzesło muzealne dąb naturalny</w:t>
            </w:r>
          </w:p>
        </w:tc>
        <w:tc>
          <w:tcPr>
            <w:tcW w:w="1147" w:type="dxa"/>
            <w:shd w:val="clear" w:color="auto" w:fill="auto"/>
          </w:tcPr>
          <w:p w:rsidR="00C45E44" w:rsidRPr="00C11B4D" w:rsidRDefault="00C11B4D" w:rsidP="00AB38D6">
            <w:pPr>
              <w:spacing w:before="0" w:after="0"/>
              <w:jc w:val="center"/>
              <w:rPr>
                <w:rFonts w:asciiTheme="minorHAnsi" w:hAnsiTheme="minorHAnsi"/>
                <w:color w:val="00B050"/>
                <w:sz w:val="20"/>
                <w:szCs w:val="20"/>
              </w:rPr>
            </w:pPr>
            <w:r w:rsidRPr="00C11B4D">
              <w:rPr>
                <w:rFonts w:asciiTheme="minorHAnsi" w:hAnsiTheme="minorHAnsi"/>
                <w:color w:val="00B050"/>
                <w:sz w:val="20"/>
                <w:szCs w:val="20"/>
              </w:rPr>
              <w:t>17</w:t>
            </w:r>
          </w:p>
        </w:tc>
      </w:tr>
    </w:tbl>
    <w:p w:rsidR="00C45E44" w:rsidRPr="00A627FB" w:rsidRDefault="00C45E44" w:rsidP="00A627FB">
      <w:pPr>
        <w:spacing w:before="0" w:after="0"/>
        <w:rPr>
          <w:rFonts w:asciiTheme="minorHAnsi" w:hAnsiTheme="minorHAnsi"/>
          <w:b/>
        </w:rPr>
      </w:pPr>
    </w:p>
    <w:p w:rsidR="00BF2862" w:rsidRPr="00EA1243" w:rsidRDefault="00BF2862" w:rsidP="00C9374E">
      <w:pPr>
        <w:tabs>
          <w:tab w:val="left" w:pos="4312"/>
        </w:tabs>
        <w:spacing w:before="0" w:after="0"/>
        <w:rPr>
          <w:b/>
          <w:color w:val="FF0000"/>
          <w:sz w:val="12"/>
          <w:szCs w:val="12"/>
        </w:rPr>
      </w:pPr>
    </w:p>
    <w:p w:rsidR="00EB4A49" w:rsidRDefault="00EB4A49" w:rsidP="00EB4A49">
      <w:pPr>
        <w:ind w:left="540" w:hanging="540"/>
        <w:jc w:val="left"/>
        <w:rPr>
          <w:b/>
          <w:u w:val="single"/>
        </w:rPr>
      </w:pPr>
      <w:r w:rsidRPr="00520863">
        <w:rPr>
          <w:b/>
          <w:u w:val="single"/>
        </w:rPr>
        <w:t>Załączniki</w:t>
      </w:r>
      <w:r w:rsidR="0057272A">
        <w:rPr>
          <w:b/>
          <w:u w:val="single"/>
        </w:rPr>
        <w:t xml:space="preserve"> do Szczegółowego opis</w:t>
      </w:r>
      <w:r w:rsidR="00484CEB">
        <w:rPr>
          <w:b/>
          <w:u w:val="single"/>
        </w:rPr>
        <w:t>u</w:t>
      </w:r>
      <w:r w:rsidR="0057272A">
        <w:rPr>
          <w:b/>
          <w:u w:val="single"/>
        </w:rPr>
        <w:t xml:space="preserve"> przedmiotu zamówienia</w:t>
      </w:r>
      <w:r w:rsidRPr="00520863">
        <w:rPr>
          <w:b/>
          <w:u w:val="single"/>
        </w:rPr>
        <w:t>:</w:t>
      </w:r>
    </w:p>
    <w:p w:rsidR="00484CEB" w:rsidRPr="00EA1243" w:rsidRDefault="00484CEB" w:rsidP="00EB4A49">
      <w:pPr>
        <w:ind w:left="540" w:hanging="540"/>
        <w:jc w:val="left"/>
        <w:rPr>
          <w:b/>
          <w:sz w:val="12"/>
          <w:szCs w:val="12"/>
        </w:rPr>
      </w:pPr>
    </w:p>
    <w:p w:rsidR="0057272A" w:rsidRPr="00AB38D6" w:rsidRDefault="00EB4A49" w:rsidP="001048D2">
      <w:pPr>
        <w:spacing w:before="0" w:after="0"/>
        <w:ind w:left="540" w:hanging="540"/>
        <w:jc w:val="left"/>
        <w:rPr>
          <w:b/>
          <w:sz w:val="20"/>
          <w:szCs w:val="20"/>
        </w:rPr>
      </w:pPr>
      <w:r w:rsidRPr="00AB38D6">
        <w:rPr>
          <w:b/>
          <w:sz w:val="20"/>
          <w:szCs w:val="20"/>
        </w:rPr>
        <w:t xml:space="preserve">Załącznik 1 </w:t>
      </w:r>
      <w:r w:rsidR="0057272A" w:rsidRPr="00AB38D6">
        <w:rPr>
          <w:b/>
          <w:sz w:val="20"/>
          <w:szCs w:val="20"/>
        </w:rPr>
        <w:t>A</w:t>
      </w:r>
      <w:r w:rsidRPr="00AB38D6">
        <w:rPr>
          <w:b/>
          <w:sz w:val="20"/>
          <w:szCs w:val="20"/>
        </w:rPr>
        <w:t xml:space="preserve"> </w:t>
      </w:r>
      <w:r w:rsidR="0057272A" w:rsidRPr="00AB38D6">
        <w:rPr>
          <w:b/>
          <w:sz w:val="20"/>
          <w:szCs w:val="20"/>
        </w:rPr>
        <w:t>–</w:t>
      </w:r>
      <w:r w:rsidRPr="00AB38D6">
        <w:rPr>
          <w:b/>
          <w:sz w:val="20"/>
          <w:szCs w:val="20"/>
        </w:rPr>
        <w:t xml:space="preserve"> </w:t>
      </w:r>
      <w:r w:rsidR="00AD7107" w:rsidRPr="00AB38D6">
        <w:rPr>
          <w:b/>
          <w:sz w:val="20"/>
          <w:szCs w:val="20"/>
        </w:rPr>
        <w:t>Specyfikacja techniczna mebli (o</w:t>
      </w:r>
      <w:r w:rsidR="0057272A" w:rsidRPr="00AB38D6">
        <w:rPr>
          <w:b/>
          <w:sz w:val="20"/>
          <w:szCs w:val="20"/>
        </w:rPr>
        <w:t xml:space="preserve">pis wymaganych </w:t>
      </w:r>
      <w:r w:rsidR="00AD7107" w:rsidRPr="00AB38D6">
        <w:rPr>
          <w:b/>
          <w:sz w:val="20"/>
          <w:szCs w:val="20"/>
        </w:rPr>
        <w:t xml:space="preserve">funkcji i </w:t>
      </w:r>
      <w:r w:rsidR="0057272A" w:rsidRPr="00AB38D6">
        <w:rPr>
          <w:b/>
          <w:sz w:val="20"/>
          <w:szCs w:val="20"/>
        </w:rPr>
        <w:t>parametrów</w:t>
      </w:r>
      <w:r w:rsidR="00AD7107" w:rsidRPr="00AB38D6">
        <w:rPr>
          <w:b/>
          <w:sz w:val="20"/>
          <w:szCs w:val="20"/>
        </w:rPr>
        <w:t>)</w:t>
      </w:r>
      <w:r w:rsidR="0057272A" w:rsidRPr="00AB38D6">
        <w:rPr>
          <w:b/>
          <w:sz w:val="20"/>
          <w:szCs w:val="20"/>
        </w:rPr>
        <w:t xml:space="preserve"> </w:t>
      </w:r>
    </w:p>
    <w:p w:rsidR="00484CEB" w:rsidRPr="00AB38D6" w:rsidRDefault="00484CEB" w:rsidP="001048D2">
      <w:pPr>
        <w:spacing w:before="0" w:after="0"/>
        <w:ind w:left="540" w:hanging="540"/>
        <w:jc w:val="left"/>
        <w:rPr>
          <w:b/>
          <w:sz w:val="20"/>
          <w:szCs w:val="20"/>
        </w:rPr>
      </w:pPr>
    </w:p>
    <w:p w:rsidR="0057272A" w:rsidRPr="00AB38D6" w:rsidRDefault="0057272A" w:rsidP="001048D2">
      <w:pPr>
        <w:spacing w:before="0" w:after="0"/>
        <w:ind w:left="540" w:hanging="540"/>
        <w:jc w:val="left"/>
        <w:rPr>
          <w:b/>
          <w:sz w:val="20"/>
          <w:szCs w:val="20"/>
        </w:rPr>
      </w:pPr>
      <w:r w:rsidRPr="00AB38D6">
        <w:rPr>
          <w:b/>
          <w:sz w:val="20"/>
          <w:szCs w:val="20"/>
        </w:rPr>
        <w:t>Rysunki stanowiące projekt koncepcyjny:</w:t>
      </w:r>
    </w:p>
    <w:p w:rsidR="0057272A" w:rsidRPr="00AB38D6" w:rsidRDefault="0057272A" w:rsidP="001048D2">
      <w:pPr>
        <w:spacing w:before="0" w:after="0"/>
        <w:ind w:left="540" w:hanging="540"/>
        <w:jc w:val="left"/>
        <w:rPr>
          <w:sz w:val="20"/>
          <w:szCs w:val="20"/>
        </w:rPr>
      </w:pPr>
      <w:r w:rsidRPr="00AB38D6">
        <w:rPr>
          <w:sz w:val="20"/>
          <w:szCs w:val="20"/>
        </w:rPr>
        <w:t>Ławka</w:t>
      </w:r>
    </w:p>
    <w:p w:rsidR="0057272A" w:rsidRPr="00AB38D6" w:rsidRDefault="0057272A" w:rsidP="001048D2">
      <w:pPr>
        <w:spacing w:before="0" w:after="0"/>
        <w:ind w:left="540" w:hanging="540"/>
        <w:jc w:val="left"/>
        <w:rPr>
          <w:sz w:val="20"/>
          <w:szCs w:val="20"/>
        </w:rPr>
      </w:pPr>
      <w:r w:rsidRPr="00AB38D6">
        <w:rPr>
          <w:sz w:val="20"/>
          <w:szCs w:val="20"/>
        </w:rPr>
        <w:t>Rodzina stolików</w:t>
      </w:r>
    </w:p>
    <w:p w:rsidR="0057272A" w:rsidRPr="00AB38D6" w:rsidRDefault="0057272A" w:rsidP="001048D2">
      <w:pPr>
        <w:spacing w:before="0" w:after="0"/>
        <w:ind w:left="540" w:hanging="540"/>
        <w:jc w:val="left"/>
        <w:rPr>
          <w:sz w:val="20"/>
          <w:szCs w:val="20"/>
        </w:rPr>
      </w:pPr>
      <w:r w:rsidRPr="00AB38D6">
        <w:rPr>
          <w:sz w:val="20"/>
          <w:szCs w:val="20"/>
        </w:rPr>
        <w:t>Siedziska tapicerowane</w:t>
      </w:r>
    </w:p>
    <w:p w:rsidR="0057272A" w:rsidRPr="00AB38D6" w:rsidRDefault="0057272A" w:rsidP="001048D2">
      <w:pPr>
        <w:spacing w:before="0" w:after="0"/>
        <w:ind w:left="540" w:hanging="540"/>
        <w:jc w:val="left"/>
        <w:rPr>
          <w:sz w:val="20"/>
          <w:szCs w:val="20"/>
        </w:rPr>
      </w:pPr>
      <w:r w:rsidRPr="00AB38D6">
        <w:rPr>
          <w:sz w:val="20"/>
          <w:szCs w:val="20"/>
        </w:rPr>
        <w:t>Sofa z niskim koszem</w:t>
      </w:r>
    </w:p>
    <w:p w:rsidR="0057272A" w:rsidRPr="00AB38D6" w:rsidRDefault="0057272A" w:rsidP="001048D2">
      <w:pPr>
        <w:spacing w:before="0" w:after="0"/>
        <w:ind w:left="540" w:hanging="540"/>
        <w:jc w:val="left"/>
        <w:rPr>
          <w:sz w:val="20"/>
          <w:szCs w:val="20"/>
        </w:rPr>
      </w:pPr>
      <w:r w:rsidRPr="00AB38D6">
        <w:rPr>
          <w:sz w:val="20"/>
          <w:szCs w:val="20"/>
        </w:rPr>
        <w:t>Stół wielofunkcyjny</w:t>
      </w:r>
    </w:p>
    <w:p w:rsidR="00F40888" w:rsidRPr="00AB38D6" w:rsidRDefault="00EB4A49" w:rsidP="001048D2">
      <w:pPr>
        <w:spacing w:before="0" w:after="0"/>
        <w:ind w:left="540" w:hanging="540"/>
        <w:jc w:val="left"/>
        <w:rPr>
          <w:b/>
          <w:sz w:val="20"/>
          <w:szCs w:val="20"/>
          <w:u w:val="single"/>
        </w:rPr>
      </w:pPr>
      <w:r w:rsidRPr="00AB38D6">
        <w:rPr>
          <w:b/>
          <w:sz w:val="20"/>
          <w:szCs w:val="20"/>
          <w:u w:val="single"/>
        </w:rPr>
        <w:t>Rysunki</w:t>
      </w:r>
      <w:r w:rsidR="00F40888" w:rsidRPr="00AB38D6">
        <w:rPr>
          <w:b/>
          <w:sz w:val="20"/>
          <w:szCs w:val="20"/>
          <w:u w:val="single"/>
        </w:rPr>
        <w:t xml:space="preserve"> mebli reprezentacyjnych: </w:t>
      </w:r>
    </w:p>
    <w:p w:rsidR="00F40888" w:rsidRPr="00AB38D6" w:rsidRDefault="00F40888" w:rsidP="001048D2">
      <w:pPr>
        <w:spacing w:before="0" w:after="0"/>
        <w:ind w:left="540" w:hanging="540"/>
        <w:jc w:val="left"/>
        <w:rPr>
          <w:b/>
          <w:color w:val="00B050"/>
          <w:sz w:val="20"/>
          <w:szCs w:val="20"/>
          <w:u w:val="single"/>
        </w:rPr>
      </w:pPr>
      <w:r w:rsidRPr="00AB38D6">
        <w:rPr>
          <w:b/>
          <w:color w:val="00B050"/>
          <w:sz w:val="20"/>
          <w:szCs w:val="20"/>
          <w:u w:val="single"/>
        </w:rPr>
        <w:t xml:space="preserve">krzesło muzealne - </w:t>
      </w:r>
      <w:r w:rsidR="00267400" w:rsidRPr="00AB38D6">
        <w:rPr>
          <w:b/>
          <w:color w:val="00B050"/>
          <w:sz w:val="20"/>
          <w:szCs w:val="20"/>
          <w:u w:val="single"/>
        </w:rPr>
        <w:t>5</w:t>
      </w:r>
      <w:r w:rsidRPr="00AB38D6">
        <w:rPr>
          <w:b/>
          <w:color w:val="00B050"/>
          <w:sz w:val="20"/>
          <w:szCs w:val="20"/>
          <w:u w:val="single"/>
        </w:rPr>
        <w:t xml:space="preserve"> rys. </w:t>
      </w:r>
    </w:p>
    <w:p w:rsidR="00526479" w:rsidRPr="00AB38D6" w:rsidRDefault="00526479" w:rsidP="001048D2">
      <w:pPr>
        <w:spacing w:before="0" w:after="0"/>
        <w:ind w:left="540" w:hanging="540"/>
        <w:jc w:val="left"/>
        <w:rPr>
          <w:sz w:val="20"/>
          <w:szCs w:val="20"/>
        </w:rPr>
      </w:pPr>
      <w:r w:rsidRPr="00AB38D6">
        <w:rPr>
          <w:sz w:val="20"/>
          <w:szCs w:val="20"/>
        </w:rPr>
        <w:t>siedziska tapicerowane</w:t>
      </w:r>
      <w:r w:rsidR="00AD7107" w:rsidRPr="00AB38D6">
        <w:rPr>
          <w:sz w:val="20"/>
          <w:szCs w:val="20"/>
        </w:rPr>
        <w:t xml:space="preserve"> (pojedyncze i podwójne) </w:t>
      </w:r>
      <w:r w:rsidRPr="00AB38D6">
        <w:rPr>
          <w:sz w:val="20"/>
          <w:szCs w:val="20"/>
        </w:rPr>
        <w:t xml:space="preserve"> – 2 rys. </w:t>
      </w:r>
    </w:p>
    <w:p w:rsidR="00F40888" w:rsidRPr="00AB38D6" w:rsidRDefault="00F40888" w:rsidP="001048D2">
      <w:pPr>
        <w:spacing w:before="0" w:after="0"/>
        <w:ind w:left="540" w:hanging="540"/>
        <w:jc w:val="left"/>
        <w:rPr>
          <w:sz w:val="20"/>
          <w:szCs w:val="20"/>
        </w:rPr>
      </w:pPr>
      <w:r w:rsidRPr="00AB38D6">
        <w:rPr>
          <w:sz w:val="20"/>
          <w:szCs w:val="20"/>
        </w:rPr>
        <w:t>sofa – 5 rys.</w:t>
      </w:r>
    </w:p>
    <w:p w:rsidR="00F40888" w:rsidRPr="00AB38D6" w:rsidRDefault="00F40888" w:rsidP="001048D2">
      <w:pPr>
        <w:spacing w:before="0" w:after="0"/>
        <w:ind w:left="540" w:hanging="540"/>
        <w:jc w:val="left"/>
        <w:rPr>
          <w:sz w:val="20"/>
          <w:szCs w:val="20"/>
        </w:rPr>
      </w:pPr>
      <w:r w:rsidRPr="00AB38D6">
        <w:rPr>
          <w:sz w:val="20"/>
          <w:szCs w:val="20"/>
        </w:rPr>
        <w:t>stół wielofunkcyjny z podnoszonym blatem – 11 rys.</w:t>
      </w:r>
    </w:p>
    <w:p w:rsidR="00AD7107" w:rsidRPr="00AB38D6" w:rsidRDefault="00AD7107" w:rsidP="001048D2">
      <w:pPr>
        <w:spacing w:before="0" w:after="0"/>
        <w:ind w:left="540" w:hanging="540"/>
        <w:jc w:val="left"/>
        <w:rPr>
          <w:sz w:val="20"/>
          <w:szCs w:val="20"/>
        </w:rPr>
      </w:pPr>
      <w:r w:rsidRPr="00AB38D6">
        <w:rPr>
          <w:sz w:val="20"/>
          <w:szCs w:val="20"/>
        </w:rPr>
        <w:t xml:space="preserve">rodzina stołów (stolik A i D) - 2 rys. </w:t>
      </w:r>
    </w:p>
    <w:p w:rsidR="00F40888" w:rsidRPr="00AB38D6" w:rsidRDefault="00F40888" w:rsidP="001048D2">
      <w:pPr>
        <w:spacing w:before="0" w:after="0"/>
        <w:ind w:left="540" w:hanging="540"/>
        <w:jc w:val="left"/>
        <w:rPr>
          <w:b/>
          <w:sz w:val="20"/>
          <w:szCs w:val="20"/>
          <w:u w:val="single"/>
        </w:rPr>
      </w:pPr>
      <w:r w:rsidRPr="00AB38D6">
        <w:rPr>
          <w:b/>
          <w:sz w:val="20"/>
          <w:szCs w:val="20"/>
          <w:u w:val="single"/>
        </w:rPr>
        <w:t>Rysunki mebli uzupełniających:</w:t>
      </w:r>
    </w:p>
    <w:p w:rsidR="00F40888" w:rsidRPr="00AB38D6" w:rsidRDefault="00F40888" w:rsidP="001048D2">
      <w:pPr>
        <w:spacing w:before="0" w:after="0"/>
        <w:ind w:left="539" w:hanging="539"/>
        <w:jc w:val="left"/>
        <w:rPr>
          <w:b/>
          <w:sz w:val="20"/>
          <w:szCs w:val="20"/>
        </w:rPr>
      </w:pPr>
      <w:r w:rsidRPr="00AB38D6">
        <w:rPr>
          <w:b/>
          <w:sz w:val="20"/>
          <w:szCs w:val="20"/>
        </w:rPr>
        <w:t xml:space="preserve">Centrum informacyjne: </w:t>
      </w:r>
    </w:p>
    <w:p w:rsidR="00F40888" w:rsidRPr="00AB38D6" w:rsidRDefault="00F40888" w:rsidP="001048D2">
      <w:pPr>
        <w:spacing w:before="0" w:after="0"/>
        <w:ind w:left="539" w:hanging="539"/>
        <w:jc w:val="left"/>
        <w:rPr>
          <w:sz w:val="20"/>
          <w:szCs w:val="20"/>
        </w:rPr>
      </w:pPr>
      <w:r w:rsidRPr="00AB38D6">
        <w:rPr>
          <w:sz w:val="20"/>
          <w:szCs w:val="20"/>
        </w:rPr>
        <w:t xml:space="preserve">gablota na ankiety – 1 rys. </w:t>
      </w:r>
    </w:p>
    <w:p w:rsidR="00F40888" w:rsidRPr="00AB38D6" w:rsidRDefault="00F40888" w:rsidP="001048D2">
      <w:pPr>
        <w:spacing w:before="0" w:after="0"/>
        <w:ind w:left="539" w:hanging="539"/>
        <w:jc w:val="left"/>
        <w:rPr>
          <w:sz w:val="20"/>
          <w:szCs w:val="20"/>
        </w:rPr>
      </w:pPr>
      <w:r w:rsidRPr="00AB38D6">
        <w:rPr>
          <w:sz w:val="20"/>
          <w:szCs w:val="20"/>
        </w:rPr>
        <w:t xml:space="preserve">ścianka ażurowa – 1 rys. </w:t>
      </w:r>
    </w:p>
    <w:p w:rsidR="00C02B42" w:rsidRPr="00AB38D6" w:rsidRDefault="00C02B42" w:rsidP="001048D2">
      <w:pPr>
        <w:spacing w:before="0" w:after="0"/>
        <w:ind w:left="539" w:hanging="539"/>
        <w:jc w:val="left"/>
        <w:rPr>
          <w:sz w:val="20"/>
          <w:szCs w:val="20"/>
        </w:rPr>
      </w:pPr>
      <w:r w:rsidRPr="00AB38D6">
        <w:rPr>
          <w:sz w:val="20"/>
          <w:szCs w:val="20"/>
        </w:rPr>
        <w:t>stanowisko gospodarza – 1 rys.</w:t>
      </w:r>
    </w:p>
    <w:p w:rsidR="00C02B42" w:rsidRPr="00AB38D6" w:rsidRDefault="00C02B42" w:rsidP="001048D2">
      <w:pPr>
        <w:spacing w:before="0" w:after="0"/>
        <w:ind w:left="539" w:hanging="539"/>
        <w:jc w:val="left"/>
        <w:rPr>
          <w:sz w:val="20"/>
          <w:szCs w:val="20"/>
        </w:rPr>
      </w:pPr>
      <w:r w:rsidRPr="00AB38D6">
        <w:rPr>
          <w:sz w:val="20"/>
          <w:szCs w:val="20"/>
        </w:rPr>
        <w:t>stanowisko komputerowe – 1 rys.</w:t>
      </w:r>
    </w:p>
    <w:p w:rsidR="00C02B42" w:rsidRPr="00AB38D6" w:rsidRDefault="00C02B42" w:rsidP="001048D2">
      <w:pPr>
        <w:spacing w:before="0" w:after="0"/>
        <w:ind w:left="539" w:hanging="539"/>
        <w:jc w:val="left"/>
        <w:rPr>
          <w:sz w:val="20"/>
          <w:szCs w:val="20"/>
        </w:rPr>
      </w:pPr>
      <w:r w:rsidRPr="00AB38D6">
        <w:rPr>
          <w:sz w:val="20"/>
          <w:szCs w:val="20"/>
        </w:rPr>
        <w:t>Widoki  (A, B, C) – 3 rys.</w:t>
      </w:r>
    </w:p>
    <w:p w:rsidR="00C02B42" w:rsidRPr="00AB38D6" w:rsidRDefault="00C02B42" w:rsidP="001048D2">
      <w:pPr>
        <w:spacing w:before="0" w:after="0"/>
        <w:ind w:left="539" w:hanging="539"/>
        <w:jc w:val="left"/>
        <w:rPr>
          <w:sz w:val="20"/>
          <w:szCs w:val="20"/>
        </w:rPr>
      </w:pPr>
      <w:r w:rsidRPr="00AB38D6">
        <w:rPr>
          <w:sz w:val="20"/>
          <w:szCs w:val="20"/>
        </w:rPr>
        <w:t>Wielofunkcyjny regał  – 13 rys.</w:t>
      </w:r>
    </w:p>
    <w:p w:rsidR="00C02B42" w:rsidRPr="00AB38D6" w:rsidRDefault="00C02B42" w:rsidP="001048D2">
      <w:pPr>
        <w:spacing w:before="0" w:after="0"/>
        <w:ind w:left="539" w:hanging="539"/>
        <w:jc w:val="left"/>
        <w:rPr>
          <w:b/>
          <w:color w:val="00B050"/>
          <w:sz w:val="20"/>
          <w:szCs w:val="20"/>
          <w:u w:val="single"/>
        </w:rPr>
      </w:pPr>
      <w:r w:rsidRPr="00AB38D6">
        <w:rPr>
          <w:b/>
          <w:color w:val="00B050"/>
          <w:sz w:val="20"/>
          <w:szCs w:val="20"/>
          <w:u w:val="single"/>
        </w:rPr>
        <w:t xml:space="preserve">Zabudowa wnęk w panelach ściennych – </w:t>
      </w:r>
      <w:r w:rsidR="000D161F" w:rsidRPr="00AB38D6">
        <w:rPr>
          <w:b/>
          <w:color w:val="00B050"/>
          <w:sz w:val="20"/>
          <w:szCs w:val="20"/>
          <w:u w:val="single"/>
        </w:rPr>
        <w:t xml:space="preserve">3 </w:t>
      </w:r>
      <w:r w:rsidRPr="00AB38D6">
        <w:rPr>
          <w:b/>
          <w:color w:val="00B050"/>
          <w:sz w:val="20"/>
          <w:szCs w:val="20"/>
          <w:u w:val="single"/>
        </w:rPr>
        <w:t>rys.</w:t>
      </w:r>
    </w:p>
    <w:p w:rsidR="008C4330" w:rsidRPr="00AB38D6" w:rsidRDefault="008C4330" w:rsidP="001048D2">
      <w:pPr>
        <w:spacing w:before="0" w:after="0"/>
        <w:ind w:left="539" w:hanging="539"/>
        <w:jc w:val="left"/>
        <w:rPr>
          <w:sz w:val="20"/>
          <w:szCs w:val="20"/>
        </w:rPr>
      </w:pPr>
      <w:r w:rsidRPr="00AB38D6">
        <w:rPr>
          <w:sz w:val="20"/>
          <w:szCs w:val="20"/>
        </w:rPr>
        <w:t>Ścianka główna – 21 rys.</w:t>
      </w:r>
    </w:p>
    <w:p w:rsidR="00C02B42" w:rsidRPr="00AB38D6" w:rsidRDefault="00C02B42" w:rsidP="001048D2">
      <w:pPr>
        <w:spacing w:before="0" w:after="0"/>
        <w:ind w:left="539" w:hanging="539"/>
        <w:jc w:val="left"/>
        <w:rPr>
          <w:b/>
          <w:sz w:val="20"/>
          <w:szCs w:val="20"/>
        </w:rPr>
      </w:pPr>
      <w:r w:rsidRPr="00AB38D6">
        <w:rPr>
          <w:b/>
          <w:sz w:val="20"/>
          <w:szCs w:val="20"/>
        </w:rPr>
        <w:t>Hall główny:</w:t>
      </w:r>
    </w:p>
    <w:p w:rsidR="00C02B42" w:rsidRPr="00AB38D6" w:rsidRDefault="00C02B42" w:rsidP="001048D2">
      <w:pPr>
        <w:spacing w:before="0" w:after="0"/>
        <w:ind w:left="539" w:hanging="539"/>
        <w:jc w:val="left"/>
        <w:rPr>
          <w:sz w:val="20"/>
          <w:szCs w:val="20"/>
        </w:rPr>
      </w:pPr>
      <w:r w:rsidRPr="00AB38D6">
        <w:rPr>
          <w:sz w:val="20"/>
          <w:szCs w:val="20"/>
        </w:rPr>
        <w:t>Ławka – 1 rys.</w:t>
      </w:r>
    </w:p>
    <w:p w:rsidR="00C02B42" w:rsidRPr="00AB38D6" w:rsidRDefault="00C02B42" w:rsidP="001048D2">
      <w:pPr>
        <w:spacing w:before="0" w:after="0"/>
        <w:ind w:left="539" w:hanging="539"/>
        <w:jc w:val="left"/>
        <w:rPr>
          <w:b/>
          <w:sz w:val="20"/>
          <w:szCs w:val="20"/>
        </w:rPr>
      </w:pPr>
      <w:r w:rsidRPr="00AB38D6">
        <w:rPr>
          <w:b/>
          <w:sz w:val="20"/>
          <w:szCs w:val="20"/>
        </w:rPr>
        <w:t>Inne lokalizacje:</w:t>
      </w:r>
    </w:p>
    <w:p w:rsidR="00C02B42" w:rsidRPr="00AB38D6" w:rsidRDefault="00C02B42" w:rsidP="001048D2">
      <w:pPr>
        <w:spacing w:before="0" w:after="0"/>
        <w:ind w:left="540" w:hanging="540"/>
        <w:jc w:val="left"/>
        <w:rPr>
          <w:sz w:val="20"/>
          <w:szCs w:val="20"/>
        </w:rPr>
      </w:pPr>
      <w:r w:rsidRPr="00AB38D6">
        <w:rPr>
          <w:sz w:val="20"/>
          <w:szCs w:val="20"/>
        </w:rPr>
        <w:t>Centrum Informacyjne – 1 rys.</w:t>
      </w:r>
    </w:p>
    <w:p w:rsidR="00C02B42" w:rsidRPr="00AB38D6" w:rsidRDefault="00C02B42" w:rsidP="001048D2">
      <w:pPr>
        <w:spacing w:before="0" w:after="0"/>
        <w:ind w:left="540" w:hanging="540"/>
        <w:jc w:val="left"/>
        <w:rPr>
          <w:sz w:val="20"/>
          <w:szCs w:val="20"/>
        </w:rPr>
      </w:pPr>
      <w:proofErr w:type="spellStart"/>
      <w:r w:rsidRPr="00AB38D6">
        <w:rPr>
          <w:sz w:val="20"/>
          <w:szCs w:val="20"/>
        </w:rPr>
        <w:t>Foyer</w:t>
      </w:r>
      <w:proofErr w:type="spellEnd"/>
      <w:r w:rsidRPr="00AB38D6">
        <w:rPr>
          <w:sz w:val="20"/>
          <w:szCs w:val="20"/>
        </w:rPr>
        <w:t xml:space="preserve"> przy audytorium – 1 rys.</w:t>
      </w:r>
    </w:p>
    <w:p w:rsidR="00C02B42" w:rsidRPr="00AB38D6" w:rsidRDefault="00C02B42" w:rsidP="001048D2">
      <w:pPr>
        <w:spacing w:before="0" w:after="0"/>
        <w:ind w:left="540" w:hanging="540"/>
        <w:jc w:val="left"/>
        <w:rPr>
          <w:b/>
          <w:sz w:val="20"/>
          <w:szCs w:val="20"/>
        </w:rPr>
      </w:pPr>
      <w:r w:rsidRPr="00AB38D6">
        <w:rPr>
          <w:b/>
          <w:sz w:val="20"/>
          <w:szCs w:val="20"/>
        </w:rPr>
        <w:t>Wybrane detale:</w:t>
      </w:r>
    </w:p>
    <w:p w:rsidR="00C02B42" w:rsidRPr="00AB38D6" w:rsidRDefault="00C02B42" w:rsidP="001048D2">
      <w:pPr>
        <w:spacing w:before="0" w:after="0"/>
        <w:ind w:left="540" w:hanging="540"/>
        <w:jc w:val="left"/>
        <w:rPr>
          <w:sz w:val="20"/>
          <w:szCs w:val="20"/>
        </w:rPr>
      </w:pPr>
      <w:r w:rsidRPr="00AB38D6">
        <w:rPr>
          <w:sz w:val="20"/>
          <w:szCs w:val="20"/>
        </w:rPr>
        <w:t>Cokół – 3 rys.</w:t>
      </w:r>
    </w:p>
    <w:p w:rsidR="00C02B42" w:rsidRPr="00AB38D6" w:rsidRDefault="00C02B42" w:rsidP="001048D2">
      <w:pPr>
        <w:spacing w:before="0" w:after="0"/>
        <w:ind w:left="540" w:hanging="540"/>
        <w:jc w:val="left"/>
        <w:rPr>
          <w:sz w:val="20"/>
          <w:szCs w:val="20"/>
        </w:rPr>
      </w:pPr>
      <w:r w:rsidRPr="00AB38D6">
        <w:rPr>
          <w:sz w:val="20"/>
          <w:szCs w:val="20"/>
        </w:rPr>
        <w:t>Panel PCW – 1 rys.</w:t>
      </w:r>
    </w:p>
    <w:p w:rsidR="00C02B42" w:rsidRPr="00AB38D6" w:rsidRDefault="00C02B42" w:rsidP="001048D2">
      <w:pPr>
        <w:spacing w:before="0" w:after="0"/>
        <w:ind w:left="540" w:hanging="540"/>
        <w:jc w:val="left"/>
        <w:rPr>
          <w:sz w:val="20"/>
          <w:szCs w:val="20"/>
        </w:rPr>
      </w:pPr>
      <w:r w:rsidRPr="00AB38D6">
        <w:rPr>
          <w:sz w:val="20"/>
          <w:szCs w:val="20"/>
        </w:rPr>
        <w:t>Perforacja płyty – 1 rys.</w:t>
      </w:r>
    </w:p>
    <w:p w:rsidR="00C02B42" w:rsidRPr="00AB38D6" w:rsidRDefault="00C02B42" w:rsidP="001048D2">
      <w:pPr>
        <w:spacing w:before="0" w:after="0"/>
        <w:ind w:left="540" w:hanging="540"/>
        <w:jc w:val="left"/>
        <w:rPr>
          <w:sz w:val="20"/>
          <w:szCs w:val="20"/>
        </w:rPr>
      </w:pPr>
      <w:r w:rsidRPr="00AB38D6">
        <w:rPr>
          <w:sz w:val="20"/>
          <w:szCs w:val="20"/>
        </w:rPr>
        <w:t>Prowadnica – 1 rys.</w:t>
      </w:r>
    </w:p>
    <w:p w:rsidR="00C02B42" w:rsidRPr="00AB38D6" w:rsidRDefault="00C02B42" w:rsidP="001048D2">
      <w:pPr>
        <w:spacing w:before="0" w:after="0"/>
        <w:ind w:left="540" w:hanging="540"/>
        <w:jc w:val="left"/>
        <w:rPr>
          <w:sz w:val="20"/>
          <w:szCs w:val="20"/>
        </w:rPr>
      </w:pPr>
      <w:r w:rsidRPr="00AB38D6">
        <w:rPr>
          <w:sz w:val="20"/>
          <w:szCs w:val="20"/>
        </w:rPr>
        <w:lastRenderedPageBreak/>
        <w:t>Przelotka – 1 rys.</w:t>
      </w:r>
    </w:p>
    <w:p w:rsidR="00C02B42" w:rsidRPr="00AB38D6" w:rsidRDefault="00C02B42" w:rsidP="001048D2">
      <w:pPr>
        <w:spacing w:before="0" w:after="0"/>
        <w:ind w:left="540" w:hanging="540"/>
        <w:jc w:val="left"/>
        <w:rPr>
          <w:sz w:val="20"/>
          <w:szCs w:val="20"/>
        </w:rPr>
      </w:pPr>
      <w:r w:rsidRPr="00AB38D6">
        <w:rPr>
          <w:sz w:val="20"/>
          <w:szCs w:val="20"/>
        </w:rPr>
        <w:t>Uchwyt – 1 rys.</w:t>
      </w:r>
    </w:p>
    <w:p w:rsidR="00C02B42" w:rsidRPr="00AB38D6" w:rsidRDefault="00C02B42" w:rsidP="001048D2">
      <w:pPr>
        <w:spacing w:before="0" w:after="0"/>
        <w:ind w:left="540" w:hanging="540"/>
        <w:jc w:val="left"/>
        <w:rPr>
          <w:sz w:val="20"/>
          <w:szCs w:val="20"/>
        </w:rPr>
      </w:pPr>
      <w:r w:rsidRPr="00AB38D6">
        <w:rPr>
          <w:sz w:val="20"/>
          <w:szCs w:val="20"/>
        </w:rPr>
        <w:t>Zamek – 1 rys.</w:t>
      </w:r>
    </w:p>
    <w:p w:rsidR="006B0872" w:rsidRPr="00AB38D6" w:rsidRDefault="006B0872" w:rsidP="00D308CB">
      <w:pPr>
        <w:spacing w:after="0"/>
        <w:rPr>
          <w:b/>
          <w:sz w:val="20"/>
          <w:szCs w:val="20"/>
          <w:u w:val="single"/>
        </w:rPr>
      </w:pPr>
      <w:r w:rsidRPr="00AB38D6">
        <w:rPr>
          <w:b/>
          <w:sz w:val="20"/>
          <w:szCs w:val="20"/>
          <w:u w:val="single"/>
        </w:rPr>
        <w:t>Zdjęcia próbek tkanin posiadanych przez Zamawiającego:</w:t>
      </w:r>
    </w:p>
    <w:p w:rsidR="00D308CB" w:rsidRPr="00AB38D6" w:rsidRDefault="005E57A5" w:rsidP="00D308CB">
      <w:pPr>
        <w:spacing w:after="0"/>
        <w:rPr>
          <w:bCs/>
          <w:sz w:val="20"/>
          <w:szCs w:val="20"/>
        </w:rPr>
      </w:pPr>
      <w:r w:rsidRPr="00AB38D6">
        <w:rPr>
          <w:rFonts w:cs="Calibri"/>
          <w:sz w:val="20"/>
          <w:szCs w:val="20"/>
        </w:rPr>
        <w:t>Przykładowa p</w:t>
      </w:r>
      <w:r w:rsidR="00D308CB" w:rsidRPr="00AB38D6">
        <w:rPr>
          <w:rFonts w:cs="Calibri"/>
          <w:sz w:val="20"/>
          <w:szCs w:val="20"/>
        </w:rPr>
        <w:t xml:space="preserve">róbka </w:t>
      </w:r>
      <w:r w:rsidR="00EA1243" w:rsidRPr="00AB38D6">
        <w:rPr>
          <w:rFonts w:cs="Calibri"/>
          <w:sz w:val="20"/>
          <w:szCs w:val="20"/>
        </w:rPr>
        <w:t xml:space="preserve">tkaniny </w:t>
      </w:r>
      <w:r w:rsidR="00D308CB" w:rsidRPr="00AB38D6">
        <w:rPr>
          <w:rFonts w:cs="Calibri"/>
          <w:sz w:val="20"/>
          <w:szCs w:val="20"/>
        </w:rPr>
        <w:t>wg spe</w:t>
      </w:r>
      <w:r w:rsidR="006B0872" w:rsidRPr="00AB38D6">
        <w:rPr>
          <w:rFonts w:cs="Calibri"/>
          <w:sz w:val="20"/>
          <w:szCs w:val="20"/>
        </w:rPr>
        <w:t xml:space="preserve">cyfikacji dla sofy „kosz” </w:t>
      </w:r>
      <w:r w:rsidR="00EE08E6" w:rsidRPr="00AB38D6">
        <w:rPr>
          <w:rFonts w:cs="Calibri"/>
          <w:sz w:val="20"/>
          <w:szCs w:val="20"/>
        </w:rPr>
        <w:t xml:space="preserve">– producent </w:t>
      </w:r>
      <w:proofErr w:type="spellStart"/>
      <w:r w:rsidR="006B0872" w:rsidRPr="00AB38D6">
        <w:rPr>
          <w:rFonts w:asciiTheme="minorHAnsi" w:hAnsiTheme="minorHAnsi"/>
          <w:sz w:val="20"/>
          <w:szCs w:val="20"/>
        </w:rPr>
        <w:t>Fame</w:t>
      </w:r>
      <w:proofErr w:type="spellEnd"/>
      <w:r w:rsidR="006B0872" w:rsidRPr="00AB38D6">
        <w:rPr>
          <w:rFonts w:asciiTheme="minorHAnsi" w:hAnsiTheme="minorHAnsi"/>
          <w:sz w:val="20"/>
          <w:szCs w:val="20"/>
        </w:rPr>
        <w:t xml:space="preserve"> 60033</w:t>
      </w:r>
      <w:r w:rsidR="00D308CB" w:rsidRPr="00AB38D6">
        <w:rPr>
          <w:bCs/>
          <w:sz w:val="20"/>
          <w:szCs w:val="20"/>
        </w:rPr>
        <w:t xml:space="preserve">       </w:t>
      </w:r>
    </w:p>
    <w:p w:rsidR="00D308CB" w:rsidRDefault="00290C39" w:rsidP="00D308CB">
      <w:pPr>
        <w:spacing w:after="0"/>
        <w:rPr>
          <w:bCs/>
        </w:rPr>
      </w:pPr>
      <w:r>
        <w:rPr>
          <w:bCs/>
          <w:noProof/>
          <w:lang w:eastAsia="pl-PL"/>
        </w:rPr>
        <w:drawing>
          <wp:anchor distT="0" distB="0" distL="114300" distR="114300" simplePos="0" relativeHeight="251661312" behindDoc="0" locked="0" layoutInCell="1" allowOverlap="1" wp14:anchorId="688B2760" wp14:editId="3D7281CA">
            <wp:simplePos x="0" y="0"/>
            <wp:positionH relativeFrom="column">
              <wp:posOffset>-2540</wp:posOffset>
            </wp:positionH>
            <wp:positionV relativeFrom="paragraph">
              <wp:posOffset>55880</wp:posOffset>
            </wp:positionV>
            <wp:extent cx="3839845" cy="2880360"/>
            <wp:effectExtent l="0" t="0" r="8255" b="0"/>
            <wp:wrapSquare wrapText="bothSides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238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9845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8CB" w:rsidRDefault="00D308CB" w:rsidP="00D308CB">
      <w:pPr>
        <w:spacing w:after="0"/>
        <w:rPr>
          <w:bCs/>
        </w:rPr>
      </w:pPr>
    </w:p>
    <w:p w:rsidR="00D308CB" w:rsidRDefault="00D308CB" w:rsidP="00D308CB">
      <w:pPr>
        <w:spacing w:after="0"/>
        <w:rPr>
          <w:bCs/>
        </w:rPr>
      </w:pPr>
    </w:p>
    <w:p w:rsidR="00D308CB" w:rsidRDefault="00D308CB" w:rsidP="00D308CB">
      <w:pPr>
        <w:spacing w:after="0"/>
        <w:rPr>
          <w:bCs/>
        </w:rPr>
      </w:pPr>
    </w:p>
    <w:p w:rsidR="00D308CB" w:rsidRDefault="00D308CB" w:rsidP="00D308CB">
      <w:pPr>
        <w:spacing w:after="0"/>
        <w:rPr>
          <w:bCs/>
        </w:rPr>
      </w:pPr>
    </w:p>
    <w:p w:rsidR="00D308CB" w:rsidRDefault="00D308CB" w:rsidP="00D308CB">
      <w:pPr>
        <w:spacing w:after="0"/>
        <w:rPr>
          <w:bCs/>
        </w:rPr>
      </w:pPr>
    </w:p>
    <w:p w:rsidR="00D308CB" w:rsidRDefault="00D308CB" w:rsidP="00D308CB">
      <w:pPr>
        <w:spacing w:after="0"/>
        <w:rPr>
          <w:bCs/>
        </w:rPr>
      </w:pPr>
    </w:p>
    <w:p w:rsidR="00D308CB" w:rsidRDefault="00D308CB" w:rsidP="00D308CB">
      <w:pPr>
        <w:spacing w:before="0" w:after="0"/>
        <w:rPr>
          <w:rFonts w:cs="Calibri"/>
        </w:rPr>
      </w:pPr>
      <w:r w:rsidRPr="00752E45">
        <w:rPr>
          <w:rFonts w:cs="Calibri"/>
        </w:rPr>
        <w:t xml:space="preserve"> </w:t>
      </w:r>
      <w:r>
        <w:rPr>
          <w:rFonts w:cs="Calibri"/>
        </w:rPr>
        <w:t xml:space="preserve">                                                                                                                                       </w:t>
      </w:r>
    </w:p>
    <w:p w:rsidR="00D308CB" w:rsidRDefault="00D308CB" w:rsidP="00D308CB">
      <w:pPr>
        <w:spacing w:after="0"/>
        <w:rPr>
          <w:rFonts w:cs="Calibri"/>
        </w:rPr>
      </w:pPr>
      <w:r>
        <w:rPr>
          <w:rFonts w:cs="Calibri"/>
        </w:rPr>
        <w:t xml:space="preserve">        </w:t>
      </w:r>
    </w:p>
    <w:p w:rsidR="00D308CB" w:rsidRDefault="00D308CB" w:rsidP="00D308CB">
      <w:pPr>
        <w:spacing w:after="0"/>
        <w:rPr>
          <w:rFonts w:cs="Calibri"/>
        </w:rPr>
      </w:pPr>
    </w:p>
    <w:p w:rsidR="00D308CB" w:rsidRDefault="00D308CB" w:rsidP="00D308CB">
      <w:pPr>
        <w:spacing w:after="0"/>
        <w:rPr>
          <w:rFonts w:cs="Calibri"/>
        </w:rPr>
      </w:pPr>
    </w:p>
    <w:p w:rsidR="00D308CB" w:rsidRDefault="00D308CB" w:rsidP="00D308CB">
      <w:pPr>
        <w:spacing w:after="0"/>
        <w:rPr>
          <w:rFonts w:cs="Calibri"/>
        </w:rPr>
      </w:pPr>
    </w:p>
    <w:p w:rsidR="00D308CB" w:rsidRDefault="00D308CB" w:rsidP="00D308CB">
      <w:pPr>
        <w:spacing w:after="0"/>
        <w:rPr>
          <w:rFonts w:cs="Calibri"/>
        </w:rPr>
      </w:pPr>
    </w:p>
    <w:p w:rsidR="00D308CB" w:rsidRDefault="00D308CB" w:rsidP="00D308CB">
      <w:pPr>
        <w:spacing w:after="0"/>
        <w:rPr>
          <w:rFonts w:cs="Calibri"/>
        </w:rPr>
      </w:pPr>
    </w:p>
    <w:p w:rsidR="00290C39" w:rsidRDefault="00290C39" w:rsidP="00290C39">
      <w:pPr>
        <w:spacing w:after="0"/>
        <w:rPr>
          <w:rFonts w:cs="Calibri"/>
        </w:rPr>
      </w:pPr>
    </w:p>
    <w:p w:rsidR="00290C39" w:rsidRPr="00EA1243" w:rsidRDefault="00EA1243" w:rsidP="00290C39">
      <w:pPr>
        <w:spacing w:after="0"/>
        <w:rPr>
          <w:rFonts w:cs="Calibri"/>
          <w:sz w:val="20"/>
          <w:szCs w:val="20"/>
        </w:rPr>
      </w:pPr>
      <w:r w:rsidRPr="00EA1243">
        <w:rPr>
          <w:rFonts w:cs="Calibri"/>
          <w:sz w:val="20"/>
          <w:szCs w:val="20"/>
        </w:rPr>
        <w:t>Przykładowe p</w:t>
      </w:r>
      <w:r w:rsidR="00290C39" w:rsidRPr="00EA1243">
        <w:rPr>
          <w:rFonts w:cs="Calibri"/>
          <w:sz w:val="20"/>
          <w:szCs w:val="20"/>
        </w:rPr>
        <w:t xml:space="preserve">róbki tkanin wg specyfikacji dla siedziska tapicerowanego: </w:t>
      </w:r>
    </w:p>
    <w:p w:rsidR="00290C39" w:rsidRPr="0045452A" w:rsidRDefault="00290C39" w:rsidP="00290C39">
      <w:pPr>
        <w:spacing w:after="0"/>
        <w:rPr>
          <w:rFonts w:cs="Calibri"/>
          <w:sz w:val="20"/>
          <w:szCs w:val="20"/>
        </w:rPr>
      </w:pPr>
      <w:r w:rsidRPr="0045452A">
        <w:rPr>
          <w:rFonts w:cs="Calibri"/>
          <w:sz w:val="20"/>
          <w:szCs w:val="20"/>
        </w:rPr>
        <w:t>przykładowy materiał typu I</w:t>
      </w:r>
      <w:r w:rsidR="0045452A">
        <w:rPr>
          <w:rFonts w:cs="Calibri"/>
          <w:sz w:val="20"/>
          <w:szCs w:val="20"/>
        </w:rPr>
        <w:t xml:space="preserve">: </w:t>
      </w:r>
      <w:r w:rsidR="00EE08E6">
        <w:rPr>
          <w:rFonts w:cs="Calibri"/>
          <w:sz w:val="20"/>
          <w:szCs w:val="20"/>
        </w:rPr>
        <w:t xml:space="preserve">producent </w:t>
      </w:r>
      <w:proofErr w:type="spellStart"/>
      <w:r w:rsidRPr="0045452A">
        <w:rPr>
          <w:rFonts w:asciiTheme="minorHAnsi" w:hAnsiTheme="minorHAnsi"/>
          <w:sz w:val="20"/>
          <w:szCs w:val="20"/>
        </w:rPr>
        <w:t>Serge</w:t>
      </w:r>
      <w:proofErr w:type="spellEnd"/>
      <w:r w:rsidRPr="0045452A">
        <w:rPr>
          <w:rFonts w:asciiTheme="minorHAnsi" w:hAnsiTheme="minorHAnsi"/>
          <w:sz w:val="20"/>
          <w:szCs w:val="20"/>
        </w:rPr>
        <w:t xml:space="preserve"> Ferrari materiał BATYLINE </w:t>
      </w:r>
      <w:r w:rsidR="0045452A" w:rsidRPr="0045452A">
        <w:rPr>
          <w:rFonts w:asciiTheme="minorHAnsi" w:hAnsiTheme="minorHAnsi"/>
          <w:sz w:val="20"/>
          <w:szCs w:val="20"/>
        </w:rPr>
        <w:t>pomarańczowy - 7407-5329</w:t>
      </w:r>
      <w:r w:rsidR="0045452A">
        <w:rPr>
          <w:rFonts w:asciiTheme="minorHAnsi" w:hAnsiTheme="minorHAnsi"/>
          <w:sz w:val="20"/>
          <w:szCs w:val="20"/>
        </w:rPr>
        <w:t xml:space="preserve">, </w:t>
      </w:r>
      <w:r w:rsidRPr="0045452A">
        <w:rPr>
          <w:rFonts w:asciiTheme="minorHAnsi" w:hAnsiTheme="minorHAnsi"/>
          <w:sz w:val="20"/>
          <w:szCs w:val="20"/>
        </w:rPr>
        <w:t>niebieski - 7407-5007</w:t>
      </w:r>
    </w:p>
    <w:p w:rsidR="00D308CB" w:rsidRDefault="00290C39" w:rsidP="00D308CB">
      <w:pPr>
        <w:spacing w:after="0"/>
        <w:rPr>
          <w:rFonts w:cs="Calibri"/>
        </w:rPr>
      </w:pPr>
      <w:r>
        <w:rPr>
          <w:rFonts w:asciiTheme="minorHAnsi" w:hAnsiTheme="minorHAnsi"/>
          <w:b/>
          <w:noProof/>
          <w:sz w:val="18"/>
          <w:szCs w:val="18"/>
          <w:lang w:eastAsia="pl-PL"/>
        </w:rPr>
        <w:drawing>
          <wp:anchor distT="0" distB="0" distL="114300" distR="114300" simplePos="0" relativeHeight="251662336" behindDoc="0" locked="0" layoutInCell="1" allowOverlap="1" wp14:anchorId="6CE9FC25" wp14:editId="677B0882">
            <wp:simplePos x="0" y="0"/>
            <wp:positionH relativeFrom="column">
              <wp:posOffset>-2540</wp:posOffset>
            </wp:positionH>
            <wp:positionV relativeFrom="paragraph">
              <wp:posOffset>143510</wp:posOffset>
            </wp:positionV>
            <wp:extent cx="3840480" cy="2880360"/>
            <wp:effectExtent l="0" t="0" r="7620" b="0"/>
            <wp:wrapSquare wrapText="bothSides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236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048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70B" w:rsidRPr="00C67F71" w:rsidRDefault="00C6170B" w:rsidP="00C6170B">
      <w:pPr>
        <w:pStyle w:val="Bezodstpw"/>
        <w:rPr>
          <w:rFonts w:asciiTheme="minorHAnsi" w:hAnsiTheme="minorHAnsi"/>
          <w:b/>
          <w:sz w:val="18"/>
          <w:szCs w:val="18"/>
        </w:rPr>
      </w:pPr>
    </w:p>
    <w:p w:rsidR="00C6170B" w:rsidRDefault="00C6170B" w:rsidP="00C6170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D308CB" w:rsidRPr="00EE08E6" w:rsidRDefault="005E57A5" w:rsidP="0045452A">
      <w:pPr>
        <w:spacing w:after="0"/>
        <w:rPr>
          <w:sz w:val="20"/>
          <w:szCs w:val="20"/>
        </w:rPr>
      </w:pPr>
      <w:r w:rsidRPr="00EE08E6">
        <w:rPr>
          <w:rFonts w:cs="Calibri"/>
          <w:sz w:val="20"/>
          <w:szCs w:val="20"/>
        </w:rPr>
        <w:lastRenderedPageBreak/>
        <w:t xml:space="preserve">przykładowy </w:t>
      </w:r>
      <w:r w:rsidR="00D308CB" w:rsidRPr="00EE08E6">
        <w:rPr>
          <w:rFonts w:cs="Calibri"/>
          <w:sz w:val="20"/>
          <w:szCs w:val="20"/>
        </w:rPr>
        <w:t>materiał typu II</w:t>
      </w:r>
      <w:r w:rsidR="0045452A" w:rsidRPr="00EE08E6">
        <w:rPr>
          <w:rFonts w:cs="Calibri"/>
          <w:sz w:val="20"/>
          <w:szCs w:val="20"/>
        </w:rPr>
        <w:t xml:space="preserve">: </w:t>
      </w:r>
      <w:r w:rsidR="0045452A" w:rsidRPr="00EE08E6">
        <w:rPr>
          <w:rFonts w:asciiTheme="minorHAnsi" w:hAnsiTheme="minorHAnsi"/>
          <w:sz w:val="20"/>
          <w:szCs w:val="20"/>
        </w:rPr>
        <w:t xml:space="preserve">producent </w:t>
      </w:r>
      <w:proofErr w:type="spellStart"/>
      <w:r w:rsidR="0045452A" w:rsidRPr="00EE08E6">
        <w:rPr>
          <w:rFonts w:asciiTheme="minorHAnsi" w:hAnsiTheme="minorHAnsi"/>
          <w:sz w:val="20"/>
          <w:szCs w:val="20"/>
        </w:rPr>
        <w:t>Kvadrat</w:t>
      </w:r>
      <w:proofErr w:type="spellEnd"/>
      <w:r w:rsidR="0045452A" w:rsidRPr="00EE08E6">
        <w:rPr>
          <w:rFonts w:asciiTheme="minorHAnsi" w:hAnsiTheme="minorHAnsi"/>
          <w:sz w:val="20"/>
          <w:szCs w:val="20"/>
        </w:rPr>
        <w:t xml:space="preserve"> field </w:t>
      </w:r>
      <w:r w:rsidR="00EE08E6" w:rsidRPr="00EE08E6">
        <w:rPr>
          <w:rFonts w:asciiTheme="minorHAnsi" w:hAnsiTheme="minorHAnsi"/>
          <w:sz w:val="20"/>
          <w:szCs w:val="20"/>
        </w:rPr>
        <w:t xml:space="preserve">542 –pomarańczowy, </w:t>
      </w:r>
      <w:r w:rsidR="0045452A" w:rsidRPr="00EE08E6">
        <w:rPr>
          <w:rFonts w:asciiTheme="minorHAnsi" w:hAnsiTheme="minorHAnsi"/>
          <w:sz w:val="20"/>
          <w:szCs w:val="20"/>
        </w:rPr>
        <w:t xml:space="preserve">762 </w:t>
      </w:r>
      <w:r w:rsidR="00EE08E6" w:rsidRPr="00EE08E6">
        <w:rPr>
          <w:rFonts w:asciiTheme="minorHAnsi" w:hAnsiTheme="minorHAnsi"/>
          <w:sz w:val="20"/>
          <w:szCs w:val="20"/>
        </w:rPr>
        <w:t>–</w:t>
      </w:r>
      <w:r w:rsidR="0045452A" w:rsidRPr="00EE08E6">
        <w:rPr>
          <w:rFonts w:asciiTheme="minorHAnsi" w:hAnsiTheme="minorHAnsi"/>
          <w:sz w:val="20"/>
          <w:szCs w:val="20"/>
        </w:rPr>
        <w:t>niebieski</w:t>
      </w:r>
    </w:p>
    <w:p w:rsidR="00F40888" w:rsidRDefault="0045452A" w:rsidP="00EB4A49">
      <w:pPr>
        <w:ind w:left="540" w:hanging="540"/>
        <w:jc w:val="left"/>
        <w:rPr>
          <w:b/>
        </w:rPr>
      </w:pPr>
      <w:r>
        <w:rPr>
          <w:b/>
          <w:noProof/>
          <w:lang w:eastAsia="pl-PL"/>
        </w:rPr>
        <w:drawing>
          <wp:inline distT="0" distB="0" distL="0" distR="0" wp14:anchorId="760240CF" wp14:editId="4F7D4061">
            <wp:extent cx="3813387" cy="286004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23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2809" cy="2859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888" w:rsidRDefault="00F40888" w:rsidP="00EB4A49">
      <w:pPr>
        <w:ind w:left="540" w:hanging="540"/>
        <w:jc w:val="left"/>
        <w:rPr>
          <w:b/>
        </w:rPr>
      </w:pPr>
    </w:p>
    <w:p w:rsidR="00F93978" w:rsidRDefault="00F93978" w:rsidP="009670BE">
      <w:pPr>
        <w:pStyle w:val="Nagwek1"/>
      </w:pPr>
      <w:r>
        <w:lastRenderedPageBreak/>
        <w:t>Załącznik 1A do SIWZ      Specyfikacja techniczna  przedmiotu zamówienia</w:t>
      </w:r>
    </w:p>
    <w:p w:rsidR="00F93978" w:rsidRPr="008E405F" w:rsidRDefault="00F93978" w:rsidP="00F93978">
      <w:pPr>
        <w:jc w:val="center"/>
        <w:rPr>
          <w:rFonts w:eastAsiaTheme="majorEastAsia" w:cstheme="majorBidi"/>
          <w:b/>
          <w:bCs/>
          <w:color w:val="85857A"/>
          <w:sz w:val="28"/>
          <w:szCs w:val="28"/>
        </w:rPr>
      </w:pPr>
      <w:r w:rsidRPr="008E405F">
        <w:rPr>
          <w:rFonts w:eastAsiaTheme="majorEastAsia" w:cstheme="majorBidi"/>
          <w:b/>
          <w:bCs/>
          <w:color w:val="85857A"/>
          <w:sz w:val="28"/>
          <w:szCs w:val="28"/>
        </w:rPr>
        <w:t>Wykonanie, dostawa i montaż wyposażenia meblowego stałego i ruchomego do Muzeum Historii Żydów Polskich</w:t>
      </w:r>
    </w:p>
    <w:p w:rsidR="00F93978" w:rsidRDefault="00F93978" w:rsidP="00F93978">
      <w:pPr>
        <w:rPr>
          <w:sz w:val="12"/>
          <w:szCs w:val="12"/>
        </w:rPr>
      </w:pPr>
    </w:p>
    <w:tbl>
      <w:tblPr>
        <w:tblW w:w="10885" w:type="dxa"/>
        <w:tblInd w:w="-9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4"/>
        <w:gridCol w:w="1982"/>
        <w:gridCol w:w="5960"/>
        <w:gridCol w:w="1276"/>
        <w:gridCol w:w="938"/>
        <w:gridCol w:w="165"/>
      </w:tblGrid>
      <w:tr w:rsidR="00F93978" w:rsidRPr="00260085" w:rsidTr="00F93978">
        <w:trPr>
          <w:gridAfter w:val="2"/>
          <w:wAfter w:w="1103" w:type="dxa"/>
          <w:trHeight w:val="570"/>
        </w:trPr>
        <w:tc>
          <w:tcPr>
            <w:tcW w:w="564" w:type="dxa"/>
            <w:vAlign w:val="center"/>
          </w:tcPr>
          <w:p w:rsidR="00F93978" w:rsidRPr="00260085" w:rsidRDefault="00F93978" w:rsidP="00F93978">
            <w:pPr>
              <w:snapToGrid w:val="0"/>
              <w:spacing w:before="0" w:after="0"/>
              <w:jc w:val="right"/>
              <w:rPr>
                <w:rFonts w:ascii="Verdana" w:hAnsi="Verdana"/>
                <w:b/>
                <w:bCs/>
                <w:sz w:val="18"/>
                <w:szCs w:val="18"/>
              </w:rPr>
            </w:pPr>
            <w:r w:rsidRPr="00260085">
              <w:rPr>
                <w:rFonts w:ascii="Verdana" w:hAnsi="Verdana"/>
                <w:b/>
                <w:bCs/>
                <w:sz w:val="18"/>
                <w:szCs w:val="18"/>
              </w:rPr>
              <w:t>Lp.</w:t>
            </w:r>
          </w:p>
        </w:tc>
        <w:tc>
          <w:tcPr>
            <w:tcW w:w="1982" w:type="dxa"/>
            <w:vAlign w:val="center"/>
          </w:tcPr>
          <w:p w:rsidR="00F93978" w:rsidRPr="00260085" w:rsidRDefault="00F93978" w:rsidP="00F93978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pacing w:before="0"/>
              <w:ind w:left="864" w:hanging="864"/>
              <w:jc w:val="left"/>
              <w:rPr>
                <w:rFonts w:ascii="Verdana" w:hAnsi="Verdana"/>
                <w:i w:val="0"/>
                <w:color w:val="auto"/>
                <w:sz w:val="18"/>
                <w:szCs w:val="18"/>
              </w:rPr>
            </w:pPr>
            <w:r w:rsidRPr="00260085">
              <w:rPr>
                <w:rFonts w:ascii="Verdana" w:hAnsi="Verdana"/>
                <w:i w:val="0"/>
                <w:color w:val="auto"/>
                <w:sz w:val="18"/>
                <w:szCs w:val="18"/>
              </w:rPr>
              <w:t>Nazwa</w:t>
            </w:r>
          </w:p>
          <w:p w:rsidR="00F93978" w:rsidRPr="00260085" w:rsidRDefault="00F93978" w:rsidP="00F93978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pacing w:before="0"/>
              <w:ind w:left="864" w:hanging="864"/>
              <w:jc w:val="left"/>
              <w:rPr>
                <w:rFonts w:ascii="Verdana" w:hAnsi="Verdana"/>
                <w:i w:val="0"/>
                <w:color w:val="auto"/>
              </w:rPr>
            </w:pPr>
            <w:r w:rsidRPr="00260085">
              <w:rPr>
                <w:rFonts w:ascii="Verdana" w:hAnsi="Verdana"/>
                <w:i w:val="0"/>
                <w:color w:val="auto"/>
                <w:sz w:val="18"/>
                <w:szCs w:val="18"/>
              </w:rPr>
              <w:t>produktu /towaru</w:t>
            </w:r>
          </w:p>
        </w:tc>
        <w:tc>
          <w:tcPr>
            <w:tcW w:w="5960" w:type="dxa"/>
            <w:vAlign w:val="center"/>
          </w:tcPr>
          <w:p w:rsidR="00F93978" w:rsidRPr="00260085" w:rsidRDefault="00F93978" w:rsidP="00F93978">
            <w:pPr>
              <w:spacing w:before="0" w:after="0"/>
              <w:jc w:val="center"/>
              <w:rPr>
                <w:rFonts w:ascii="Verdana" w:hAnsi="Verdana"/>
                <w:b/>
              </w:rPr>
            </w:pPr>
            <w:r w:rsidRPr="00260085">
              <w:rPr>
                <w:rFonts w:ascii="Verdana" w:hAnsi="Verdana"/>
                <w:b/>
                <w:bCs/>
                <w:sz w:val="18"/>
              </w:rPr>
              <w:t>Parametry charakteryzujące przedmiot</w:t>
            </w:r>
          </w:p>
        </w:tc>
        <w:tc>
          <w:tcPr>
            <w:tcW w:w="1276" w:type="dxa"/>
            <w:shd w:val="clear" w:color="auto" w:fill="BFBFBF"/>
            <w:vAlign w:val="center"/>
          </w:tcPr>
          <w:p w:rsidR="00F93978" w:rsidRPr="00260085" w:rsidRDefault="00F93978" w:rsidP="00F93978">
            <w:pPr>
              <w:spacing w:before="0" w:after="0"/>
              <w:jc w:val="center"/>
              <w:rPr>
                <w:rFonts w:ascii="Verdana" w:hAnsi="Verdana"/>
                <w:b/>
                <w:bCs/>
                <w:sz w:val="18"/>
                <w:szCs w:val="18"/>
              </w:rPr>
            </w:pPr>
            <w:r w:rsidRPr="00260085">
              <w:rPr>
                <w:rFonts w:ascii="Verdana" w:hAnsi="Verdana"/>
                <w:b/>
                <w:bCs/>
                <w:sz w:val="18"/>
                <w:szCs w:val="18"/>
              </w:rPr>
              <w:t xml:space="preserve">Ilość </w:t>
            </w:r>
          </w:p>
          <w:p w:rsidR="00F93978" w:rsidRPr="00260085" w:rsidRDefault="00F93978" w:rsidP="00F93978">
            <w:pPr>
              <w:spacing w:before="0" w:after="0"/>
              <w:jc w:val="center"/>
              <w:rPr>
                <w:rFonts w:ascii="Verdana" w:hAnsi="Verdana"/>
                <w:sz w:val="18"/>
                <w:szCs w:val="18"/>
              </w:rPr>
            </w:pPr>
            <w:r w:rsidRPr="00260085">
              <w:rPr>
                <w:rFonts w:ascii="Verdana" w:hAnsi="Verdana"/>
                <w:b/>
                <w:sz w:val="18"/>
                <w:szCs w:val="18"/>
              </w:rPr>
              <w:t>(szt.)</w:t>
            </w:r>
          </w:p>
        </w:tc>
      </w:tr>
      <w:tr w:rsidR="00F93978" w:rsidRPr="006571F8" w:rsidTr="00F93978">
        <w:trPr>
          <w:gridAfter w:val="2"/>
          <w:wAfter w:w="1103" w:type="dxa"/>
          <w:trHeight w:val="435"/>
        </w:trPr>
        <w:tc>
          <w:tcPr>
            <w:tcW w:w="564" w:type="dxa"/>
            <w:vAlign w:val="center"/>
          </w:tcPr>
          <w:p w:rsidR="00F93978" w:rsidRPr="006571F8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sz w:val="16"/>
                <w:szCs w:val="16"/>
              </w:rPr>
              <w:t>I</w:t>
            </w:r>
          </w:p>
        </w:tc>
        <w:tc>
          <w:tcPr>
            <w:tcW w:w="1982" w:type="dxa"/>
            <w:vAlign w:val="center"/>
          </w:tcPr>
          <w:p w:rsidR="00F93978" w:rsidRPr="006571F8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sz w:val="16"/>
                <w:szCs w:val="16"/>
              </w:rPr>
              <w:t>WYPOSAŻENIE TAPICEROWANE</w:t>
            </w:r>
          </w:p>
        </w:tc>
        <w:tc>
          <w:tcPr>
            <w:tcW w:w="5960" w:type="dxa"/>
            <w:vAlign w:val="center"/>
          </w:tcPr>
          <w:p w:rsidR="00F93978" w:rsidRPr="006571F8" w:rsidRDefault="00F93978" w:rsidP="00F93978">
            <w:pPr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bCs/>
                <w:sz w:val="16"/>
                <w:szCs w:val="16"/>
              </w:rPr>
              <w:t>SZEROKOŚĆ/GŁĘBOKOŚĆ/WYSOKOŚĆ</w:t>
            </w:r>
          </w:p>
        </w:tc>
        <w:tc>
          <w:tcPr>
            <w:tcW w:w="1276" w:type="dxa"/>
            <w:shd w:val="clear" w:color="auto" w:fill="BFBFBF"/>
            <w:vAlign w:val="center"/>
          </w:tcPr>
          <w:p w:rsidR="00F93978" w:rsidRPr="006571F8" w:rsidRDefault="00F93978" w:rsidP="00F93978">
            <w:pPr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</w:p>
          <w:p w:rsidR="00F93978" w:rsidRPr="006571F8" w:rsidRDefault="00F93978" w:rsidP="00F93978">
            <w:pPr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</w:p>
        </w:tc>
      </w:tr>
      <w:tr w:rsidR="00F93978" w:rsidRPr="00260085" w:rsidTr="00F93978">
        <w:trPr>
          <w:gridAfter w:val="2"/>
          <w:wAfter w:w="1103" w:type="dxa"/>
          <w:trHeight w:val="90"/>
        </w:trPr>
        <w:tc>
          <w:tcPr>
            <w:tcW w:w="564" w:type="dxa"/>
          </w:tcPr>
          <w:p w:rsidR="00F93978" w:rsidRPr="00260085" w:rsidRDefault="00F93978" w:rsidP="00F93978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982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 xml:space="preserve">Siedzisko tapicerowane  typu A 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cs="Times New Roman"/>
                <w:b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 xml:space="preserve">( 2 –osobowe )  </w:t>
            </w:r>
            <w:r w:rsidRPr="00260085">
              <w:rPr>
                <w:rFonts w:ascii="Verdana" w:hAnsi="Verdana"/>
                <w:b/>
                <w:i/>
                <w:sz w:val="16"/>
                <w:szCs w:val="16"/>
              </w:rPr>
              <w:t>**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cs="Times New Roman"/>
                <w:sz w:val="16"/>
                <w:szCs w:val="16"/>
              </w:rPr>
            </w:pPr>
            <w:r w:rsidRPr="00260085">
              <w:rPr>
                <w:rFonts w:cs="Times New Roman"/>
                <w:b/>
                <w:i/>
                <w:sz w:val="16"/>
                <w:szCs w:val="16"/>
              </w:rPr>
              <w:t xml:space="preserve"> </w:t>
            </w:r>
          </w:p>
        </w:tc>
        <w:tc>
          <w:tcPr>
            <w:tcW w:w="5960" w:type="dxa"/>
          </w:tcPr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1077x765 x700 (mm)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Siedzisko tapicerowane wykonane z wysokiej jakości tkaniny o jak najwyższych parametrach ścieralności i odporności na promieniowanie UV . Wypełnienie siedziska z pianki poliuretanowej  ( 50-80kg/m3 240-300N lub HR50kg/m3 200N ) na stelażu stalowym Tkanina zdejmowalna za pomocą suwaka ( </w:t>
            </w:r>
            <w:proofErr w:type="spellStart"/>
            <w:r w:rsidRPr="00260085">
              <w:rPr>
                <w:rFonts w:asciiTheme="minorHAnsi" w:hAnsiTheme="minorHAnsi"/>
                <w:sz w:val="20"/>
                <w:szCs w:val="20"/>
              </w:rPr>
              <w:t>kedra</w:t>
            </w:r>
            <w:proofErr w:type="spellEnd"/>
            <w:r w:rsidRPr="00260085">
              <w:rPr>
                <w:rFonts w:asciiTheme="minorHAnsi" w:hAnsiTheme="minorHAnsi"/>
                <w:sz w:val="20"/>
                <w:szCs w:val="20"/>
              </w:rPr>
              <w:t xml:space="preserve"> Ø5mm )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260085">
              <w:rPr>
                <w:rFonts w:asciiTheme="minorHAnsi" w:hAnsiTheme="minorHAnsi"/>
                <w:b/>
                <w:sz w:val="20"/>
                <w:szCs w:val="20"/>
              </w:rPr>
              <w:t>materiał I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260085">
              <w:rPr>
                <w:rFonts w:asciiTheme="minorHAnsi" w:hAnsiTheme="minorHAnsi"/>
                <w:sz w:val="20"/>
                <w:szCs w:val="20"/>
                <w:u w:val="single"/>
              </w:rPr>
              <w:t>Materiał: kompozyt poliestru z PCV barwiony w masie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Kolorystyka: niebieski, pomarańczowy 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Odporność na ścieranie: SC (</w:t>
            </w:r>
            <w:proofErr w:type="spellStart"/>
            <w:r w:rsidRPr="00260085">
              <w:rPr>
                <w:rFonts w:asciiTheme="minorHAnsi" w:hAnsiTheme="minorHAnsi"/>
                <w:sz w:val="20"/>
                <w:szCs w:val="20"/>
              </w:rPr>
              <w:t>very</w:t>
            </w:r>
            <w:proofErr w:type="spellEnd"/>
            <w:r w:rsidRPr="00260085">
              <w:rPr>
                <w:rFonts w:asciiTheme="minorHAnsi" w:hAnsiTheme="minorHAnsi"/>
                <w:sz w:val="20"/>
                <w:szCs w:val="20"/>
              </w:rPr>
              <w:t xml:space="preserve"> heavy </w:t>
            </w:r>
            <w:proofErr w:type="spellStart"/>
            <w:r w:rsidRPr="00260085">
              <w:rPr>
                <w:rFonts w:asciiTheme="minorHAnsi" w:hAnsiTheme="minorHAnsi"/>
                <w:sz w:val="20"/>
                <w:szCs w:val="20"/>
              </w:rPr>
              <w:t>use</w:t>
            </w:r>
            <w:proofErr w:type="spellEnd"/>
            <w:r w:rsidRPr="00260085">
              <w:rPr>
                <w:rFonts w:asciiTheme="minorHAnsi" w:hAnsiTheme="minorHAnsi"/>
                <w:sz w:val="20"/>
                <w:szCs w:val="20"/>
              </w:rPr>
              <w:t>) wg. EN ISO 12947-2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260085">
              <w:rPr>
                <w:rFonts w:asciiTheme="minorHAnsi" w:hAnsiTheme="minorHAnsi"/>
                <w:sz w:val="20"/>
                <w:szCs w:val="20"/>
              </w:rPr>
              <w:t>Odporność na UV &gt;7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260085">
              <w:rPr>
                <w:rFonts w:asciiTheme="minorHAnsi" w:hAnsiTheme="minorHAnsi"/>
                <w:sz w:val="20"/>
                <w:szCs w:val="20"/>
              </w:rPr>
              <w:t>Odporność na rozciąganie 240/240daN/ 5 cm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Gramatura: 500g/m</w:t>
            </w:r>
            <w:r w:rsidRPr="00260085">
              <w:rPr>
                <w:rFonts w:asciiTheme="minorHAnsi" w:hAnsiTheme="minorHAnsi"/>
                <w:sz w:val="20"/>
                <w:szCs w:val="20"/>
                <w:vertAlign w:val="superscript"/>
              </w:rPr>
              <w:t>2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260085">
              <w:rPr>
                <w:rFonts w:asciiTheme="minorHAnsi" w:hAnsiTheme="minorHAnsi"/>
                <w:b/>
                <w:sz w:val="20"/>
                <w:szCs w:val="20"/>
              </w:rPr>
              <w:t>materiał II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kolorystyka: niebieski, pomarańczowy, 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260085">
              <w:rPr>
                <w:rFonts w:asciiTheme="minorHAnsi" w:hAnsiTheme="minorHAnsi"/>
                <w:sz w:val="20"/>
                <w:szCs w:val="20"/>
                <w:u w:val="single"/>
              </w:rPr>
              <w:t>materiał składa się z dwóch rodzajów włókien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Materiał: 100% </w:t>
            </w:r>
            <w:proofErr w:type="spellStart"/>
            <w:r w:rsidRPr="00260085">
              <w:rPr>
                <w:rFonts w:asciiTheme="minorHAnsi" w:hAnsiTheme="minorHAnsi"/>
                <w:sz w:val="20"/>
                <w:szCs w:val="20"/>
              </w:rPr>
              <w:t>Trevira</w:t>
            </w:r>
            <w:proofErr w:type="spellEnd"/>
            <w:r w:rsidRPr="00260085">
              <w:rPr>
                <w:rFonts w:asciiTheme="minorHAnsi" w:hAnsiTheme="minorHAnsi"/>
                <w:sz w:val="20"/>
                <w:szCs w:val="20"/>
              </w:rPr>
              <w:t xml:space="preserve"> CS (włókno poliestrowe )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260085">
              <w:rPr>
                <w:rFonts w:asciiTheme="minorHAnsi" w:hAnsiTheme="minorHAnsi"/>
                <w:sz w:val="20"/>
                <w:szCs w:val="20"/>
              </w:rPr>
              <w:t>Gramatura: 430g/m2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260085">
              <w:rPr>
                <w:rFonts w:asciiTheme="minorHAnsi" w:hAnsiTheme="minorHAnsi"/>
                <w:sz w:val="20"/>
                <w:szCs w:val="20"/>
              </w:rPr>
              <w:t xml:space="preserve">Skala ścieralności wg </w:t>
            </w:r>
            <w:proofErr w:type="spellStart"/>
            <w:r w:rsidRPr="00260085">
              <w:rPr>
                <w:rFonts w:asciiTheme="minorHAnsi" w:hAnsiTheme="minorHAnsi"/>
                <w:sz w:val="20"/>
                <w:szCs w:val="20"/>
              </w:rPr>
              <w:t>Martindale</w:t>
            </w:r>
            <w:proofErr w:type="spellEnd"/>
            <w:r w:rsidRPr="00260085">
              <w:rPr>
                <w:rFonts w:asciiTheme="minorHAnsi" w:hAnsiTheme="minorHAnsi"/>
                <w:sz w:val="20"/>
                <w:szCs w:val="20"/>
              </w:rPr>
              <w:t xml:space="preserve"> : 100 000 cykli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Odporność na UV: 6-7 ( ISO 1-8 )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260085">
              <w:rPr>
                <w:rFonts w:asciiTheme="minorHAnsi" w:hAnsiTheme="minorHAnsi"/>
                <w:sz w:val="20"/>
                <w:szCs w:val="20"/>
              </w:rPr>
              <w:t>Odporność na ogień: BS 5852,ig.s.2-5 DIN 4102 B1, ONORM B1/Q1 EN 1021-1/2 FAR 25.853 IMO A. 652(16) NFD 60 013 NF D 60 013 NF P 92 507 M1 SN 198 898 5.2 UNI 9175, 1 IM UNI 9177 CLASSE 1 US CAL TECH BULL 117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 w:cs="Times New Roman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Kurczliwość: ok. 2%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260085">
              <w:rPr>
                <w:rFonts w:asciiTheme="minorHAnsi" w:hAnsiTheme="minorHAnsi"/>
                <w:sz w:val="20"/>
                <w:szCs w:val="20"/>
              </w:rPr>
              <w:t>Dodatkowo 6 stopek maszynowych z regulowaną wysokością i gładką podstawą nylonową Ø40 M8x25 mm</w:t>
            </w:r>
          </w:p>
          <w:p w:rsidR="00F93978" w:rsidRPr="00260085" w:rsidRDefault="00F93978" w:rsidP="00F93978">
            <w:pPr>
              <w:spacing w:before="0" w:after="0"/>
              <w:rPr>
                <w:rFonts w:ascii="Verdana" w:hAnsi="Verdana"/>
                <w:b/>
                <w:sz w:val="16"/>
                <w:szCs w:val="16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Kolorystyka </w:t>
            </w:r>
            <w:r w:rsidRPr="00260085">
              <w:rPr>
                <w:rFonts w:asciiTheme="minorHAnsi" w:hAnsiTheme="minorHAnsi" w:cs="Times New Roman"/>
                <w:sz w:val="20"/>
                <w:szCs w:val="20"/>
              </w:rPr>
              <w:t>: realizacja 8 sztuk siedzisk w kolorze niebieskim, realizacja 8 sztuk siedzisk w kolorze pomarańczowym</w:t>
            </w:r>
          </w:p>
        </w:tc>
        <w:tc>
          <w:tcPr>
            <w:tcW w:w="1276" w:type="dxa"/>
            <w:shd w:val="clear" w:color="auto" w:fill="BFBFBF"/>
          </w:tcPr>
          <w:p w:rsidR="00F93978" w:rsidRPr="00260085" w:rsidRDefault="00F93978" w:rsidP="00F93978">
            <w:pPr>
              <w:spacing w:before="0" w:after="0"/>
              <w:jc w:val="center"/>
              <w:rPr>
                <w:rFonts w:cs="Times New Roman"/>
                <w:b/>
                <w:sz w:val="16"/>
                <w:szCs w:val="16"/>
              </w:rPr>
            </w:pPr>
            <w:r>
              <w:rPr>
                <w:rFonts w:ascii="Verdana" w:hAnsi="Verdana"/>
                <w:b/>
                <w:sz w:val="16"/>
                <w:szCs w:val="16"/>
              </w:rPr>
              <w:t xml:space="preserve"> 23</w:t>
            </w:r>
          </w:p>
        </w:tc>
      </w:tr>
      <w:tr w:rsidR="00F93978" w:rsidRPr="00260085" w:rsidTr="00F93978">
        <w:trPr>
          <w:gridAfter w:val="2"/>
          <w:wAfter w:w="1103" w:type="dxa"/>
          <w:trHeight w:val="90"/>
        </w:trPr>
        <w:tc>
          <w:tcPr>
            <w:tcW w:w="564" w:type="dxa"/>
          </w:tcPr>
          <w:p w:rsidR="00F93978" w:rsidRPr="00260085" w:rsidRDefault="00F93978" w:rsidP="00F93978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982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 xml:space="preserve">Siedzisko tapicerowane  typu B 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( 1 – osobowe  )</w:t>
            </w:r>
            <w:r w:rsidRPr="00260085">
              <w:rPr>
                <w:rFonts w:ascii="Verdana" w:hAnsi="Verdana"/>
                <w:b/>
                <w:i/>
                <w:sz w:val="16"/>
                <w:szCs w:val="16"/>
              </w:rPr>
              <w:t xml:space="preserve">  **</w:t>
            </w:r>
          </w:p>
        </w:tc>
        <w:tc>
          <w:tcPr>
            <w:tcW w:w="5960" w:type="dxa"/>
          </w:tcPr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650x765 x700 (mm)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Siedzisko tapicerowane wykonane z  wysokiej jakości tkaniny o jak najwyższych parametrach ścieralności i odporności na promieniowanie UV . Wypełnienie siedziska z pianki poliuretanowej  ( 50-80kg/m3 240-300N lub HR50k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g/m3 200N ) na stelażu stalowym. </w:t>
            </w:r>
            <w:r w:rsidRPr="00260085">
              <w:rPr>
                <w:rFonts w:asciiTheme="minorHAnsi" w:hAnsiTheme="minorHAnsi"/>
                <w:sz w:val="20"/>
                <w:szCs w:val="20"/>
              </w:rPr>
              <w:t>Tkanina zdejmowalna za pomocą suwaka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260085">
              <w:rPr>
                <w:rFonts w:asciiTheme="minorHAnsi" w:hAnsiTheme="minorHAnsi"/>
                <w:sz w:val="20"/>
                <w:szCs w:val="20"/>
              </w:rPr>
              <w:t>(</w:t>
            </w:r>
            <w:proofErr w:type="spellStart"/>
            <w:r w:rsidRPr="00260085">
              <w:rPr>
                <w:rFonts w:asciiTheme="minorHAnsi" w:hAnsiTheme="minorHAnsi"/>
                <w:sz w:val="20"/>
                <w:szCs w:val="20"/>
              </w:rPr>
              <w:t>kedra</w:t>
            </w:r>
            <w:proofErr w:type="spellEnd"/>
            <w:r w:rsidRPr="00260085">
              <w:rPr>
                <w:rFonts w:asciiTheme="minorHAnsi" w:hAnsiTheme="minorHAnsi"/>
                <w:sz w:val="20"/>
                <w:szCs w:val="20"/>
              </w:rPr>
              <w:t xml:space="preserve"> Ø5mm)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260085">
              <w:rPr>
                <w:rFonts w:asciiTheme="minorHAnsi" w:hAnsiTheme="minorHAnsi"/>
                <w:b/>
                <w:sz w:val="20"/>
                <w:szCs w:val="20"/>
              </w:rPr>
              <w:t>materiał I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260085">
              <w:rPr>
                <w:rFonts w:asciiTheme="minorHAnsi" w:hAnsiTheme="minorHAnsi"/>
                <w:sz w:val="20"/>
                <w:szCs w:val="20"/>
                <w:u w:val="single"/>
              </w:rPr>
              <w:t>Materiał: kompozyt poliestru z PCV barwiony w masie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Kolorystyka: niebieski, pomarańczowy 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Odporność na ścieranie: SC (</w:t>
            </w:r>
            <w:proofErr w:type="spellStart"/>
            <w:r w:rsidRPr="00260085">
              <w:rPr>
                <w:rFonts w:asciiTheme="minorHAnsi" w:hAnsiTheme="minorHAnsi"/>
                <w:sz w:val="20"/>
                <w:szCs w:val="20"/>
              </w:rPr>
              <w:t>very</w:t>
            </w:r>
            <w:proofErr w:type="spellEnd"/>
            <w:r w:rsidRPr="00260085">
              <w:rPr>
                <w:rFonts w:asciiTheme="minorHAnsi" w:hAnsiTheme="minorHAnsi"/>
                <w:sz w:val="20"/>
                <w:szCs w:val="20"/>
              </w:rPr>
              <w:t xml:space="preserve"> heavy </w:t>
            </w:r>
            <w:proofErr w:type="spellStart"/>
            <w:r w:rsidRPr="00260085">
              <w:rPr>
                <w:rFonts w:asciiTheme="minorHAnsi" w:hAnsiTheme="minorHAnsi"/>
                <w:sz w:val="20"/>
                <w:szCs w:val="20"/>
              </w:rPr>
              <w:t>use</w:t>
            </w:r>
            <w:proofErr w:type="spellEnd"/>
            <w:r w:rsidRPr="00260085">
              <w:rPr>
                <w:rFonts w:asciiTheme="minorHAnsi" w:hAnsiTheme="minorHAnsi"/>
                <w:sz w:val="20"/>
                <w:szCs w:val="20"/>
              </w:rPr>
              <w:t>) wg. EN ISO 12947-2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260085">
              <w:rPr>
                <w:rFonts w:asciiTheme="minorHAnsi" w:hAnsiTheme="minorHAnsi"/>
                <w:sz w:val="20"/>
                <w:szCs w:val="20"/>
              </w:rPr>
              <w:lastRenderedPageBreak/>
              <w:t>Odporność na UV &gt;7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260085">
              <w:rPr>
                <w:rFonts w:asciiTheme="minorHAnsi" w:hAnsiTheme="minorHAnsi"/>
                <w:sz w:val="20"/>
                <w:szCs w:val="20"/>
              </w:rPr>
              <w:t>Odporność na rozciąganie 240/240daN/ 5 cm</w:t>
            </w:r>
          </w:p>
          <w:p w:rsidR="00F93978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  <w:vertAlign w:val="superscript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Gramatura: 500g/m</w:t>
            </w:r>
            <w:r w:rsidRPr="00260085">
              <w:rPr>
                <w:rFonts w:asciiTheme="minorHAnsi" w:hAnsiTheme="minorHAnsi"/>
                <w:sz w:val="20"/>
                <w:szCs w:val="20"/>
                <w:vertAlign w:val="superscript"/>
              </w:rPr>
              <w:t>2</w:t>
            </w:r>
            <w:r>
              <w:rPr>
                <w:rFonts w:asciiTheme="minorHAnsi" w:hAnsiTheme="minorHAnsi"/>
                <w:sz w:val="20"/>
                <w:szCs w:val="20"/>
                <w:vertAlign w:val="superscript"/>
              </w:rPr>
              <w:t xml:space="preserve"> 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260085">
              <w:rPr>
                <w:rFonts w:asciiTheme="minorHAnsi" w:hAnsiTheme="minorHAnsi"/>
                <w:b/>
                <w:sz w:val="20"/>
                <w:szCs w:val="20"/>
              </w:rPr>
              <w:t>materiał II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kolorystyka: niebieski, pomarańczowy, 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260085">
              <w:rPr>
                <w:rFonts w:asciiTheme="minorHAnsi" w:hAnsiTheme="minorHAnsi"/>
                <w:sz w:val="20"/>
                <w:szCs w:val="20"/>
                <w:u w:val="single"/>
              </w:rPr>
              <w:t>materiał składa się z dwóch rodzajów włókien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Materiał: 100% </w:t>
            </w:r>
            <w:proofErr w:type="spellStart"/>
            <w:r w:rsidRPr="00260085">
              <w:rPr>
                <w:rFonts w:asciiTheme="minorHAnsi" w:hAnsiTheme="minorHAnsi"/>
                <w:sz w:val="20"/>
                <w:szCs w:val="20"/>
              </w:rPr>
              <w:t>Trevira</w:t>
            </w:r>
            <w:proofErr w:type="spellEnd"/>
            <w:r w:rsidRPr="00260085">
              <w:rPr>
                <w:rFonts w:asciiTheme="minorHAnsi" w:hAnsiTheme="minorHAnsi"/>
                <w:sz w:val="20"/>
                <w:szCs w:val="20"/>
              </w:rPr>
              <w:t xml:space="preserve"> CS ( włókno poliestrowe )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260085">
              <w:rPr>
                <w:rFonts w:asciiTheme="minorHAnsi" w:hAnsiTheme="minorHAnsi"/>
                <w:sz w:val="20"/>
                <w:szCs w:val="20"/>
              </w:rPr>
              <w:t>Gramatura: 430g/m</w:t>
            </w:r>
            <w:r w:rsidRPr="00260085">
              <w:rPr>
                <w:rFonts w:asciiTheme="minorHAnsi" w:hAnsiTheme="minorHAnsi"/>
                <w:sz w:val="20"/>
                <w:szCs w:val="20"/>
                <w:vertAlign w:val="superscript"/>
              </w:rPr>
              <w:t>2</w:t>
            </w:r>
            <w:r>
              <w:rPr>
                <w:rFonts w:asciiTheme="minorHAnsi" w:hAnsiTheme="minorHAnsi"/>
                <w:sz w:val="20"/>
                <w:szCs w:val="20"/>
                <w:vertAlign w:val="superscript"/>
              </w:rPr>
              <w:t xml:space="preserve"> </w:t>
            </w:r>
            <w:r w:rsidRPr="00260085">
              <w:rPr>
                <w:rFonts w:asciiTheme="minorHAnsi" w:hAnsiTheme="minorHAnsi"/>
                <w:sz w:val="20"/>
                <w:szCs w:val="20"/>
              </w:rPr>
              <w:t xml:space="preserve">Skala ścieralności wg </w:t>
            </w:r>
            <w:proofErr w:type="spellStart"/>
            <w:r w:rsidRPr="00260085">
              <w:rPr>
                <w:rFonts w:asciiTheme="minorHAnsi" w:hAnsiTheme="minorHAnsi"/>
                <w:sz w:val="20"/>
                <w:szCs w:val="20"/>
              </w:rPr>
              <w:t>Martindale</w:t>
            </w:r>
            <w:proofErr w:type="spellEnd"/>
            <w:r w:rsidRPr="00260085">
              <w:rPr>
                <w:rFonts w:asciiTheme="minorHAnsi" w:hAnsiTheme="minorHAnsi"/>
                <w:sz w:val="20"/>
                <w:szCs w:val="20"/>
              </w:rPr>
              <w:t xml:space="preserve"> : 100 000 cykli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Odporność na UV: 6-7 ( ISO 1-8 )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260085">
              <w:rPr>
                <w:rFonts w:asciiTheme="minorHAnsi" w:hAnsiTheme="minorHAnsi"/>
                <w:sz w:val="20"/>
                <w:szCs w:val="20"/>
              </w:rPr>
              <w:t>Odporność na ogień: BS 5852,ig.s.2-5 DIN 4102 B1, ONORM B1/Q1 EN 1021-1/2 FAR 25.853 IMO A. 652(16) NFD 60 013 NF D 60 013 NF P 92 507 M1 SN 198 898 5.2 UNI 9175, 1 IM UNI 9177 CLASSE 1 US CAL TECH BULL 117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Kurczliwość: ok. 2%</w:t>
            </w:r>
          </w:p>
          <w:p w:rsidR="00F93978" w:rsidRPr="00260085" w:rsidRDefault="00F93978" w:rsidP="00F93978">
            <w:pPr>
              <w:spacing w:before="0" w:after="0"/>
              <w:rPr>
                <w:rFonts w:asciiTheme="minorHAnsi" w:hAnsiTheme="minorHAnsi" w:cs="Times New Roman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Dodatkowo 4 stopki maszynowe z regulowaną wysokością z gładką podstawą nylonową Ø40 M8x25mm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260085">
              <w:rPr>
                <w:rFonts w:asciiTheme="minorHAnsi" w:hAnsiTheme="minorHAnsi"/>
                <w:sz w:val="20"/>
                <w:szCs w:val="20"/>
              </w:rPr>
              <w:t>Kolorystyka do uzgodnienia z projektantem wyposażenia</w:t>
            </w:r>
          </w:p>
          <w:p w:rsidR="00F93978" w:rsidRPr="00260085" w:rsidRDefault="00F93978" w:rsidP="00F93978">
            <w:pPr>
              <w:spacing w:before="0" w:after="0"/>
              <w:rPr>
                <w:rFonts w:ascii="Verdana" w:hAnsi="Verdana"/>
                <w:b/>
                <w:sz w:val="16"/>
                <w:szCs w:val="16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Kolorystyka </w:t>
            </w:r>
            <w:r w:rsidRPr="00260085">
              <w:rPr>
                <w:rFonts w:asciiTheme="minorHAnsi" w:hAnsiTheme="minorHAnsi" w:cs="Times New Roman"/>
                <w:sz w:val="20"/>
                <w:szCs w:val="20"/>
              </w:rPr>
              <w:t>: realizacja 14 sztuk siedzisk w kolorze niebieskim, realizacja 15 sztuk siedzisk w kolorze pomarańczowym</w:t>
            </w:r>
          </w:p>
        </w:tc>
        <w:tc>
          <w:tcPr>
            <w:tcW w:w="1276" w:type="dxa"/>
            <w:shd w:val="clear" w:color="auto" w:fill="BFBFBF"/>
          </w:tcPr>
          <w:p w:rsidR="00F93978" w:rsidRPr="00260085" w:rsidRDefault="00013DBD" w:rsidP="00F93978">
            <w:pPr>
              <w:spacing w:before="0" w:after="0"/>
              <w:jc w:val="center"/>
              <w:rPr>
                <w:rFonts w:cs="Times New Roman"/>
                <w:b/>
                <w:sz w:val="16"/>
                <w:szCs w:val="16"/>
              </w:rPr>
            </w:pPr>
            <w:r>
              <w:rPr>
                <w:rFonts w:ascii="Verdana" w:hAnsi="Verdana"/>
                <w:b/>
                <w:sz w:val="16"/>
                <w:szCs w:val="16"/>
              </w:rPr>
              <w:lastRenderedPageBreak/>
              <w:t xml:space="preserve"> 39</w:t>
            </w:r>
            <w:r w:rsidR="00F93978">
              <w:rPr>
                <w:rFonts w:ascii="Verdana" w:hAnsi="Verdana"/>
                <w:b/>
                <w:sz w:val="16"/>
                <w:szCs w:val="16"/>
              </w:rPr>
              <w:t xml:space="preserve"> </w:t>
            </w:r>
          </w:p>
        </w:tc>
      </w:tr>
      <w:tr w:rsidR="00F93978" w:rsidRPr="00260085" w:rsidTr="00F93978">
        <w:trPr>
          <w:gridAfter w:val="2"/>
          <w:wAfter w:w="1103" w:type="dxa"/>
          <w:trHeight w:val="416"/>
        </w:trPr>
        <w:tc>
          <w:tcPr>
            <w:tcW w:w="564" w:type="dxa"/>
          </w:tcPr>
          <w:p w:rsidR="00F93978" w:rsidRPr="00260085" w:rsidRDefault="00F93978" w:rsidP="00F93978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982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Sofa z niskim koszem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b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b/>
                <w:i/>
                <w:sz w:val="16"/>
                <w:szCs w:val="16"/>
              </w:rPr>
              <w:t>**</w:t>
            </w:r>
          </w:p>
        </w:tc>
        <w:tc>
          <w:tcPr>
            <w:tcW w:w="5960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1682x904x1098 ( mm )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Konstrukcja mebla z kształtowników spawanych zaślepionych , wykończonych na gładko wysokiej jakości wskazanym lakierem poliuretanowym satynowym RAL 9003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260085">
              <w:rPr>
                <w:rFonts w:asciiTheme="minorHAnsi" w:hAnsiTheme="minorHAnsi"/>
                <w:sz w:val="20"/>
                <w:szCs w:val="20"/>
              </w:rPr>
              <w:t xml:space="preserve">Poduchy zaprojektowane z pianki poliuretanowej z wypełnieniem z pierza . Tkanina obiciowa typu zgodnie z projektem lub o wyższych parametrach technicznych. 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kolorystyka: jasnoszary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skład: wełna naturalna min. 95%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260085">
              <w:rPr>
                <w:rFonts w:asciiTheme="minorHAnsi" w:hAnsiTheme="minorHAnsi"/>
                <w:sz w:val="20"/>
                <w:szCs w:val="20"/>
              </w:rPr>
              <w:t>gramatura: min 630 g/m</w:t>
            </w:r>
            <w:r w:rsidRPr="00260085">
              <w:rPr>
                <w:rFonts w:asciiTheme="minorHAnsi" w:hAnsiTheme="minorHAnsi"/>
                <w:sz w:val="20"/>
                <w:szCs w:val="20"/>
                <w:vertAlign w:val="superscript"/>
              </w:rPr>
              <w:t>2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Skala ścieralności wg </w:t>
            </w:r>
            <w:proofErr w:type="spellStart"/>
            <w:r w:rsidRPr="00260085">
              <w:rPr>
                <w:rFonts w:asciiTheme="minorHAnsi" w:hAnsiTheme="minorHAnsi"/>
                <w:sz w:val="20"/>
                <w:szCs w:val="20"/>
              </w:rPr>
              <w:t>Martindale</w:t>
            </w:r>
            <w:proofErr w:type="spellEnd"/>
            <w:r w:rsidRPr="00260085">
              <w:rPr>
                <w:rFonts w:asciiTheme="minorHAnsi" w:hAnsiTheme="minorHAnsi"/>
                <w:sz w:val="20"/>
                <w:szCs w:val="20"/>
              </w:rPr>
              <w:t>: min. 200 000 cykli.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046FEE">
              <w:rPr>
                <w:rFonts w:asciiTheme="minorHAnsi" w:hAnsiTheme="minorHAnsi"/>
                <w:sz w:val="20"/>
                <w:szCs w:val="20"/>
              </w:rPr>
              <w:t xml:space="preserve">Testy: EN 1021-1&amp;2,BS 5852, CRIB 5,CALIF.BULL.117,SEC.E,DIN 4102 B2,NFP 92-503 P1,Q1 </w:t>
            </w:r>
            <w:r w:rsidRPr="00260085">
              <w:rPr>
                <w:rFonts w:asciiTheme="minorHAnsi" w:hAnsiTheme="minorHAnsi"/>
                <w:sz w:val="20"/>
                <w:szCs w:val="20"/>
              </w:rPr>
              <w:t>Siedziska położone bezpośrednio na tapicerowanej płycie pokrytej z tej samej tkaniny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260085">
              <w:rPr>
                <w:rFonts w:asciiTheme="minorHAnsi" w:hAnsiTheme="minorHAnsi"/>
                <w:sz w:val="20"/>
                <w:szCs w:val="20"/>
              </w:rPr>
              <w:t>Elementy poziome ( kosz ) wykonane z wysokiej jakości sklejki giętej wykończonej wskazanym lakierem poliuretanowym satynowym RAL 9003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260085">
              <w:rPr>
                <w:rFonts w:asciiTheme="minorHAnsi" w:hAnsiTheme="minorHAnsi"/>
                <w:sz w:val="20"/>
                <w:szCs w:val="20"/>
              </w:rPr>
              <w:t>Dodatkowo należy zastosować niewidoczne mocowanie elementów ze sklejki na stalowym stelażu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  <w:tc>
          <w:tcPr>
            <w:tcW w:w="1276" w:type="dxa"/>
            <w:shd w:val="clear" w:color="auto" w:fill="BFBFBF"/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10</w:t>
            </w:r>
          </w:p>
        </w:tc>
      </w:tr>
      <w:tr w:rsidR="00F93978" w:rsidRPr="006571F8" w:rsidTr="00F93978">
        <w:trPr>
          <w:gridAfter w:val="2"/>
          <w:wAfter w:w="1103" w:type="dxa"/>
          <w:trHeight w:val="480"/>
        </w:trPr>
        <w:tc>
          <w:tcPr>
            <w:tcW w:w="564" w:type="dxa"/>
            <w:vAlign w:val="center"/>
          </w:tcPr>
          <w:p w:rsidR="00F93978" w:rsidRPr="006571F8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sz w:val="16"/>
                <w:szCs w:val="16"/>
              </w:rPr>
              <w:t>II</w:t>
            </w:r>
          </w:p>
        </w:tc>
        <w:tc>
          <w:tcPr>
            <w:tcW w:w="1982" w:type="dxa"/>
            <w:vAlign w:val="center"/>
          </w:tcPr>
          <w:p w:rsidR="00F93978" w:rsidRPr="006571F8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sz w:val="16"/>
                <w:szCs w:val="16"/>
              </w:rPr>
              <w:t>WYPOSAŻENIE RUCHOME</w:t>
            </w:r>
          </w:p>
        </w:tc>
        <w:tc>
          <w:tcPr>
            <w:tcW w:w="5960" w:type="dxa"/>
            <w:vAlign w:val="center"/>
          </w:tcPr>
          <w:p w:rsidR="00F93978" w:rsidRPr="006571F8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6571F8">
              <w:rPr>
                <w:rFonts w:ascii="Verdana" w:hAnsi="Verdana"/>
                <w:b/>
                <w:bCs/>
                <w:sz w:val="16"/>
                <w:szCs w:val="16"/>
              </w:rPr>
              <w:t>SZEROKOŚĆ/GŁĘBOKOŚĆ/WYSOKOŚĆ</w:t>
            </w:r>
          </w:p>
        </w:tc>
        <w:tc>
          <w:tcPr>
            <w:tcW w:w="1276" w:type="dxa"/>
            <w:shd w:val="clear" w:color="auto" w:fill="BFBFBF"/>
            <w:vAlign w:val="center"/>
          </w:tcPr>
          <w:p w:rsidR="00F93978" w:rsidRPr="006571F8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6571F8">
              <w:rPr>
                <w:rFonts w:ascii="Verdana" w:hAnsi="Verdana"/>
                <w:b/>
                <w:sz w:val="16"/>
              </w:rPr>
              <w:t>SUMA</w:t>
            </w:r>
          </w:p>
        </w:tc>
      </w:tr>
      <w:tr w:rsidR="00F93978" w:rsidRPr="00260085" w:rsidTr="00F93978">
        <w:trPr>
          <w:gridAfter w:val="2"/>
          <w:wAfter w:w="1103" w:type="dxa"/>
          <w:trHeight w:val="89"/>
        </w:trPr>
        <w:tc>
          <w:tcPr>
            <w:tcW w:w="564" w:type="dxa"/>
          </w:tcPr>
          <w:p w:rsidR="00F93978" w:rsidRPr="00260085" w:rsidRDefault="00F93978" w:rsidP="00F93978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jc w:val="left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982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 xml:space="preserve">Krzesło muzealne dąb naturalny </w:t>
            </w:r>
            <w:r w:rsidRPr="00260085">
              <w:rPr>
                <w:rFonts w:ascii="Verdana" w:hAnsi="Verdana"/>
                <w:b/>
                <w:i/>
                <w:sz w:val="16"/>
                <w:szCs w:val="16"/>
              </w:rPr>
              <w:t>**</w:t>
            </w:r>
          </w:p>
        </w:tc>
        <w:tc>
          <w:tcPr>
            <w:tcW w:w="5960" w:type="dxa"/>
          </w:tcPr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522x576x768 mm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Siedzisko z drewnianym stelażem  z wysokiej jakości wypraski sklejkowej i wskazanym obłogiem dębowym wykończone lakierem bezbarwnym półmatem  lub bejcą bezbarwną półmatową.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Wypraskę oraz wycięcie sklejki należy wykonać na podstawie dokładnego komputerowego modelu 3D na podstawie projektu wykonawczego</w:t>
            </w:r>
          </w:p>
          <w:p w:rsidR="00F93978" w:rsidRPr="00260085" w:rsidRDefault="00F93978" w:rsidP="00F93978">
            <w:pPr>
              <w:snapToGrid w:val="0"/>
              <w:spacing w:before="0" w:after="0"/>
              <w:jc w:val="left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Noga przednia wraz z podłokietnikiem wykonana z drewna dębowego w technologii giętej z jednego wałka, noga tylna drewniana, całe krzesło musi być wykończone lakierem bezbarwnym półmatem lub bejcą półmatową.</w:t>
            </w:r>
          </w:p>
        </w:tc>
        <w:tc>
          <w:tcPr>
            <w:tcW w:w="1276" w:type="dxa"/>
            <w:shd w:val="clear" w:color="auto" w:fill="BFBFBF"/>
          </w:tcPr>
          <w:p w:rsidR="00F93978" w:rsidRPr="00260085" w:rsidRDefault="00013DBD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>
              <w:rPr>
                <w:rFonts w:ascii="Verdana" w:hAnsi="Verdana"/>
                <w:b/>
                <w:sz w:val="16"/>
              </w:rPr>
              <w:t xml:space="preserve"> 118</w:t>
            </w:r>
          </w:p>
        </w:tc>
      </w:tr>
      <w:tr w:rsidR="00F93978" w:rsidRPr="00260085" w:rsidTr="00F93978">
        <w:trPr>
          <w:gridAfter w:val="2"/>
          <w:wAfter w:w="1103" w:type="dxa"/>
          <w:trHeight w:val="90"/>
        </w:trPr>
        <w:tc>
          <w:tcPr>
            <w:tcW w:w="564" w:type="dxa"/>
          </w:tcPr>
          <w:p w:rsidR="00F93978" w:rsidRPr="00260085" w:rsidRDefault="00F93978" w:rsidP="00F93978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982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Krzesło muzealne czarne</w:t>
            </w:r>
          </w:p>
        </w:tc>
        <w:tc>
          <w:tcPr>
            <w:tcW w:w="5960" w:type="dxa"/>
          </w:tcPr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522x576x768 mm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Siedzisko z drewnianym stelażem  z wysokiej jakości wypraski sklejkowej i wskazanym obłogiem dębowym wykończone lakierem czarnym półmatem  lub bejcą czarną półmatową.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Wypraskę oraz wycięcie sklejki należy wykonać na podstawie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>dokładnego komputerowego modelu 3D na podstawie projektu wykonawczego</w:t>
            </w:r>
          </w:p>
          <w:p w:rsidR="00F93978" w:rsidRPr="00260085" w:rsidRDefault="00F93978" w:rsidP="00F93978">
            <w:pPr>
              <w:snapToGrid w:val="0"/>
              <w:spacing w:before="0" w:after="0"/>
              <w:jc w:val="left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Noga przednia wraz z podłokietnikiem wykonana z drewna dębowego w technologii giętej z jednego wałka, noga tylna drewniana, całe krzesło musi być wykończone lakierem czarnym półmatem lub bejcą czarną półmatową.</w:t>
            </w:r>
          </w:p>
        </w:tc>
        <w:tc>
          <w:tcPr>
            <w:tcW w:w="1276" w:type="dxa"/>
            <w:shd w:val="clear" w:color="auto" w:fill="BFBFBF"/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lastRenderedPageBreak/>
              <w:t>36</w:t>
            </w:r>
          </w:p>
        </w:tc>
      </w:tr>
      <w:tr w:rsidR="00F93978" w:rsidRPr="00260085" w:rsidTr="00F93978">
        <w:trPr>
          <w:gridAfter w:val="2"/>
          <w:wAfter w:w="1103" w:type="dxa"/>
          <w:trHeight w:val="90"/>
        </w:trPr>
        <w:tc>
          <w:tcPr>
            <w:tcW w:w="564" w:type="dxa"/>
          </w:tcPr>
          <w:p w:rsidR="00F93978" w:rsidRPr="00260085" w:rsidRDefault="00F93978" w:rsidP="00F93978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jc w:val="left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982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Krzesło muzealne białe</w:t>
            </w:r>
          </w:p>
        </w:tc>
        <w:tc>
          <w:tcPr>
            <w:tcW w:w="5960" w:type="dxa"/>
          </w:tcPr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522x576x768 mm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Siedzisko z drewnianym stelażem  z wysokiej jakości wypraski sklejkowej i wskazanym obłogiem dębowym wykończone lakierem białym półmatem  lub bejcą białą półmatową.</w:t>
            </w:r>
          </w:p>
          <w:p w:rsidR="00F93978" w:rsidRPr="00727171" w:rsidRDefault="00F93978" w:rsidP="00F93978">
            <w:pPr>
              <w:spacing w:before="0" w:after="0"/>
              <w:jc w:val="lef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Wypraskę oraz wycięcie sklejki należy wykonać na podstawie dokładnego komputerowego modelu 3D na podstawie projektu wykonawczego</w:t>
            </w:r>
          </w:p>
          <w:p w:rsidR="00F93978" w:rsidRPr="00260085" w:rsidRDefault="00F93978" w:rsidP="00F93978">
            <w:pPr>
              <w:snapToGrid w:val="0"/>
              <w:spacing w:before="0" w:after="0"/>
              <w:jc w:val="left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Noga przednia wraz z podłokietnikiem wykonana z drewna dębowego w technologii giętej z jednego wałka, noga tylna drewniana, całe krzesło musi być wykończone lakierem białym półmatem lub bejcą białą półmatową.</w:t>
            </w:r>
          </w:p>
        </w:tc>
        <w:tc>
          <w:tcPr>
            <w:tcW w:w="1276" w:type="dxa"/>
            <w:shd w:val="clear" w:color="auto" w:fill="BFBFBF"/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72</w:t>
            </w:r>
          </w:p>
        </w:tc>
      </w:tr>
      <w:tr w:rsidR="00F93978" w:rsidRPr="00260085" w:rsidTr="00F93978">
        <w:trPr>
          <w:gridAfter w:val="2"/>
          <w:wAfter w:w="1103" w:type="dxa"/>
          <w:trHeight w:val="1940"/>
        </w:trPr>
        <w:tc>
          <w:tcPr>
            <w:tcW w:w="564" w:type="dxa"/>
          </w:tcPr>
          <w:p w:rsidR="00F93978" w:rsidRPr="00260085" w:rsidRDefault="00F93978" w:rsidP="00F93978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jc w:val="left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982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cs="Times New Roman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Stolik typu A (barowy)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 w:cs="Times New Roman"/>
                <w:i/>
                <w:sz w:val="16"/>
                <w:szCs w:val="16"/>
              </w:rPr>
            </w:pPr>
            <w:r w:rsidRPr="00260085">
              <w:rPr>
                <w:rFonts w:ascii="Verdana" w:hAnsi="Verdana" w:cs="Times New Roman"/>
                <w:i/>
                <w:sz w:val="16"/>
                <w:szCs w:val="16"/>
              </w:rPr>
              <w:t>RAL 9003</w:t>
            </w:r>
          </w:p>
        </w:tc>
        <w:tc>
          <w:tcPr>
            <w:tcW w:w="5960" w:type="dxa"/>
          </w:tcPr>
          <w:p w:rsidR="00F93978" w:rsidRPr="00727171" w:rsidRDefault="00F93978" w:rsidP="00F93978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Ø450x1062,4 (mm)</w:t>
            </w:r>
          </w:p>
          <w:p w:rsidR="00F93978" w:rsidRPr="00727171" w:rsidRDefault="00F93978" w:rsidP="00F93978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Blat i noga zaprojektowane z wysokiej jakości drewna dębowego pomalowane lakierem bezbarwnym, półmatowym wysokiej jakości lub wykończenie wysokiej jakości bejcą białą półmatową</w:t>
            </w:r>
          </w:p>
          <w:p w:rsidR="00F93978" w:rsidRPr="00727171" w:rsidRDefault="00F93978" w:rsidP="00F93978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Stopa stalowa wykończona satynowym lakierem proszkowym  wysokiej jakości w kolorze</w:t>
            </w:r>
          </w:p>
          <w:p w:rsidR="00F93978" w:rsidRPr="00727171" w:rsidRDefault="00F93978" w:rsidP="00F93978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 xml:space="preserve"> RAL 9003</w:t>
            </w:r>
          </w:p>
          <w:p w:rsidR="00F93978" w:rsidRPr="00727171" w:rsidRDefault="00F93978" w:rsidP="00F93978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Pod stopą 4 przykręcane stopki filcowe</w:t>
            </w:r>
          </w:p>
          <w:p w:rsidR="00F93978" w:rsidRPr="00727171" w:rsidRDefault="00F93978" w:rsidP="00F93978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 xml:space="preserve">Mocowanie blatu do stopy za pomocą 4 wkrętów do drewna 4x16 oraz gwintowanego </w:t>
            </w:r>
            <w:proofErr w:type="spellStart"/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prętu</w:t>
            </w:r>
            <w:proofErr w:type="spellEnd"/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 xml:space="preserve"> stalowego wkręconego w insert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b/>
                <w:sz w:val="16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Mocowanie nogi do stopy za pomocą 4x wkrętów  z śrubami M5x30</w:t>
            </w:r>
          </w:p>
        </w:tc>
        <w:tc>
          <w:tcPr>
            <w:tcW w:w="1276" w:type="dxa"/>
            <w:shd w:val="clear" w:color="auto" w:fill="BFBFBF"/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15</w:t>
            </w:r>
          </w:p>
        </w:tc>
      </w:tr>
      <w:tr w:rsidR="00F93978" w:rsidRPr="00260085" w:rsidTr="00F93978">
        <w:trPr>
          <w:gridAfter w:val="2"/>
          <w:wAfter w:w="1103" w:type="dxa"/>
          <w:trHeight w:val="126"/>
        </w:trPr>
        <w:tc>
          <w:tcPr>
            <w:tcW w:w="564" w:type="dxa"/>
          </w:tcPr>
          <w:p w:rsidR="00F93978" w:rsidRPr="00260085" w:rsidRDefault="00F93978" w:rsidP="00F93978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jc w:val="left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982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Stolik typu B (kawiarniany)</w:t>
            </w:r>
          </w:p>
        </w:tc>
        <w:tc>
          <w:tcPr>
            <w:tcW w:w="5960" w:type="dxa"/>
          </w:tcPr>
          <w:p w:rsidR="00F93978" w:rsidRPr="00727171" w:rsidRDefault="00F93978" w:rsidP="00F93978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Ø550x750 (mm)</w:t>
            </w:r>
          </w:p>
          <w:p w:rsidR="00F93978" w:rsidRPr="00260085" w:rsidRDefault="00F93978" w:rsidP="00F93978">
            <w:pPr>
              <w:snapToGrid w:val="0"/>
              <w:spacing w:before="0" w:after="0"/>
              <w:jc w:val="left"/>
              <w:rPr>
                <w:rFonts w:cs="Times New Roman"/>
                <w:sz w:val="16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Realizacja stołu na podstawie projektu wykonawczego dla rodziny stołów z uwzględnieniem podanych parametrów technicznych przy każdym ze stolików</w:t>
            </w:r>
            <w:r w:rsidRPr="00727171">
              <w:rPr>
                <w:rFonts w:asciiTheme="minorHAnsi" w:hAnsiTheme="minorHAnsi" w:cs="Times New Roman"/>
                <w:bCs/>
                <w:sz w:val="20"/>
                <w:szCs w:val="20"/>
              </w:rPr>
              <w:t xml:space="preserve"> zgodnie z kolorystyką podaną przy ilościach mebla</w:t>
            </w:r>
          </w:p>
        </w:tc>
        <w:tc>
          <w:tcPr>
            <w:tcW w:w="1276" w:type="dxa"/>
            <w:shd w:val="clear" w:color="auto" w:fill="BFBFBF"/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>
              <w:rPr>
                <w:rFonts w:ascii="Verdana" w:hAnsi="Verdana"/>
                <w:b/>
                <w:sz w:val="16"/>
              </w:rPr>
              <w:t xml:space="preserve"> 19</w:t>
            </w:r>
          </w:p>
        </w:tc>
      </w:tr>
      <w:tr w:rsidR="00F93978" w:rsidRPr="00260085" w:rsidTr="00F93978">
        <w:trPr>
          <w:gridAfter w:val="2"/>
          <w:wAfter w:w="1103" w:type="dxa"/>
          <w:trHeight w:val="126"/>
        </w:trPr>
        <w:tc>
          <w:tcPr>
            <w:tcW w:w="564" w:type="dxa"/>
          </w:tcPr>
          <w:p w:rsidR="00F93978" w:rsidRPr="00260085" w:rsidRDefault="00F93978" w:rsidP="00F93978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jc w:val="left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982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Stolik typu C (restauracyjny)</w:t>
            </w:r>
          </w:p>
        </w:tc>
        <w:tc>
          <w:tcPr>
            <w:tcW w:w="5960" w:type="dxa"/>
          </w:tcPr>
          <w:p w:rsidR="00F93978" w:rsidRPr="00727171" w:rsidRDefault="00F93978" w:rsidP="00F93978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750x750x750 (mm)</w:t>
            </w:r>
          </w:p>
          <w:p w:rsidR="00F93978" w:rsidRPr="00260085" w:rsidRDefault="00F93978" w:rsidP="00F93978">
            <w:pPr>
              <w:snapToGrid w:val="0"/>
              <w:spacing w:before="0" w:after="0"/>
              <w:jc w:val="left"/>
              <w:rPr>
                <w:rFonts w:cs="Times New Roman"/>
                <w:sz w:val="16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 xml:space="preserve">Realizacja stołu na podstawie projektu wykonawczego dla rodziny stołów z uwzględnieniem podanych parametrów </w:t>
            </w:r>
            <w:r>
              <w:rPr>
                <w:rFonts w:asciiTheme="minorHAnsi" w:hAnsiTheme="minorHAnsi"/>
                <w:bCs/>
                <w:sz w:val="20"/>
                <w:szCs w:val="20"/>
              </w:rPr>
              <w:t xml:space="preserve">technicznych przy </w:t>
            </w: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każdym ze stolików</w:t>
            </w:r>
            <w:r w:rsidRPr="00727171">
              <w:rPr>
                <w:rFonts w:asciiTheme="minorHAnsi" w:hAnsiTheme="minorHAnsi" w:cs="Times New Roman"/>
                <w:bCs/>
                <w:sz w:val="20"/>
                <w:szCs w:val="20"/>
              </w:rPr>
              <w:t xml:space="preserve"> zgodnie z kolorystyką podaną przy ilościach mebla</w:t>
            </w:r>
          </w:p>
        </w:tc>
        <w:tc>
          <w:tcPr>
            <w:tcW w:w="1276" w:type="dxa"/>
            <w:shd w:val="clear" w:color="auto" w:fill="BFBFBF"/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>
              <w:rPr>
                <w:rFonts w:ascii="Verdana" w:hAnsi="Verdana"/>
                <w:b/>
                <w:sz w:val="16"/>
              </w:rPr>
              <w:t xml:space="preserve">  15</w:t>
            </w:r>
          </w:p>
        </w:tc>
      </w:tr>
      <w:tr w:rsidR="00F93978" w:rsidRPr="00260085" w:rsidTr="00F93978">
        <w:trPr>
          <w:gridAfter w:val="2"/>
          <w:wAfter w:w="1103" w:type="dxa"/>
          <w:trHeight w:val="111"/>
        </w:trPr>
        <w:tc>
          <w:tcPr>
            <w:tcW w:w="564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 xml:space="preserve">  10.</w:t>
            </w:r>
          </w:p>
        </w:tc>
        <w:tc>
          <w:tcPr>
            <w:tcW w:w="1982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Stolik typu D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cs="Times New Roman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(kawowy)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 w:cs="Times New Roman"/>
                <w:i/>
                <w:sz w:val="16"/>
                <w:szCs w:val="16"/>
              </w:rPr>
            </w:pPr>
            <w:r w:rsidRPr="00260085">
              <w:rPr>
                <w:rFonts w:ascii="Verdana" w:hAnsi="Verdana" w:cs="Times New Roman"/>
                <w:i/>
                <w:sz w:val="16"/>
                <w:szCs w:val="16"/>
              </w:rPr>
              <w:t>RAL 9003</w:t>
            </w:r>
          </w:p>
        </w:tc>
        <w:tc>
          <w:tcPr>
            <w:tcW w:w="5960" w:type="dxa"/>
          </w:tcPr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Ø500x356 mm</w:t>
            </w:r>
          </w:p>
          <w:p w:rsidR="00F93978" w:rsidRPr="00260085" w:rsidRDefault="00F93978" w:rsidP="00F93978">
            <w:pPr>
              <w:spacing w:before="0" w:after="0"/>
              <w:rPr>
                <w:rFonts w:ascii="Verdana" w:hAnsi="Verdana"/>
                <w:b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i noga zaprojektowane z wysokiej jakości drewna dębowego pomalowane lakierem bezbarwnym, półmatem wysokiej jakości lub wykończenie wysokiej jakości bejcą białą półmatową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Stopa stalowa wykończona satynowym lakierem proszkowym  wysokiej jakości w kolorze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RAL 9003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Pod st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opą 4 przykręcane stopki </w:t>
            </w:r>
            <w:proofErr w:type="spellStart"/>
            <w:r>
              <w:rPr>
                <w:rFonts w:asciiTheme="minorHAnsi" w:hAnsiTheme="minorHAnsi"/>
                <w:sz w:val="20"/>
                <w:szCs w:val="20"/>
              </w:rPr>
              <w:t>filcow</w:t>
            </w:r>
            <w:proofErr w:type="spellEnd"/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 xml:space="preserve">Mocowanie blatu do stopy za pomocą 4 wkrętów do drewna 4x16 oraz gwintowanego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prętu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stalowego wkręconego za pomocą wkrętów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Mocowanie nogi do stopy za pomocą 4x insert  z śrubami M5x30</w:t>
            </w:r>
          </w:p>
        </w:tc>
        <w:tc>
          <w:tcPr>
            <w:tcW w:w="1276" w:type="dxa"/>
            <w:shd w:val="clear" w:color="auto" w:fill="BFBFBF"/>
          </w:tcPr>
          <w:p w:rsidR="00F93978" w:rsidRPr="00260085" w:rsidRDefault="00013DBD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>
              <w:rPr>
                <w:rFonts w:ascii="Verdana" w:hAnsi="Verdana"/>
                <w:b/>
                <w:sz w:val="16"/>
              </w:rPr>
              <w:t>27</w:t>
            </w:r>
          </w:p>
        </w:tc>
      </w:tr>
      <w:tr w:rsidR="00F93978" w:rsidRPr="00260085" w:rsidTr="00F93978">
        <w:trPr>
          <w:gridAfter w:val="2"/>
          <w:wAfter w:w="1103" w:type="dxa"/>
          <w:trHeight w:val="111"/>
        </w:trPr>
        <w:tc>
          <w:tcPr>
            <w:tcW w:w="564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 xml:space="preserve">  11.</w:t>
            </w:r>
          </w:p>
        </w:tc>
        <w:tc>
          <w:tcPr>
            <w:tcW w:w="1982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Stół wielofunkcyjny z podnoszonym blatem</w:t>
            </w:r>
          </w:p>
        </w:tc>
        <w:tc>
          <w:tcPr>
            <w:tcW w:w="5960" w:type="dxa"/>
          </w:tcPr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2200x800x zmienna wysokość 759 / 1100 (mm)</w:t>
            </w:r>
          </w:p>
          <w:p w:rsidR="00F93978" w:rsidRPr="00260085" w:rsidRDefault="00F93978" w:rsidP="00F93978">
            <w:pPr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z płyty stolarskiej – fornir dębowy wykończony lakierem bezbarwnym półmatem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 xml:space="preserve">Nogi i rama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podblatowa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stalowe wykończone satynowym lakierem proszkowym RAL 9003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Rama przykręcana do blatu za pomocą 4 wkrętów 4,5x25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 xml:space="preserve">Mechanizm podnoszenia blatu wg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>projektu wykonawczego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</w:p>
        </w:tc>
        <w:tc>
          <w:tcPr>
            <w:tcW w:w="1276" w:type="dxa"/>
            <w:shd w:val="clear" w:color="auto" w:fill="BFBFBF"/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lastRenderedPageBreak/>
              <w:t>11</w:t>
            </w:r>
          </w:p>
        </w:tc>
      </w:tr>
      <w:tr w:rsidR="00F93978" w:rsidRPr="00260085" w:rsidTr="00F93978">
        <w:trPr>
          <w:gridAfter w:val="2"/>
          <w:wAfter w:w="1103" w:type="dxa"/>
          <w:trHeight w:val="1089"/>
        </w:trPr>
        <w:tc>
          <w:tcPr>
            <w:tcW w:w="564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lastRenderedPageBreak/>
              <w:t xml:space="preserve">  12.</w:t>
            </w:r>
          </w:p>
        </w:tc>
        <w:tc>
          <w:tcPr>
            <w:tcW w:w="1982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Ławka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5960" w:type="dxa"/>
          </w:tcPr>
          <w:p w:rsidR="00F93978" w:rsidRPr="00727171" w:rsidRDefault="00F93978" w:rsidP="00F93978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2000mmx900mmx450mm</w:t>
            </w:r>
          </w:p>
          <w:p w:rsidR="00F93978" w:rsidRPr="00727171" w:rsidRDefault="00F93978" w:rsidP="00F93978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Siedzisko z płyty stolarskiej , wysokiej jakości wskazany fornir dębowy wykończony lakierem bezbarwnym półmatowym o gr. 30mm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Boki ławki z płyty MDF wykończone lakierem poliuretanowym satynowym RAL 9003 o gr. 19mm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Cokół  o wysokości 60 mm w konstrukcji spawanej  z kształtownika otwartego, gr. 5 mm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Montaż niewidoczny , blat przykręcany od środka do wewnętrznej konstrukcji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Należy uwzględnić dodatkową wewnętrzną konstrukcję ławki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  <w:tc>
          <w:tcPr>
            <w:tcW w:w="1276" w:type="dxa"/>
            <w:shd w:val="clear" w:color="auto" w:fill="BFBFBF"/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3</w:t>
            </w:r>
          </w:p>
        </w:tc>
      </w:tr>
      <w:tr w:rsidR="00F93978" w:rsidRPr="00260085" w:rsidTr="00F93978">
        <w:trPr>
          <w:gridAfter w:val="2"/>
          <w:wAfter w:w="1103" w:type="dxa"/>
          <w:trHeight w:val="285"/>
        </w:trPr>
        <w:tc>
          <w:tcPr>
            <w:tcW w:w="564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13.</w:t>
            </w:r>
          </w:p>
        </w:tc>
        <w:tc>
          <w:tcPr>
            <w:tcW w:w="1982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Stanowisko komputerowe  *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5960" w:type="dxa"/>
          </w:tcPr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700x550x750 (mm)</w:t>
            </w:r>
          </w:p>
          <w:p w:rsidR="00F93978" w:rsidRPr="00260085" w:rsidRDefault="00F93978" w:rsidP="00F93978">
            <w:pPr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wykonany z płyty stolarskiej wykończony fornirem dębowym o gr. 30mm  polakierowanym bezbarwnym półmatem, w blacie podłużna przelotka do kabli. Niewidoczny system mocowania blatu za pomocą prętów kotwionych w ścianie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Wyposażenie szafki : drzwiczki zamykane na zamek ( lewy zawias)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 xml:space="preserve">Szafka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podblatowa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 500x190x720 (mm)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wykonana z płyty MDF o gr. 19 mm,  wykończona lakierem poliuretanowym , satynowym RAL 9003. Dodatkowo w szafce zlokalizowano obszar perforacji wentylacyjnej wykończonej panelem PWC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Cokół szafki w konstrukcji spawanej o gr. 5 mm z otwartego kształtownika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  <w:tc>
          <w:tcPr>
            <w:tcW w:w="1276" w:type="dxa"/>
            <w:shd w:val="clear" w:color="auto" w:fill="BFBFBF"/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1</w:t>
            </w:r>
          </w:p>
        </w:tc>
      </w:tr>
      <w:tr w:rsidR="00F93978" w:rsidRPr="00260085" w:rsidTr="00F93978">
        <w:trPr>
          <w:gridAfter w:val="2"/>
          <w:wAfter w:w="1103" w:type="dxa"/>
          <w:trHeight w:val="699"/>
        </w:trPr>
        <w:tc>
          <w:tcPr>
            <w:tcW w:w="564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14.</w:t>
            </w:r>
          </w:p>
        </w:tc>
        <w:tc>
          <w:tcPr>
            <w:tcW w:w="1982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Stanowisko gospodarza  *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5960" w:type="dxa"/>
          </w:tcPr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1200x480x1000 (mm)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wykonany z płyty stolarskiej wykończonej fornirem dębowym polakierowanym bezbarwnym półmatem o gr. 30 mm, w blacie podłużna przelotka do kabli. Niewidoczny system mocowania blatu za pomocą prętów kotwionych w ścianie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Wyposażenie szafki : 2 szuflady i drzwiczki zamykane na zamek ( lewy zawias)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Szafka pod blatowa  700x360x970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wykonana z płyty MDF o gr. 19 mm,  wykończona lakierem poliuretanowym , satynowym RAL 9003. Dodatkowo w szafce zlokalizowano obszar perforacji wentylacyjnej wykończonej panelem PWC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Cokół szafki w konstrukcji spawanej z otwartego kształtownika o gr. 5mm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t xml:space="preserve">SZUFLADY </w:t>
            </w:r>
          </w:p>
          <w:p w:rsidR="00F93978" w:rsidRPr="00260085" w:rsidRDefault="00F93978" w:rsidP="00F93978">
            <w:pPr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2 szuflady o wymiarach zgodnie z projektem wykonawczym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  <w:tc>
          <w:tcPr>
            <w:tcW w:w="1276" w:type="dxa"/>
            <w:shd w:val="clear" w:color="auto" w:fill="BFBFBF"/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1</w:t>
            </w:r>
          </w:p>
        </w:tc>
      </w:tr>
      <w:tr w:rsidR="00F93978" w:rsidRPr="006571F8" w:rsidTr="00F93978">
        <w:trPr>
          <w:gridAfter w:val="2"/>
          <w:wAfter w:w="1103" w:type="dxa"/>
          <w:trHeight w:val="120"/>
        </w:trPr>
        <w:tc>
          <w:tcPr>
            <w:tcW w:w="564" w:type="dxa"/>
            <w:vAlign w:val="center"/>
          </w:tcPr>
          <w:p w:rsidR="00F93978" w:rsidRPr="006571F8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sz w:val="16"/>
                <w:szCs w:val="16"/>
              </w:rPr>
              <w:t>III</w:t>
            </w:r>
          </w:p>
        </w:tc>
        <w:tc>
          <w:tcPr>
            <w:tcW w:w="1982" w:type="dxa"/>
            <w:vAlign w:val="center"/>
          </w:tcPr>
          <w:p w:rsidR="00F93978" w:rsidRPr="006571F8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sz w:val="16"/>
                <w:szCs w:val="16"/>
              </w:rPr>
              <w:t>WYPOSAŻENIE STAŁE</w:t>
            </w:r>
          </w:p>
        </w:tc>
        <w:tc>
          <w:tcPr>
            <w:tcW w:w="5960" w:type="dxa"/>
            <w:vAlign w:val="center"/>
          </w:tcPr>
          <w:p w:rsidR="00F93978" w:rsidRPr="006571F8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6571F8">
              <w:rPr>
                <w:rFonts w:ascii="Verdana" w:hAnsi="Verdana"/>
                <w:b/>
                <w:bCs/>
                <w:sz w:val="16"/>
                <w:szCs w:val="16"/>
              </w:rPr>
              <w:t>SZEROKOŚĆ/GŁĘBOKOŚĆ/WYSOKOŚĆ</w:t>
            </w:r>
          </w:p>
        </w:tc>
        <w:tc>
          <w:tcPr>
            <w:tcW w:w="1276" w:type="dxa"/>
            <w:shd w:val="clear" w:color="auto" w:fill="BFBFBF"/>
            <w:vAlign w:val="center"/>
          </w:tcPr>
          <w:p w:rsidR="00F93978" w:rsidRPr="006571F8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6571F8">
              <w:rPr>
                <w:rFonts w:ascii="Verdana" w:hAnsi="Verdana"/>
                <w:b/>
                <w:sz w:val="16"/>
              </w:rPr>
              <w:t>SUMA</w:t>
            </w:r>
          </w:p>
        </w:tc>
      </w:tr>
      <w:tr w:rsidR="00F93978" w:rsidRPr="00260085" w:rsidTr="00F93978">
        <w:trPr>
          <w:gridAfter w:val="2"/>
          <w:wAfter w:w="1103" w:type="dxa"/>
          <w:trHeight w:val="1126"/>
        </w:trPr>
        <w:tc>
          <w:tcPr>
            <w:tcW w:w="564" w:type="dxa"/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17.</w:t>
            </w:r>
          </w:p>
        </w:tc>
        <w:tc>
          <w:tcPr>
            <w:tcW w:w="1982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Regał wielofunkcyjny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b/>
                <w:sz w:val="16"/>
                <w:szCs w:val="16"/>
              </w:rPr>
            </w:pPr>
            <w:r w:rsidRPr="00260085">
              <w:rPr>
                <w:rFonts w:ascii="Verdana" w:hAnsi="Verdana"/>
                <w:b/>
                <w:sz w:val="16"/>
                <w:szCs w:val="16"/>
              </w:rPr>
              <w:t>*</w:t>
            </w:r>
          </w:p>
        </w:tc>
        <w:tc>
          <w:tcPr>
            <w:tcW w:w="5960" w:type="dxa"/>
          </w:tcPr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8800x600x3701 mm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Regał wielofunkcyjny składa się z modułów szuflad, półek, drabinki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t xml:space="preserve">SZUFLADY 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Moduły szuflad - 4 moduły , każdy po 6 szuflad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Moduł 1 o wymiarach 1738x600x660(mm) – 1szt.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Moduł 2 o wymiarach 1913x600x660(mm) – 2szt.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Moduł 3 o wymiarach 1927,5x600x660(mm) – 1szt.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Cokół  w konstrukcji stalowej spawany  z kształtownika otwartego o wysokości 60mm, gr. 5 mm, wysokość modułów wraz z cokołem  720mm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Korpusy modułów należy wykonać  z płyty MDF o gr. 19 mm, wykończonej lakierem poliuretanowym , satynowym RAL 9003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Każdy moduł ma 12 szuflad o wysokości 110mm z uchwytem wg projektu wykonawczego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Dno i tył szuf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lad wykonany z płyty białej HDF.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 xml:space="preserve">Front i boki szuflad wykonane z płyty MDF o gr. 19 mm, wykończonej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>lakierem poliuretanowym, satynowym w kol. RAL9003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t xml:space="preserve">PÓŁKI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o gr. 30mm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1 element poziomy – półka dolna zlokalizowana na modułach z szufladami o wymiarach 7490x600x30 wykonane z płyty stolarskiej , wykończonej fornirem dębowym, polakierowanym lakierem bezbarwnym półmatowym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2 elementy poziome – półki o wymiarach 7490x400x30(mm) wykonane z płyty stolarskiej , wykończonej fornirem dębowym, polakierowanym lakierem bezbarwnym półmatowym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2 elementy poziome – półki o wymiarach 7650x400x30(mm) wykonane z płyty stolarskiej , wykończonej fornirem dębowym, polakierowanym lakierem bezbarwnym półmatowym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3 elementy poziome – półki o wymiarach 8800x400x30(mm)  wykonane z płyty stolarskiej , wykończonej fornirem dębowym, polakierowanym lakierem bezbarwnym półmatowym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Niewidoczny system mocowania elementów pionowych i poziomych – pręty kotwiczne w ścianie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4 konstrukcyjne elementy pionowe  - przegrody o wymiarach 30x280x2980(mm)  wykonane z płyty MDF wykończonej lakierem poliuretanowym , satynowym RAL9003 . Regał należy dostosować do istniejących elementów fornirowych zlokalizowanych na bocznych ścianach pomieszczenia bez ich demontażu zgodnie z projektem wykonawczym wyposażenia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Korpus modułów bocznych i korpus boczny półek wykonany  z płyty MDF o gr. 19mm wykończonej lakierem poliuretanowym , satynowym RAL 9003 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t xml:space="preserve">DRABINA 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470x662x3136 mm</w:t>
            </w:r>
          </w:p>
          <w:p w:rsidR="00F93978" w:rsidRPr="00260085" w:rsidRDefault="00F93978" w:rsidP="00F93978">
            <w:pPr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 xml:space="preserve">Drabina składa się 2 profili stalowych </w:t>
            </w:r>
            <w:proofErr w:type="spellStart"/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płaskowalnych</w:t>
            </w:r>
            <w:proofErr w:type="spellEnd"/>
            <w:r w:rsidRPr="00727171">
              <w:rPr>
                <w:rFonts w:asciiTheme="minorHAnsi" w:hAnsiTheme="minorHAnsi"/>
                <w:i/>
                <w:sz w:val="20"/>
                <w:szCs w:val="20"/>
              </w:rPr>
              <w:t xml:space="preserve">  65x25x2(mm) wykończonych lakierem satynowym , proszkowym RAL9003. Profile zakończone stopami maszynowymi ze śrubą ze stali nierdzewnej 55 gwint M8 dł.60mm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11 stopni z wysokiej jakości drewna dębowego wykończonego lakierem bezbarwnym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System mocowania stopni na kształtowniku za pomocą wkrętów 6x10 mm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Drabina mocowana do półki na wkręty za pomocą prowadnic stalowych wykończonych satynowym lakierem proszkowym RAL9003 i 4 rolek o średnicy 80 mm  z materiału PTFE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  <w:tc>
          <w:tcPr>
            <w:tcW w:w="1276" w:type="dxa"/>
            <w:shd w:val="clear" w:color="auto" w:fill="BFBFBF"/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lastRenderedPageBreak/>
              <w:t>1</w:t>
            </w:r>
          </w:p>
        </w:tc>
      </w:tr>
      <w:tr w:rsidR="00F93978" w:rsidRPr="00260085" w:rsidTr="00F93978">
        <w:trPr>
          <w:gridAfter w:val="2"/>
          <w:wAfter w:w="1103" w:type="dxa"/>
          <w:trHeight w:val="135"/>
        </w:trPr>
        <w:tc>
          <w:tcPr>
            <w:tcW w:w="564" w:type="dxa"/>
          </w:tcPr>
          <w:p w:rsidR="00F93978" w:rsidRPr="00260085" w:rsidRDefault="00F93978" w:rsidP="00F93978">
            <w:pPr>
              <w:snapToGrid w:val="0"/>
              <w:spacing w:before="0" w:after="0"/>
              <w:jc w:val="right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lastRenderedPageBreak/>
              <w:t>18.</w:t>
            </w:r>
          </w:p>
        </w:tc>
        <w:tc>
          <w:tcPr>
            <w:tcW w:w="1982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Ścianka ażurowa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b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b/>
                <w:i/>
                <w:sz w:val="16"/>
                <w:szCs w:val="16"/>
              </w:rPr>
              <w:t>*</w:t>
            </w:r>
          </w:p>
        </w:tc>
        <w:tc>
          <w:tcPr>
            <w:tcW w:w="5960" w:type="dxa"/>
          </w:tcPr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4060x1750x2250 (mm)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Pionowe elementy konstrukcyjne ze stalowych kształtowników tunelowych o wymiarach 41x35mm wykończonych satynowym lakierem proszkowym RAL 9003. Kształtowniki zakończone stalową stopką z dopasowanym kształtownikiem wykończonym satynowym lakierem proszkowym RAL9003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Kształtowniki z wierzchu połączone są dodatkowym niewidocznym systemem mocowania bezpośrednio do sufitu za pomocą gwintowanych stalowych prętów  wykończonych lakierem proszkowym RAL9003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F93978" w:rsidRPr="00260085" w:rsidRDefault="00F93978" w:rsidP="00F93978">
            <w:pPr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15 elementów poziomych o wysokości 110 mm wykonane z wysokiej jakości sklejki giętej o gr. 12mm wykończonej lakierem po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liuretanowym, satynowym RAL9003.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Zastosowanie niewidocznego mocowania elementów ze sklejki na stalowym stelażu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  <w:tc>
          <w:tcPr>
            <w:tcW w:w="1276" w:type="dxa"/>
            <w:shd w:val="clear" w:color="auto" w:fill="BFBFBF"/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1</w:t>
            </w:r>
          </w:p>
        </w:tc>
      </w:tr>
      <w:tr w:rsidR="00F93978" w:rsidRPr="00260085" w:rsidTr="00F93978">
        <w:trPr>
          <w:gridAfter w:val="2"/>
          <w:wAfter w:w="1103" w:type="dxa"/>
          <w:trHeight w:val="806"/>
        </w:trPr>
        <w:tc>
          <w:tcPr>
            <w:tcW w:w="564" w:type="dxa"/>
          </w:tcPr>
          <w:p w:rsidR="00F93978" w:rsidRPr="00260085" w:rsidRDefault="00F93978" w:rsidP="00F93978">
            <w:pPr>
              <w:snapToGrid w:val="0"/>
              <w:spacing w:before="0" w:after="0"/>
              <w:jc w:val="right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 xml:space="preserve">19. </w:t>
            </w:r>
          </w:p>
        </w:tc>
        <w:tc>
          <w:tcPr>
            <w:tcW w:w="1982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Ściana główna ze stanowiskami pracy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b/>
                <w:sz w:val="16"/>
                <w:szCs w:val="16"/>
              </w:rPr>
            </w:pPr>
            <w:r w:rsidRPr="00260085">
              <w:rPr>
                <w:rFonts w:ascii="Verdana" w:hAnsi="Verdana"/>
                <w:b/>
                <w:sz w:val="16"/>
                <w:szCs w:val="16"/>
              </w:rPr>
              <w:t>*</w:t>
            </w:r>
          </w:p>
        </w:tc>
        <w:tc>
          <w:tcPr>
            <w:tcW w:w="5960" w:type="dxa"/>
          </w:tcPr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5680x3840x2250 (mm)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Ścianka wykonana z płyty MDF o gr. 12 mm wykończonej lakierem poliuretanowym, satynowym w kolorystyce RAL 9003</w:t>
            </w:r>
          </w:p>
          <w:p w:rsidR="00F93978" w:rsidRPr="00727171" w:rsidRDefault="00F93978" w:rsidP="00F93978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 xml:space="preserve"> Po wewnętrznej stronie ścianki bezpośrednio do płyty MDF przyklejone 3 panele magnetyczne o wymiarach 1700x1,5x2195 (mm) z blachy stalowej grubości 1,5 mm wykończonej satynowym lakierem proszkowym RAL9003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Po stronie stanowisk montaż blatu z płyty stolarskiej o gr. 25 mm ,  wykończonej fornirem dębowym pomalowanym lakierem bezbarwnym półmatowym na wysokości 750 mm</w:t>
            </w:r>
          </w:p>
          <w:p w:rsidR="00F93978" w:rsidRPr="00260085" w:rsidRDefault="00F93978" w:rsidP="00F93978">
            <w:pPr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Wymiary blatów: 5200x480, 3160x480 (mm)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8 stanowisk na monitory z przelotką na kable w ściance o średnicy 60mm oraz podłużną przelotką w blacie.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Pod blatem szafki z drzwiczkami zamykanymi na zamek ( prawy i lewy zawias wg projektu ) Wykończenie szafek z panelu PCW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Pokrywa górna ścianki z perforowanej blachy stalowej R v 3-5 gr. 1,5mm wykończonej satynowym lakierem proszkowym RAL9003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Połączenie ram ścianki śrubowe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Cokół w konstrukcji spawanej z kształtownika otwartego,  do którego zespawano blachę stalową gr. 3mm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  <w:tc>
          <w:tcPr>
            <w:tcW w:w="1276" w:type="dxa"/>
            <w:shd w:val="clear" w:color="auto" w:fill="BFBFBF"/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lastRenderedPageBreak/>
              <w:t>1</w:t>
            </w:r>
          </w:p>
        </w:tc>
      </w:tr>
      <w:tr w:rsidR="00F93978" w:rsidRPr="00260085" w:rsidTr="00F93978">
        <w:trPr>
          <w:gridAfter w:val="2"/>
          <w:wAfter w:w="1103" w:type="dxa"/>
          <w:trHeight w:val="90"/>
        </w:trPr>
        <w:tc>
          <w:tcPr>
            <w:tcW w:w="564" w:type="dxa"/>
          </w:tcPr>
          <w:p w:rsidR="00F93978" w:rsidRPr="00260085" w:rsidRDefault="00F93978" w:rsidP="00F93978">
            <w:pPr>
              <w:snapToGrid w:val="0"/>
              <w:spacing w:before="0" w:after="0"/>
              <w:jc w:val="right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lastRenderedPageBreak/>
              <w:t xml:space="preserve">25. </w:t>
            </w:r>
          </w:p>
        </w:tc>
        <w:tc>
          <w:tcPr>
            <w:tcW w:w="1982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Gablota na ankiety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*</w:t>
            </w:r>
          </w:p>
        </w:tc>
        <w:tc>
          <w:tcPr>
            <w:tcW w:w="5960" w:type="dxa"/>
          </w:tcPr>
          <w:p w:rsidR="00F93978" w:rsidRPr="00260085" w:rsidRDefault="00F93978" w:rsidP="00F93978">
            <w:pPr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Zmiana istniejącej zabudowy ściennej  o wymiarach 400x90x860 (mm) wg wytycznych zgodnie z projektem wykonawczym dotyczącym aranżacji wnętrz.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Dodatkowo należy wyciąć szczelinę na górnej ściance  istniejącej gabloty</w:t>
            </w:r>
          </w:p>
        </w:tc>
        <w:tc>
          <w:tcPr>
            <w:tcW w:w="1276" w:type="dxa"/>
            <w:shd w:val="clear" w:color="auto" w:fill="BFBFBF"/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1</w:t>
            </w:r>
          </w:p>
        </w:tc>
      </w:tr>
      <w:tr w:rsidR="00F93978" w:rsidRPr="00260085" w:rsidTr="00F93978">
        <w:trPr>
          <w:gridAfter w:val="2"/>
          <w:wAfter w:w="1103" w:type="dxa"/>
          <w:trHeight w:val="909"/>
        </w:trPr>
        <w:tc>
          <w:tcPr>
            <w:tcW w:w="564" w:type="dxa"/>
          </w:tcPr>
          <w:p w:rsidR="00F93978" w:rsidRPr="00260085" w:rsidRDefault="00F93978" w:rsidP="00F93978">
            <w:pPr>
              <w:snapToGrid w:val="0"/>
              <w:spacing w:before="0" w:after="0"/>
              <w:jc w:val="right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 xml:space="preserve">26. </w:t>
            </w:r>
          </w:p>
        </w:tc>
        <w:tc>
          <w:tcPr>
            <w:tcW w:w="1982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Zabudowa wnęk w panelach ściennych A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*</w:t>
            </w:r>
          </w:p>
        </w:tc>
        <w:tc>
          <w:tcPr>
            <w:tcW w:w="5960" w:type="dxa"/>
          </w:tcPr>
          <w:p w:rsidR="00F93978" w:rsidRPr="00260085" w:rsidRDefault="00F93978" w:rsidP="00F93978">
            <w:pPr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Zmiana istniejącej zabudowy ściennej  o wymiarach 1755x260x376 (mm) wg wytycznych zgodnie z projektem wykonawczym dotyczącym aranżacji wnętrz.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Półka z płyty stolarskiej wykończona fornirem dębowym  pomalowanym bezbarwnym lakierem , półmatem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Niewidoczny system mocowania za pomocą prętów kotwionych w ścianie, mocowanie bezpośrednio do ściany za pomocą 5 kantówek montażowych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  <w:tc>
          <w:tcPr>
            <w:tcW w:w="1276" w:type="dxa"/>
            <w:shd w:val="clear" w:color="auto" w:fill="BFBFBF"/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1</w:t>
            </w:r>
          </w:p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</w:p>
        </w:tc>
      </w:tr>
      <w:tr w:rsidR="00F93978" w:rsidRPr="00260085" w:rsidTr="00F93978">
        <w:trPr>
          <w:gridAfter w:val="2"/>
          <w:wAfter w:w="1103" w:type="dxa"/>
          <w:trHeight w:val="90"/>
        </w:trPr>
        <w:tc>
          <w:tcPr>
            <w:tcW w:w="564" w:type="dxa"/>
          </w:tcPr>
          <w:p w:rsidR="00F93978" w:rsidRPr="00260085" w:rsidRDefault="00F93978" w:rsidP="00F93978">
            <w:pPr>
              <w:snapToGrid w:val="0"/>
              <w:spacing w:before="0" w:after="0"/>
              <w:jc w:val="right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27.</w:t>
            </w:r>
          </w:p>
        </w:tc>
        <w:tc>
          <w:tcPr>
            <w:tcW w:w="1982" w:type="dxa"/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Zabudowa wnęk w panelach ściennych B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b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b/>
                <w:i/>
                <w:sz w:val="16"/>
                <w:szCs w:val="16"/>
              </w:rPr>
              <w:t>*</w:t>
            </w:r>
          </w:p>
        </w:tc>
        <w:tc>
          <w:tcPr>
            <w:tcW w:w="5960" w:type="dxa"/>
          </w:tcPr>
          <w:p w:rsidR="00F93978" w:rsidRPr="00260085" w:rsidRDefault="00F93978" w:rsidP="00F93978">
            <w:pPr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Zmiana istniejącej zabudowy ściennej  o wymiarach 404x160x678 (mm) wg wytycznych zgodnie z projektem wykonawczym dotyczącym aranżacji wnętrz.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Półka z płyty stolarskiej wykończona fornirem dębowym  pomalowanym bezbarwnym lakierem , półmatem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Niewidoczny system mocowania za pomocą prętów kotwionych w ścianie, mocowanie bezpośrednio do ściany za pomocą 5 kantówek montażowych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  <w:tc>
          <w:tcPr>
            <w:tcW w:w="1276" w:type="dxa"/>
            <w:shd w:val="clear" w:color="auto" w:fill="BFBFBF"/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1</w:t>
            </w:r>
          </w:p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</w:p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</w:p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</w:p>
        </w:tc>
      </w:tr>
      <w:tr w:rsidR="00F93978" w:rsidRPr="00260085" w:rsidTr="00F93978">
        <w:tc>
          <w:tcPr>
            <w:tcW w:w="10720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F93978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</w:rPr>
            </w:pPr>
          </w:p>
          <w:p w:rsidR="00013DBD" w:rsidRDefault="00F93978" w:rsidP="00F93978">
            <w:pPr>
              <w:snapToGrid w:val="0"/>
              <w:spacing w:before="0" w:after="0"/>
              <w:rPr>
                <w:rFonts w:ascii="Verdana" w:hAnsi="Verdana"/>
                <w:b/>
                <w:i/>
                <w:sz w:val="16"/>
              </w:rPr>
            </w:pPr>
            <w:r w:rsidRPr="00260085">
              <w:rPr>
                <w:rFonts w:ascii="Verdana" w:hAnsi="Verdana"/>
                <w:b/>
                <w:i/>
                <w:sz w:val="16"/>
              </w:rPr>
              <w:t xml:space="preserve">ZGODNIE Z PROJEKTEM WYKONAWCZYM W SKŁAD WYPOSAŻENIA WCHODZĄ ZAWIASY, ZAMKI </w:t>
            </w:r>
          </w:p>
          <w:p w:rsidR="00F93978" w:rsidRPr="00260085" w:rsidRDefault="00F93978" w:rsidP="00013DBD">
            <w:pPr>
              <w:snapToGrid w:val="0"/>
              <w:spacing w:before="0" w:after="0"/>
              <w:rPr>
                <w:rFonts w:ascii="Verdana" w:hAnsi="Verdana"/>
                <w:sz w:val="16"/>
              </w:rPr>
            </w:pPr>
            <w:r w:rsidRPr="00260085">
              <w:rPr>
                <w:rFonts w:ascii="Verdana" w:hAnsi="Verdana"/>
                <w:b/>
                <w:i/>
                <w:sz w:val="16"/>
              </w:rPr>
              <w:t>STALOWE BĘBENKOWE, PROWADNICE , PANELE PCW , UCHWYTY, COKOŁY</w:t>
            </w: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</w:tcPr>
          <w:p w:rsidR="00F93978" w:rsidRPr="00260085" w:rsidRDefault="00F93978" w:rsidP="00F93978">
            <w:pPr>
              <w:snapToGrid w:val="0"/>
              <w:spacing w:before="0" w:after="0"/>
              <w:jc w:val="right"/>
              <w:rPr>
                <w:rFonts w:ascii="Verdana" w:hAnsi="Verdana"/>
                <w:sz w:val="16"/>
              </w:rPr>
            </w:pPr>
          </w:p>
        </w:tc>
      </w:tr>
      <w:tr w:rsidR="00F93978" w:rsidRPr="00260085" w:rsidTr="00F93978">
        <w:trPr>
          <w:gridAfter w:val="2"/>
          <w:wAfter w:w="1103" w:type="dxa"/>
          <w:trHeight w:val="89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28.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Zamek</w:t>
            </w:r>
          </w:p>
        </w:tc>
        <w:tc>
          <w:tcPr>
            <w:tcW w:w="72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Zamek bębenkowy stalowy wykończony satynowym lakierem proszkowym  RAL 9003,  wpuszczony w drzwiczki , niewidoczny od wewnątrz płyty </w:t>
            </w:r>
          </w:p>
        </w:tc>
      </w:tr>
      <w:tr w:rsidR="00F93978" w:rsidRPr="00260085" w:rsidTr="00F93978">
        <w:trPr>
          <w:gridAfter w:val="2"/>
          <w:wAfter w:w="1103" w:type="dxa"/>
          <w:trHeight w:val="90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29.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 xml:space="preserve">Przelotka do kabli </w:t>
            </w:r>
          </w:p>
        </w:tc>
        <w:tc>
          <w:tcPr>
            <w:tcW w:w="72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327mmx28mm wykonana z tworzywa sztucznego w kolorze białym np. firmy IMPORT</w:t>
            </w:r>
          </w:p>
        </w:tc>
      </w:tr>
      <w:tr w:rsidR="00F93978" w:rsidRPr="00260085" w:rsidTr="00F93978">
        <w:trPr>
          <w:gridAfter w:val="2"/>
          <w:wAfter w:w="1103" w:type="dxa"/>
          <w:trHeight w:val="90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30.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 xml:space="preserve">Prowadnica </w:t>
            </w:r>
          </w:p>
        </w:tc>
        <w:tc>
          <w:tcPr>
            <w:tcW w:w="72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Kryty system prowadnic  do szuflad drewnianych z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samodomykaczem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</w:tr>
      <w:tr w:rsidR="00F93978" w:rsidRPr="00260085" w:rsidTr="00F93978">
        <w:trPr>
          <w:gridAfter w:val="2"/>
          <w:wAfter w:w="1103" w:type="dxa"/>
          <w:trHeight w:val="90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31.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Panel PCW</w:t>
            </w:r>
          </w:p>
        </w:tc>
        <w:tc>
          <w:tcPr>
            <w:tcW w:w="72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Panel ochronny  z PCW przyklejany na folię samoprzylepną, materiał na fronty z PCV wycinane z arkusza gr. 3mm</w:t>
            </w:r>
          </w:p>
        </w:tc>
      </w:tr>
      <w:tr w:rsidR="00F93978" w:rsidRPr="00260085" w:rsidTr="00F93978">
        <w:trPr>
          <w:gridAfter w:val="2"/>
          <w:wAfter w:w="1103" w:type="dxa"/>
          <w:trHeight w:val="90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3</w:t>
            </w:r>
            <w:r>
              <w:rPr>
                <w:rFonts w:ascii="Verdana" w:hAnsi="Verdana"/>
                <w:sz w:val="16"/>
                <w:szCs w:val="16"/>
              </w:rPr>
              <w:t>2</w:t>
            </w:r>
            <w:r w:rsidRPr="00260085">
              <w:rPr>
                <w:rFonts w:ascii="Verdana" w:hAnsi="Verdana"/>
                <w:sz w:val="16"/>
                <w:szCs w:val="16"/>
              </w:rPr>
              <w:t>.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Uchwyty</w:t>
            </w:r>
          </w:p>
        </w:tc>
        <w:tc>
          <w:tcPr>
            <w:tcW w:w="72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978" w:rsidRPr="00727171" w:rsidRDefault="00F93978" w:rsidP="00F93978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Wnętrze uchwytu z MDF wykończone lakierem poliuretanowym satynowym w kolorze RAL 9003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Zaślepka wklejona uchwytu z HDF wykończona lakierem poliuretanowym satynowym RAL 9003</w:t>
            </w:r>
          </w:p>
        </w:tc>
      </w:tr>
      <w:tr w:rsidR="00F93978" w:rsidRPr="00260085" w:rsidTr="00F93978">
        <w:trPr>
          <w:gridAfter w:val="2"/>
          <w:wAfter w:w="1103" w:type="dxa"/>
          <w:trHeight w:val="90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3</w:t>
            </w:r>
            <w:r>
              <w:rPr>
                <w:rFonts w:ascii="Verdana" w:hAnsi="Verdana"/>
                <w:sz w:val="16"/>
                <w:szCs w:val="16"/>
              </w:rPr>
              <w:t>3</w:t>
            </w:r>
            <w:r w:rsidRPr="00260085">
              <w:rPr>
                <w:rFonts w:ascii="Verdana" w:hAnsi="Verdana"/>
                <w:sz w:val="16"/>
                <w:szCs w:val="16"/>
              </w:rPr>
              <w:t>.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Cokoły</w:t>
            </w:r>
          </w:p>
        </w:tc>
        <w:tc>
          <w:tcPr>
            <w:tcW w:w="72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978" w:rsidRPr="00727171" w:rsidRDefault="00F93978" w:rsidP="00F93978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Profil stalowy wykończony satynowym lakierem proszkowym w kolorze RAL 7016.</w:t>
            </w:r>
          </w:p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System mocowania za pomocą  wkrętów z łbem stożkowym  5x30. Stopki cokołu z ciętego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ekstrudowalnego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profilu gumowego</w:t>
            </w:r>
          </w:p>
        </w:tc>
      </w:tr>
      <w:tr w:rsidR="00F93978" w:rsidRPr="00260085" w:rsidTr="00F93978">
        <w:trPr>
          <w:gridAfter w:val="2"/>
          <w:wAfter w:w="1103" w:type="dxa"/>
          <w:trHeight w:val="90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978" w:rsidRPr="00260085" w:rsidRDefault="00F93978" w:rsidP="00F93978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34.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Gwarancja</w:t>
            </w:r>
          </w:p>
        </w:tc>
        <w:tc>
          <w:tcPr>
            <w:tcW w:w="72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978" w:rsidRPr="00260085" w:rsidRDefault="00F93978" w:rsidP="00F93978">
            <w:pPr>
              <w:snapToGrid w:val="0"/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Zamawiający wymaga udzielenia gwarancji na oferowany przedmiot zamówienia na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 xml:space="preserve">warunkach zgodnych z określonymi w Załączniku 1 do SIWZ i istotnych postanowieniach umowy na okres nie krótszy niż </w:t>
            </w: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24 miesiące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, licząc od dnia podpisania protokołu odbioru bez zastrzeżeń</w:t>
            </w:r>
          </w:p>
        </w:tc>
      </w:tr>
    </w:tbl>
    <w:p w:rsidR="00F93978" w:rsidRDefault="00F93978" w:rsidP="00F93978">
      <w:pPr>
        <w:rPr>
          <w:sz w:val="12"/>
          <w:szCs w:val="12"/>
        </w:rPr>
      </w:pPr>
    </w:p>
    <w:p w:rsidR="00F93978" w:rsidRPr="00A43457" w:rsidRDefault="00F93978" w:rsidP="00F93978">
      <w:pPr>
        <w:rPr>
          <w:sz w:val="12"/>
          <w:szCs w:val="12"/>
        </w:rPr>
      </w:pPr>
    </w:p>
    <w:p w:rsidR="00F93978" w:rsidRPr="00506263" w:rsidRDefault="00F93978" w:rsidP="00F93978">
      <w:pPr>
        <w:pStyle w:val="Nagwek5"/>
        <w:rPr>
          <w:rFonts w:asciiTheme="minorHAnsi" w:hAnsiTheme="minorHAnsi"/>
          <w:b/>
          <w:i/>
          <w:color w:val="auto"/>
          <w:sz w:val="18"/>
          <w:szCs w:val="18"/>
        </w:rPr>
      </w:pPr>
      <w:r w:rsidRPr="00506263">
        <w:rPr>
          <w:rFonts w:asciiTheme="minorHAnsi" w:hAnsiTheme="minorHAnsi"/>
          <w:b/>
          <w:i/>
          <w:color w:val="auto"/>
          <w:sz w:val="18"/>
          <w:szCs w:val="18"/>
        </w:rPr>
        <w:t>UWAGA : Wyposażenie musi być spójne pod względem designu, materiałów, technologii wykonania oraz wykonane zgodnie z projektem wykonawczym, który stanowi załącznik do SIWZ. Podane parametry techniczne należy brać pod uwagę z wymiarami wg załączonej dokumentacji technicznej. Przed przystąpieniem do realizacji wszystkie wymiary należy sprawdzić w naturze. Jeżeli w opisie przedmiotu zamówienia wskazano jakikolwiek znak towarowy, patent czy pochodzenie  - należy przyjąć, że wskazane patenty, znaki towarowe, pochodzenie  określają parametry techniczne, eksploatacyjne, użytkowe, co oznacza, że Zamawiający dopuszcza złożenie ofert w tej części przedmiotu zamówienia o równoważnych lub wyższych parametrach technicznych, estetycznych, eksploatacyjnych  i użytkowych.</w:t>
      </w:r>
    </w:p>
    <w:p w:rsidR="00F93978" w:rsidRPr="00506263" w:rsidRDefault="00F93978" w:rsidP="00F93978">
      <w:pPr>
        <w:rPr>
          <w:rFonts w:asciiTheme="minorHAnsi" w:hAnsiTheme="minorHAnsi"/>
          <w:b/>
          <w:sz w:val="18"/>
          <w:szCs w:val="18"/>
        </w:rPr>
      </w:pPr>
      <w:r w:rsidRPr="00506263">
        <w:rPr>
          <w:rFonts w:asciiTheme="minorHAnsi" w:hAnsiTheme="minorHAnsi"/>
          <w:b/>
          <w:sz w:val="18"/>
          <w:szCs w:val="18"/>
        </w:rPr>
        <w:t xml:space="preserve">*    </w:t>
      </w:r>
      <w:r w:rsidRPr="00506263">
        <w:rPr>
          <w:rFonts w:asciiTheme="minorHAnsi" w:hAnsiTheme="minorHAnsi"/>
          <w:b/>
          <w:bCs/>
          <w:i/>
          <w:iCs/>
          <w:sz w:val="18"/>
          <w:szCs w:val="18"/>
        </w:rPr>
        <w:t xml:space="preserve">Przy przygotowywaniu oferty należy brać pod uwagę prace przygotowawcze niezbędne dla montażu mebli w zabudowie wg projektu wykonawczego oraz wg Szczegółowego </w:t>
      </w:r>
      <w:r>
        <w:rPr>
          <w:rFonts w:asciiTheme="minorHAnsi" w:hAnsiTheme="minorHAnsi"/>
          <w:b/>
          <w:bCs/>
          <w:i/>
          <w:iCs/>
          <w:sz w:val="18"/>
          <w:szCs w:val="18"/>
        </w:rPr>
        <w:t>o</w:t>
      </w:r>
      <w:r w:rsidRPr="00506263">
        <w:rPr>
          <w:rFonts w:asciiTheme="minorHAnsi" w:hAnsiTheme="minorHAnsi"/>
          <w:b/>
          <w:bCs/>
          <w:i/>
          <w:iCs/>
          <w:sz w:val="18"/>
          <w:szCs w:val="18"/>
        </w:rPr>
        <w:t xml:space="preserve">pisu przedmiotu </w:t>
      </w:r>
      <w:r>
        <w:rPr>
          <w:rFonts w:asciiTheme="minorHAnsi" w:hAnsiTheme="minorHAnsi"/>
          <w:b/>
          <w:bCs/>
          <w:i/>
          <w:iCs/>
          <w:sz w:val="18"/>
          <w:szCs w:val="18"/>
        </w:rPr>
        <w:t>z</w:t>
      </w:r>
      <w:r w:rsidRPr="00506263">
        <w:rPr>
          <w:rFonts w:asciiTheme="minorHAnsi" w:hAnsiTheme="minorHAnsi"/>
          <w:b/>
          <w:bCs/>
          <w:i/>
          <w:iCs/>
          <w:sz w:val="18"/>
          <w:szCs w:val="18"/>
        </w:rPr>
        <w:t>amówienia (Załącznik nr 1 do SIWZ)</w:t>
      </w:r>
    </w:p>
    <w:p w:rsidR="00F93978" w:rsidRPr="00506263" w:rsidRDefault="00F93978" w:rsidP="00F93978">
      <w:pPr>
        <w:rPr>
          <w:rFonts w:asciiTheme="minorHAnsi" w:hAnsiTheme="minorHAnsi"/>
          <w:b/>
          <w:i/>
          <w:sz w:val="18"/>
          <w:szCs w:val="18"/>
        </w:rPr>
      </w:pPr>
      <w:r w:rsidRPr="00506263">
        <w:rPr>
          <w:rFonts w:asciiTheme="minorHAnsi" w:hAnsiTheme="minorHAnsi"/>
          <w:b/>
          <w:i/>
          <w:sz w:val="18"/>
          <w:szCs w:val="18"/>
        </w:rPr>
        <w:t xml:space="preserve">**  wraz z ofertą należy złożyć próbki tkanin mebli tapicerowanych, elementu fornirowanego, prototypu krzesła muzealnego - zgodnie z </w:t>
      </w:r>
      <w:r>
        <w:rPr>
          <w:rFonts w:asciiTheme="minorHAnsi" w:hAnsiTheme="minorHAnsi"/>
          <w:b/>
          <w:i/>
          <w:sz w:val="18"/>
          <w:szCs w:val="18"/>
        </w:rPr>
        <w:t xml:space="preserve">Rozdziałem 13 </w:t>
      </w:r>
      <w:r w:rsidRPr="00506263">
        <w:rPr>
          <w:rFonts w:asciiTheme="minorHAnsi" w:hAnsiTheme="minorHAnsi"/>
          <w:b/>
          <w:i/>
          <w:sz w:val="18"/>
          <w:szCs w:val="18"/>
        </w:rPr>
        <w:t xml:space="preserve">SIWZ. </w:t>
      </w:r>
    </w:p>
    <w:p w:rsidR="00F93978" w:rsidRPr="00A93167" w:rsidRDefault="00F93978" w:rsidP="00F93978">
      <w:pPr>
        <w:rPr>
          <w:rFonts w:asciiTheme="minorHAnsi" w:hAnsiTheme="minorHAnsi"/>
          <w:i/>
          <w:sz w:val="18"/>
          <w:szCs w:val="18"/>
        </w:rPr>
      </w:pPr>
    </w:p>
    <w:p w:rsidR="00F93978" w:rsidRDefault="00F93978" w:rsidP="00F93978"/>
    <w:p w:rsidR="00F93978" w:rsidRDefault="00F93978" w:rsidP="00F93978"/>
    <w:p w:rsidR="00F93978" w:rsidRDefault="00F93978" w:rsidP="00F93978">
      <w:r>
        <w:t>…..................................................</w:t>
      </w:r>
      <w:r w:rsidR="00013DBD">
        <w:t xml:space="preserve">                             </w:t>
      </w:r>
      <w:r>
        <w:t>….......................................................................</w:t>
      </w:r>
    </w:p>
    <w:p w:rsidR="00F93978" w:rsidRPr="001E6BDC" w:rsidRDefault="00F93978" w:rsidP="00F93978">
      <w:pPr>
        <w:rPr>
          <w:sz w:val="18"/>
          <w:szCs w:val="18"/>
        </w:rPr>
      </w:pPr>
      <w:r>
        <w:tab/>
        <w:t xml:space="preserve">      </w:t>
      </w:r>
      <w:r>
        <w:rPr>
          <w:rFonts w:ascii="Verdana" w:hAnsi="Verdana"/>
          <w:sz w:val="14"/>
          <w:szCs w:val="14"/>
        </w:rPr>
        <w:t>data</w:t>
      </w:r>
      <w:r>
        <w:rPr>
          <w:rFonts w:ascii="Verdana" w:hAnsi="Verdana"/>
          <w:sz w:val="14"/>
          <w:szCs w:val="14"/>
        </w:rPr>
        <w:tab/>
      </w:r>
      <w:r>
        <w:tab/>
      </w:r>
      <w:r w:rsidR="00013DBD">
        <w:t xml:space="preserve">                                                  </w:t>
      </w:r>
      <w:r>
        <w:rPr>
          <w:rFonts w:ascii="Verdana" w:hAnsi="Verdana"/>
          <w:sz w:val="14"/>
          <w:szCs w:val="14"/>
        </w:rPr>
        <w:t>pieczęć i podpis wy</w:t>
      </w:r>
      <w:r w:rsidR="00013DBD">
        <w:rPr>
          <w:rFonts w:ascii="Verdana" w:hAnsi="Verdana"/>
          <w:sz w:val="14"/>
          <w:szCs w:val="14"/>
        </w:rPr>
        <w:t xml:space="preserve">konawcy </w:t>
      </w:r>
      <w:r>
        <w:rPr>
          <w:rFonts w:ascii="Verdana" w:hAnsi="Verdana"/>
          <w:sz w:val="14"/>
          <w:szCs w:val="14"/>
        </w:rPr>
        <w:t>lub osoby upoważnionej</w:t>
      </w:r>
    </w:p>
    <w:p w:rsidR="00F40888" w:rsidRDefault="00F40888" w:rsidP="00EB4A49">
      <w:pPr>
        <w:ind w:left="540" w:hanging="540"/>
        <w:jc w:val="left"/>
      </w:pPr>
    </w:p>
    <w:p w:rsidR="00CC166E" w:rsidRDefault="00E52413" w:rsidP="009670BE">
      <w:pPr>
        <w:pStyle w:val="Nagwek1"/>
      </w:pPr>
      <w:bookmarkStart w:id="11" w:name="_Toc356216617"/>
      <w:r>
        <w:lastRenderedPageBreak/>
        <w:t xml:space="preserve">Załącznik 2 do SIWZ </w:t>
      </w:r>
      <w:r w:rsidR="001F09EA" w:rsidRPr="001F09EA">
        <w:t xml:space="preserve">Wzór </w:t>
      </w:r>
      <w:r w:rsidR="001F09EA" w:rsidRPr="009545EE">
        <w:t>formularza</w:t>
      </w:r>
      <w:r w:rsidR="001F09EA" w:rsidRPr="001F09EA">
        <w:t xml:space="preserve"> ofertowego</w:t>
      </w:r>
      <w:bookmarkEnd w:id="8"/>
      <w:bookmarkEnd w:id="9"/>
      <w:bookmarkEnd w:id="11"/>
    </w:p>
    <w:p w:rsidR="00765F67" w:rsidRDefault="00765F67" w:rsidP="00C7557C"/>
    <w:p w:rsidR="00CA51F0" w:rsidRDefault="00CA51F0" w:rsidP="00CA51F0">
      <w:pPr>
        <w:jc w:val="right"/>
      </w:pPr>
      <w:r>
        <w:t>_________________</w:t>
      </w:r>
    </w:p>
    <w:p w:rsidR="00C7557C" w:rsidRDefault="00CA51F0" w:rsidP="00CA51F0">
      <w:pPr>
        <w:jc w:val="right"/>
      </w:pPr>
      <w:r>
        <w:t xml:space="preserve"> </w:t>
      </w:r>
      <w:r w:rsidR="00C7557C">
        <w:t>(pieczęć wykonawcy)</w:t>
      </w:r>
    </w:p>
    <w:p w:rsidR="00C7557C" w:rsidRDefault="00C7557C" w:rsidP="00184940">
      <w:pPr>
        <w:pStyle w:val="Nagwek2"/>
      </w:pPr>
      <w:r>
        <w:t>OFERTA</w:t>
      </w:r>
    </w:p>
    <w:p w:rsidR="00D14E93" w:rsidRDefault="00D14E93" w:rsidP="00D14E93"/>
    <w:p w:rsidR="00C7557C" w:rsidRDefault="00C7557C" w:rsidP="002D2CC6">
      <w:pPr>
        <w:tabs>
          <w:tab w:val="right" w:leader="underscore" w:pos="8789"/>
        </w:tabs>
      </w:pPr>
      <w:r>
        <w:t>Pełna nazwa wykonawcy:</w:t>
      </w:r>
      <w:r w:rsidR="002D2CC6">
        <w:tab/>
      </w:r>
    </w:p>
    <w:p w:rsidR="00C7557C" w:rsidRDefault="00C7557C" w:rsidP="002D2CC6">
      <w:pPr>
        <w:tabs>
          <w:tab w:val="right" w:leader="underscore" w:pos="8789"/>
        </w:tabs>
      </w:pPr>
      <w:r>
        <w:t>Siedziba i adres wykonawcy:</w:t>
      </w:r>
      <w:r w:rsidR="002D2CC6">
        <w:tab/>
      </w:r>
    </w:p>
    <w:p w:rsidR="002D2CC6" w:rsidRDefault="00C7557C" w:rsidP="00CC166E">
      <w:pPr>
        <w:tabs>
          <w:tab w:val="left" w:leader="underscore" w:pos="3686"/>
          <w:tab w:val="left" w:leader="underscore" w:pos="8789"/>
        </w:tabs>
        <w:ind w:right="-1"/>
      </w:pPr>
      <w:r>
        <w:t>REGON</w:t>
      </w:r>
      <w:r w:rsidR="00184940">
        <w:t>:</w:t>
      </w:r>
      <w:r w:rsidR="002D2CC6">
        <w:tab/>
      </w:r>
      <w:r w:rsidR="00CC166E">
        <w:t xml:space="preserve"> </w:t>
      </w:r>
      <w:r w:rsidR="002D2CC6">
        <w:t>NIP:</w:t>
      </w:r>
      <w:r w:rsidR="002D2CC6">
        <w:tab/>
      </w:r>
    </w:p>
    <w:p w:rsidR="00C7557C" w:rsidRDefault="002D2CC6" w:rsidP="00CC166E">
      <w:pPr>
        <w:tabs>
          <w:tab w:val="left" w:leader="underscore" w:pos="3686"/>
          <w:tab w:val="left" w:leader="underscore" w:pos="8789"/>
        </w:tabs>
        <w:ind w:right="-1"/>
      </w:pPr>
      <w:r>
        <w:t>Telefon:</w:t>
      </w:r>
      <w:r>
        <w:tab/>
      </w:r>
      <w:r w:rsidR="00CC166E">
        <w:t xml:space="preserve"> </w:t>
      </w:r>
      <w:r>
        <w:t>Fax:</w:t>
      </w:r>
      <w:r>
        <w:tab/>
      </w:r>
    </w:p>
    <w:p w:rsidR="00625823" w:rsidRDefault="00625823" w:rsidP="00625823">
      <w:pPr>
        <w:tabs>
          <w:tab w:val="right" w:leader="underscore" w:pos="8789"/>
        </w:tabs>
      </w:pPr>
      <w:r>
        <w:t>Adres e-mail:</w:t>
      </w:r>
      <w:r>
        <w:tab/>
      </w:r>
    </w:p>
    <w:p w:rsidR="00C7557C" w:rsidRDefault="00C7557C" w:rsidP="00C7557C"/>
    <w:p w:rsidR="00F503AE" w:rsidRDefault="00F503AE" w:rsidP="00C7557C"/>
    <w:p w:rsidR="00C7557C" w:rsidRDefault="00184940" w:rsidP="00C7557C">
      <w:r>
        <w:t>W</w:t>
      </w:r>
      <w:r w:rsidR="00C7557C">
        <w:t xml:space="preserve"> odpowiedzi na ogłoszenie o wszczęciu postępowania o udzielenie zamówienia publicznego</w:t>
      </w:r>
      <w:r w:rsidR="00F56CFF">
        <w:t xml:space="preserve"> </w:t>
      </w:r>
      <w:r w:rsidR="00C7557C">
        <w:t xml:space="preserve">w trybie przetargu </w:t>
      </w:r>
      <w:r w:rsidR="00780E8B">
        <w:t>nie</w:t>
      </w:r>
      <w:r w:rsidR="00C7557C">
        <w:t xml:space="preserve">ograniczonego </w:t>
      </w:r>
      <w:r w:rsidR="00E56967">
        <w:t xml:space="preserve">na </w:t>
      </w:r>
      <w:sdt>
        <w:sdtPr>
          <w:alias w:val="Subject"/>
          <w:tag w:val=""/>
          <w:id w:val="1965612636"/>
          <w:placeholder>
            <w:docPart w:val="22219FF528D5445CBB2D4FE5DCD7E66B"/>
          </w:placeholder>
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<w:text/>
        </w:sdtPr>
        <w:sdtEndPr/>
        <w:sdtContent>
          <w:r w:rsidR="00D422A0">
            <w:t>Wykonanie, dostawa i montaż wyposażenia meblowego stałego i ruchomego do Muzeum Historii Żydów Polskich</w:t>
          </w:r>
        </w:sdtContent>
      </w:sdt>
      <w:r w:rsidR="00C7557C">
        <w:t xml:space="preserve">, nr postępowania </w:t>
      </w:r>
      <w:sdt>
        <w:sdtPr>
          <w:alias w:val="Category"/>
          <w:tag w:val=""/>
          <w:id w:val="-1187970018"/>
          <w:placeholder>
            <w:docPart w:val="053EA184638A4BBCB30CEFA9EE5E6E00"/>
          </w:placeholder>
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<w:text/>
        </w:sdtPr>
        <w:sdtEndPr/>
        <w:sdtContent>
          <w:r w:rsidR="00871679">
            <w:t>MHZP/31/2013</w:t>
          </w:r>
        </w:sdtContent>
      </w:sdt>
      <w:r w:rsidR="00C7557C">
        <w:t>, oferujemy wykonanie ww. przedmiotu zamówienia zgodnie z wymogami Specyfikacji Istotnych Warunków Zamówienia („SIWZ”) za cenę:</w:t>
      </w:r>
    </w:p>
    <w:p w:rsidR="00BD2789" w:rsidRDefault="00BD2789" w:rsidP="00AD47D5">
      <w:pPr>
        <w:tabs>
          <w:tab w:val="right" w:leader="underscore" w:pos="8789"/>
        </w:tabs>
        <w:rPr>
          <w:b/>
          <w:highlight w:val="yellow"/>
        </w:rPr>
      </w:pPr>
    </w:p>
    <w:p w:rsidR="007A0A62" w:rsidRDefault="007A0A62" w:rsidP="00BD2789">
      <w:pPr>
        <w:tabs>
          <w:tab w:val="right" w:leader="underscore" w:pos="8789"/>
        </w:tabs>
        <w:spacing w:before="0" w:after="0" w:line="360" w:lineRule="auto"/>
      </w:pPr>
      <w:r w:rsidRPr="009344ED">
        <w:t xml:space="preserve">CENA BRUTTO (wartość RAZEM z </w:t>
      </w:r>
      <w:r w:rsidR="00D6548F">
        <w:t>kosztorysu</w:t>
      </w:r>
      <w:r w:rsidRPr="009344ED">
        <w:t>)</w:t>
      </w:r>
      <w:r>
        <w:tab/>
        <w:t>złotych</w:t>
      </w:r>
      <w:r>
        <w:br/>
        <w:t>(słownie:</w:t>
      </w:r>
      <w:r>
        <w:tab/>
        <w:t>zł)</w:t>
      </w:r>
    </w:p>
    <w:p w:rsidR="009344ED" w:rsidRDefault="009344ED" w:rsidP="007A0A62"/>
    <w:p w:rsidR="007A0A62" w:rsidRDefault="007A0A62" w:rsidP="007A0A62">
      <w:r>
        <w:t xml:space="preserve">Część zamówienia, której wykonanie zamierzamy powierzyć podwykonawcy/com obejmuje </w:t>
      </w:r>
      <w:r w:rsidRPr="00A2119B">
        <w:t>(jeżeli dotyczy)</w:t>
      </w:r>
      <w:r>
        <w:t>:</w:t>
      </w:r>
    </w:p>
    <w:p w:rsidR="007A0A62" w:rsidRDefault="007A0A62" w:rsidP="007A0A62">
      <w:pPr>
        <w:tabs>
          <w:tab w:val="right" w:leader="underscore" w:pos="8789"/>
        </w:tabs>
      </w:pPr>
      <w:r>
        <w:tab/>
      </w:r>
    </w:p>
    <w:p w:rsidR="007A0A62" w:rsidRDefault="007A0A62" w:rsidP="007A0A62"/>
    <w:p w:rsidR="006A49C2" w:rsidRDefault="006A49C2" w:rsidP="001E2358">
      <w:pPr>
        <w:keepNext/>
      </w:pPr>
      <w:r>
        <w:t>Oświadczamy, że:</w:t>
      </w:r>
    </w:p>
    <w:p w:rsidR="00580589" w:rsidRDefault="006A49C2" w:rsidP="004D3A73">
      <w:pPr>
        <w:pStyle w:val="NormalN"/>
        <w:numPr>
          <w:ilvl w:val="0"/>
          <w:numId w:val="12"/>
        </w:numPr>
        <w:ind w:left="426" w:hanging="426"/>
      </w:pPr>
      <w:r w:rsidRPr="004C0467">
        <w:t>Zapoznaliśmy się ze specyfikacją istotnych warunków zamówienia (w tym z istotnymi postanowieniami umowy) oraz zdobyliśmy wszelkie informacje konieczne do przygotowania oferty i przyjm</w:t>
      </w:r>
      <w:r w:rsidR="00580589">
        <w:t>ujemy warunki określone w SIWZ.</w:t>
      </w:r>
    </w:p>
    <w:p w:rsidR="00580589" w:rsidRDefault="00AC63DD" w:rsidP="004D3A73">
      <w:pPr>
        <w:pStyle w:val="NormalN"/>
        <w:numPr>
          <w:ilvl w:val="0"/>
          <w:numId w:val="12"/>
        </w:numPr>
        <w:ind w:left="426" w:hanging="426"/>
      </w:pPr>
      <w:r>
        <w:t xml:space="preserve">Akceptujemy warunki gwarancji na </w:t>
      </w:r>
      <w:r w:rsidR="008518FF">
        <w:t xml:space="preserve">wyposażenie </w:t>
      </w:r>
      <w:r>
        <w:t>stanowiąc</w:t>
      </w:r>
      <w:r w:rsidR="008518FF">
        <w:t>e</w:t>
      </w:r>
      <w:r>
        <w:t xml:space="preserve"> przedmiot zamówienia na warunkach określonych w SIWZ. </w:t>
      </w:r>
    </w:p>
    <w:p w:rsidR="00580589" w:rsidRDefault="00AC63DD" w:rsidP="004D3A73">
      <w:pPr>
        <w:pStyle w:val="NormalN"/>
        <w:numPr>
          <w:ilvl w:val="0"/>
          <w:numId w:val="12"/>
        </w:numPr>
        <w:ind w:left="426" w:hanging="426"/>
      </w:pPr>
      <w:r w:rsidRPr="007E4A2A">
        <w:t xml:space="preserve">Oświadczamy, że oferowany przedmiot jest </w:t>
      </w:r>
      <w:r w:rsidR="002705DE" w:rsidRPr="007E4A2A">
        <w:t>zgodny wymaganiami SIWZ</w:t>
      </w:r>
      <w:r w:rsidRPr="007E4A2A">
        <w:t xml:space="preserve"> i wolny od obciążeń prawami osób trzecich. </w:t>
      </w:r>
    </w:p>
    <w:p w:rsidR="00580589" w:rsidRDefault="00AC63DD" w:rsidP="004D3A73">
      <w:pPr>
        <w:pStyle w:val="NormalN"/>
        <w:numPr>
          <w:ilvl w:val="0"/>
          <w:numId w:val="12"/>
        </w:numPr>
        <w:ind w:left="426" w:hanging="426"/>
      </w:pPr>
      <w:r w:rsidRPr="00EE6EE8">
        <w:lastRenderedPageBreak/>
        <w:t>Oświadczamy, że dostarczymy przedmiot zamówienia w terminie określonym w Rozdziale 4</w:t>
      </w:r>
      <w:r w:rsidR="00E331D6">
        <w:t xml:space="preserve"> SIWZ</w:t>
      </w:r>
      <w:r w:rsidRPr="00EE6EE8">
        <w:t>.</w:t>
      </w:r>
    </w:p>
    <w:p w:rsidR="00580589" w:rsidRDefault="006A49C2" w:rsidP="004D3A73">
      <w:pPr>
        <w:pStyle w:val="NormalN"/>
        <w:numPr>
          <w:ilvl w:val="0"/>
          <w:numId w:val="12"/>
        </w:numPr>
        <w:ind w:left="426" w:hanging="426"/>
      </w:pPr>
      <w:r>
        <w:t>Uważamy się za związanych ofertą przez okres 30 dni od upływu terminu składania ofert.</w:t>
      </w:r>
    </w:p>
    <w:p w:rsidR="00580589" w:rsidRDefault="006A49C2" w:rsidP="004D3A73">
      <w:pPr>
        <w:pStyle w:val="NormalN"/>
        <w:numPr>
          <w:ilvl w:val="0"/>
          <w:numId w:val="12"/>
        </w:numPr>
        <w:ind w:left="426" w:hanging="426"/>
      </w:pPr>
      <w:r>
        <w:t>W razie wybrania przez Zamawiającego naszej oferty zobowiązujemy się do podpisania umowy na warunkach zawartych w SIWZ oraz w miejscu i terminie określonym przez Zamawiającego.</w:t>
      </w:r>
    </w:p>
    <w:p w:rsidR="007E02A2" w:rsidRPr="00635606" w:rsidRDefault="007E02A2" w:rsidP="004D3A73">
      <w:pPr>
        <w:pStyle w:val="NormalN"/>
        <w:numPr>
          <w:ilvl w:val="0"/>
          <w:numId w:val="12"/>
        </w:numPr>
        <w:ind w:left="426" w:hanging="426"/>
      </w:pPr>
      <w:r w:rsidRPr="00635606">
        <w:t xml:space="preserve">Nie należymy do grupy kapitałowej, w rozumieniu ustawy z dnia 16 lutego 2007 r. o ochronie konkurencji i konsumentów (Dz. U. Nr 50, poz. 331, z </w:t>
      </w:r>
      <w:proofErr w:type="spellStart"/>
      <w:r w:rsidRPr="00635606">
        <w:t>późn</w:t>
      </w:r>
      <w:proofErr w:type="spellEnd"/>
      <w:r w:rsidRPr="00635606">
        <w:t>. zm.), o której mowa w art. 24 ust. 2 pkt 5 ustawy</w:t>
      </w:r>
      <w:r>
        <w:t xml:space="preserve"> Prawo zamówień publicznych</w:t>
      </w:r>
      <w:r w:rsidRPr="00635606">
        <w:t>.*</w:t>
      </w:r>
    </w:p>
    <w:p w:rsidR="007E02A2" w:rsidRPr="009344ED" w:rsidRDefault="007E02A2" w:rsidP="007E02A2">
      <w:pPr>
        <w:pStyle w:val="NormalN"/>
        <w:numPr>
          <w:ilvl w:val="0"/>
          <w:numId w:val="0"/>
        </w:numPr>
        <w:rPr>
          <w:color w:val="FF0000"/>
          <w:sz w:val="20"/>
          <w:szCs w:val="20"/>
        </w:rPr>
      </w:pPr>
      <w:r w:rsidRPr="009344ED">
        <w:rPr>
          <w:color w:val="FF0000"/>
          <w:sz w:val="20"/>
          <w:szCs w:val="20"/>
        </w:rPr>
        <w:t>* w przypadku przynależności do grupy kapitałowej punkt 7 należy przekreślić lub usunąć i dołączyć do oferty listę podmiotów należących do tej samej grupy kapitałowej.</w:t>
      </w:r>
    </w:p>
    <w:p w:rsidR="007E02A2" w:rsidRDefault="007E02A2" w:rsidP="0047735B">
      <w:pPr>
        <w:pStyle w:val="NormalN"/>
        <w:numPr>
          <w:ilvl w:val="0"/>
          <w:numId w:val="0"/>
        </w:numPr>
        <w:ind w:left="425"/>
      </w:pPr>
    </w:p>
    <w:p w:rsidR="006A49C2" w:rsidRDefault="006A49C2" w:rsidP="006A49C2">
      <w:r>
        <w:t>Do niniejszej oferty załączamy:</w:t>
      </w:r>
    </w:p>
    <w:p w:rsidR="006A49C2" w:rsidRDefault="006A49C2" w:rsidP="004D3A73">
      <w:pPr>
        <w:pStyle w:val="NormalN"/>
        <w:numPr>
          <w:ilvl w:val="0"/>
          <w:numId w:val="15"/>
        </w:numPr>
        <w:ind w:left="426" w:hanging="426"/>
      </w:pPr>
      <w:r>
        <w:t xml:space="preserve">Specyfikacja </w:t>
      </w:r>
      <w:r w:rsidR="005E4F94">
        <w:t xml:space="preserve">techniczna </w:t>
      </w:r>
      <w:r w:rsidR="001B44C7">
        <w:t>za</w:t>
      </w:r>
      <w:r>
        <w:t>oferowanego przedmiotu zamówienia,</w:t>
      </w:r>
    </w:p>
    <w:p w:rsidR="00D6548F" w:rsidRDefault="00D6548F" w:rsidP="004D3A73">
      <w:pPr>
        <w:pStyle w:val="NormalN"/>
        <w:numPr>
          <w:ilvl w:val="0"/>
          <w:numId w:val="15"/>
        </w:numPr>
      </w:pPr>
      <w:r>
        <w:t>Kosztorys,</w:t>
      </w:r>
    </w:p>
    <w:p w:rsidR="00A3536B" w:rsidRDefault="00126FC1" w:rsidP="004D3A73">
      <w:pPr>
        <w:pStyle w:val="NormalN"/>
        <w:numPr>
          <w:ilvl w:val="0"/>
          <w:numId w:val="15"/>
        </w:numPr>
      </w:pPr>
      <w:r>
        <w:t xml:space="preserve">Próbki </w:t>
      </w:r>
      <w:r w:rsidR="00EB4A49">
        <w:t>materiałów</w:t>
      </w:r>
      <w:r w:rsidR="00D6548F">
        <w:t>,</w:t>
      </w:r>
      <w:r w:rsidR="00A3536B">
        <w:tab/>
      </w:r>
    </w:p>
    <w:p w:rsidR="00A3536B" w:rsidRDefault="00EB4A49" w:rsidP="00EB4A49">
      <w:pPr>
        <w:pStyle w:val="NormalN"/>
        <w:numPr>
          <w:ilvl w:val="0"/>
          <w:numId w:val="15"/>
        </w:numPr>
      </w:pPr>
      <w:r>
        <w:t>Wykaz usług</w:t>
      </w:r>
      <w:r w:rsidR="00D6548F">
        <w:t>,</w:t>
      </w:r>
      <w:r w:rsidR="00A3536B">
        <w:tab/>
      </w:r>
    </w:p>
    <w:p w:rsidR="00A3536B" w:rsidRDefault="00AC63DD" w:rsidP="00126FC1">
      <w:pPr>
        <w:pStyle w:val="NormalN"/>
        <w:numPr>
          <w:ilvl w:val="0"/>
          <w:numId w:val="0"/>
        </w:numPr>
        <w:ind w:left="425" w:hanging="425"/>
      </w:pPr>
      <w:r>
        <w:t>………………………</w:t>
      </w:r>
      <w:r w:rsidR="00A3536B">
        <w:tab/>
      </w:r>
    </w:p>
    <w:p w:rsidR="00D6548F" w:rsidRDefault="00D6548F" w:rsidP="00126FC1">
      <w:pPr>
        <w:pStyle w:val="NormalN"/>
        <w:numPr>
          <w:ilvl w:val="0"/>
          <w:numId w:val="0"/>
        </w:numPr>
        <w:ind w:left="425" w:hanging="425"/>
      </w:pPr>
      <w:r>
        <w:t>………………………</w:t>
      </w:r>
    </w:p>
    <w:p w:rsidR="00D6548F" w:rsidRDefault="00D6548F" w:rsidP="00126FC1">
      <w:pPr>
        <w:pStyle w:val="NormalN"/>
        <w:numPr>
          <w:ilvl w:val="0"/>
          <w:numId w:val="0"/>
        </w:numPr>
        <w:ind w:left="425" w:hanging="425"/>
      </w:pPr>
      <w:r>
        <w:t>………………………</w:t>
      </w:r>
    </w:p>
    <w:p w:rsidR="006A49C2" w:rsidRDefault="006A49C2" w:rsidP="006A49C2"/>
    <w:p w:rsidR="006A49C2" w:rsidRDefault="006A49C2" w:rsidP="00A3536B">
      <w:r>
        <w:t>Ofer</w:t>
      </w:r>
      <w:r w:rsidR="00CA6121">
        <w:t>ta wraz z załącznikami zawiera ________</w:t>
      </w:r>
      <w:r>
        <w:t xml:space="preserve"> zapisanych kolejno ponumerowanych stron.</w:t>
      </w:r>
    </w:p>
    <w:p w:rsidR="006A49C2" w:rsidRDefault="006A49C2" w:rsidP="006A49C2"/>
    <w:p w:rsidR="00C15686" w:rsidRDefault="00A343BA" w:rsidP="006A49C2">
      <w:r>
        <w:t xml:space="preserve"> </w:t>
      </w:r>
      <w:r w:rsidR="006A49C2">
        <w:tab/>
      </w:r>
      <w:r w:rsidR="006A49C2">
        <w:tab/>
      </w:r>
      <w:r w:rsidR="006A49C2">
        <w:tab/>
      </w:r>
      <w:r w:rsidR="006A49C2">
        <w:tab/>
      </w:r>
      <w:r w:rsidR="006A49C2">
        <w:tab/>
      </w:r>
      <w:r w:rsidR="006A49C2">
        <w:tab/>
      </w:r>
      <w:r w:rsidR="006A49C2">
        <w:tab/>
      </w:r>
      <w:r>
        <w:t xml:space="preserve"> </w:t>
      </w:r>
    </w:p>
    <w:p w:rsidR="00C15686" w:rsidRDefault="00C15686" w:rsidP="006A49C2"/>
    <w:p w:rsidR="006A49C2" w:rsidRDefault="00CA6121" w:rsidP="00C15686">
      <w:pPr>
        <w:jc w:val="right"/>
      </w:pPr>
      <w:r>
        <w:t>____________</w:t>
      </w:r>
      <w:r w:rsidR="00034414">
        <w:t>_________</w:t>
      </w:r>
      <w:r>
        <w:t>________________</w:t>
      </w:r>
    </w:p>
    <w:p w:rsidR="006A49C2" w:rsidRDefault="006A49C2" w:rsidP="00C15686">
      <w:pPr>
        <w:jc w:val="right"/>
      </w:pPr>
      <w:r>
        <w:t>(data, imię i nazwisko oraz podpis</w:t>
      </w:r>
    </w:p>
    <w:p w:rsidR="00B15DDD" w:rsidRDefault="006A49C2" w:rsidP="00B15DDD">
      <w:pPr>
        <w:jc w:val="right"/>
      </w:pPr>
      <w:r>
        <w:t>upoważnionego przedstawiciela Wykonawcy)</w:t>
      </w:r>
    </w:p>
    <w:p w:rsidR="007C5D1C" w:rsidRDefault="007C5D1C">
      <w:pPr>
        <w:spacing w:before="0" w:after="200" w:line="276" w:lineRule="auto"/>
        <w:jc w:val="left"/>
        <w:rPr>
          <w:rFonts w:eastAsia="Times New Roman" w:cs="Times New Roman"/>
          <w:b/>
          <w:bCs/>
          <w:color w:val="85857A"/>
          <w:sz w:val="36"/>
          <w:szCs w:val="36"/>
        </w:rPr>
      </w:pPr>
      <w:r>
        <w:rPr>
          <w:rFonts w:eastAsia="Times New Roman" w:cs="Times New Roman"/>
          <w:b/>
          <w:bCs/>
          <w:color w:val="85857A"/>
          <w:sz w:val="36"/>
          <w:szCs w:val="36"/>
        </w:rPr>
        <w:br w:type="page"/>
      </w:r>
    </w:p>
    <w:p w:rsidR="007C5D1C" w:rsidRPr="007C5D1C" w:rsidRDefault="007C5D1C" w:rsidP="009670BE">
      <w:pPr>
        <w:pStyle w:val="Nagwek1"/>
      </w:pPr>
      <w:r w:rsidRPr="007C5D1C">
        <w:lastRenderedPageBreak/>
        <w:t>Załącznik 2A do SIWZ     Kosztorys wykonania zamówienia</w:t>
      </w:r>
    </w:p>
    <w:p w:rsidR="007C5D1C" w:rsidRPr="009670BE" w:rsidRDefault="007C5D1C" w:rsidP="007C5D1C">
      <w:pPr>
        <w:jc w:val="center"/>
        <w:rPr>
          <w:rFonts w:eastAsia="Times New Roman" w:cs="Times New Roman"/>
          <w:b/>
          <w:bCs/>
          <w:color w:val="85857A"/>
          <w:sz w:val="24"/>
          <w:szCs w:val="24"/>
        </w:rPr>
      </w:pPr>
      <w:r w:rsidRPr="009670BE">
        <w:rPr>
          <w:rFonts w:eastAsia="Times New Roman" w:cs="Times New Roman"/>
          <w:b/>
          <w:bCs/>
          <w:color w:val="85857A"/>
          <w:sz w:val="24"/>
          <w:szCs w:val="24"/>
        </w:rPr>
        <w:t>Wykonanie, dostawa i montaż wyposażenia meblowego stałego i ruchomego do Muzeum Historii Żydów Polskich</w:t>
      </w:r>
    </w:p>
    <w:p w:rsidR="007C5D1C" w:rsidRDefault="007C5D1C" w:rsidP="007C5D1C"/>
    <w:tbl>
      <w:tblPr>
        <w:tblW w:w="4909" w:type="pct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6"/>
        <w:gridCol w:w="4509"/>
        <w:gridCol w:w="1473"/>
        <w:gridCol w:w="1110"/>
        <w:gridCol w:w="1208"/>
      </w:tblGrid>
      <w:tr w:rsidR="007C5D1C" w:rsidRPr="009670BE" w:rsidTr="007C5D1C">
        <w:trPr>
          <w:trHeight w:val="570"/>
        </w:trPr>
        <w:tc>
          <w:tcPr>
            <w:tcW w:w="2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7C5D1C" w:rsidRPr="009670BE" w:rsidRDefault="007C5D1C" w:rsidP="007C5D1C">
            <w:pPr>
              <w:snapToGrid w:val="0"/>
              <w:spacing w:before="0" w:after="0"/>
              <w:ind w:left="-70"/>
              <w:rPr>
                <w:b/>
                <w:bCs/>
              </w:rPr>
            </w:pPr>
            <w:r w:rsidRPr="009670BE">
              <w:rPr>
                <w:b/>
                <w:bCs/>
              </w:rPr>
              <w:t>Lp.</w:t>
            </w:r>
          </w:p>
        </w:tc>
        <w:tc>
          <w:tcPr>
            <w:tcW w:w="25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7C5D1C" w:rsidRPr="009670BE" w:rsidRDefault="007C5D1C" w:rsidP="007C5D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pacing w:before="0"/>
              <w:ind w:left="864" w:hanging="864"/>
              <w:jc w:val="left"/>
              <w:rPr>
                <w:rFonts w:ascii="Calibri" w:hAnsi="Calibri"/>
                <w:i w:val="0"/>
                <w:color w:val="auto"/>
              </w:rPr>
            </w:pPr>
            <w:r w:rsidRPr="009670BE">
              <w:rPr>
                <w:rFonts w:ascii="Calibri" w:hAnsi="Calibri"/>
                <w:i w:val="0"/>
                <w:color w:val="auto"/>
              </w:rPr>
              <w:t>Nazwa produktu /towaru</w:t>
            </w:r>
          </w:p>
        </w:tc>
        <w:tc>
          <w:tcPr>
            <w:tcW w:w="84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D9D9D9"/>
            <w:vAlign w:val="center"/>
          </w:tcPr>
          <w:p w:rsidR="007C5D1C" w:rsidRPr="009670BE" w:rsidRDefault="007C5D1C" w:rsidP="007C5D1C">
            <w:pPr>
              <w:spacing w:before="0" w:after="0"/>
              <w:jc w:val="center"/>
              <w:rPr>
                <w:b/>
                <w:bCs/>
              </w:rPr>
            </w:pPr>
            <w:r w:rsidRPr="009670BE">
              <w:rPr>
                <w:b/>
                <w:bCs/>
              </w:rPr>
              <w:t xml:space="preserve">Ilość </w:t>
            </w:r>
          </w:p>
          <w:p w:rsidR="007C5D1C" w:rsidRPr="009670BE" w:rsidRDefault="007C5D1C" w:rsidP="007C5D1C">
            <w:pPr>
              <w:spacing w:before="0" w:after="0"/>
              <w:jc w:val="center"/>
              <w:rPr>
                <w:b/>
              </w:rPr>
            </w:pPr>
            <w:r w:rsidRPr="009670BE">
              <w:rPr>
                <w:b/>
              </w:rPr>
              <w:t>(szt.)</w:t>
            </w:r>
          </w:p>
          <w:p w:rsidR="007C5D1C" w:rsidRPr="009670BE" w:rsidRDefault="007C5D1C" w:rsidP="007C5D1C">
            <w:pPr>
              <w:spacing w:before="0" w:after="0"/>
              <w:jc w:val="center"/>
            </w:pPr>
          </w:p>
        </w:tc>
        <w:tc>
          <w:tcPr>
            <w:tcW w:w="6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C5D1C" w:rsidRPr="009670BE" w:rsidRDefault="007C5D1C" w:rsidP="007C5D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Calibri" w:hAnsi="Calibri"/>
                <w:i w:val="0"/>
                <w:color w:val="auto"/>
              </w:rPr>
            </w:pPr>
            <w:r w:rsidRPr="009670BE">
              <w:rPr>
                <w:rFonts w:ascii="Calibri" w:hAnsi="Calibri"/>
                <w:i w:val="0"/>
                <w:color w:val="auto"/>
              </w:rPr>
              <w:t>Cena.</w:t>
            </w:r>
          </w:p>
          <w:p w:rsidR="007C5D1C" w:rsidRPr="009670BE" w:rsidRDefault="007C5D1C" w:rsidP="007C5D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Calibri" w:hAnsi="Calibri"/>
                <w:i w:val="0"/>
                <w:color w:val="auto"/>
              </w:rPr>
            </w:pPr>
            <w:r w:rsidRPr="009670BE">
              <w:rPr>
                <w:rFonts w:ascii="Calibri" w:hAnsi="Calibri"/>
                <w:i w:val="0"/>
                <w:color w:val="auto"/>
              </w:rPr>
              <w:t>jedn.</w:t>
            </w:r>
          </w:p>
          <w:p w:rsidR="007C5D1C" w:rsidRPr="009670BE" w:rsidRDefault="007C5D1C" w:rsidP="009670BE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jc w:val="center"/>
              <w:rPr>
                <w:rFonts w:ascii="Calibri" w:hAnsi="Calibri"/>
                <w:i w:val="0"/>
                <w:color w:val="auto"/>
              </w:rPr>
            </w:pPr>
            <w:r w:rsidRPr="009670BE">
              <w:rPr>
                <w:rFonts w:ascii="Calibri" w:hAnsi="Calibri"/>
                <w:i w:val="0"/>
                <w:color w:val="auto"/>
              </w:rPr>
              <w:t xml:space="preserve"> </w:t>
            </w:r>
            <w:r w:rsidR="009670BE" w:rsidRPr="009670BE">
              <w:rPr>
                <w:rFonts w:ascii="Calibri" w:hAnsi="Calibri"/>
                <w:i w:val="0"/>
                <w:color w:val="auto"/>
              </w:rPr>
              <w:t>B</w:t>
            </w:r>
            <w:r w:rsidRPr="009670BE">
              <w:rPr>
                <w:rFonts w:ascii="Calibri" w:hAnsi="Calibri"/>
                <w:i w:val="0"/>
                <w:color w:val="auto"/>
              </w:rPr>
              <w:t>rutto</w:t>
            </w:r>
            <w:r w:rsidR="009670BE">
              <w:rPr>
                <w:rFonts w:ascii="Calibri" w:hAnsi="Calibri"/>
                <w:i w:val="0"/>
                <w:color w:val="auto"/>
              </w:rPr>
              <w:t xml:space="preserve"> [PLN]</w:t>
            </w:r>
          </w:p>
        </w:tc>
        <w:tc>
          <w:tcPr>
            <w:tcW w:w="6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670BE" w:rsidRDefault="007C5D1C" w:rsidP="009670BE">
            <w:pPr>
              <w:spacing w:before="0" w:after="0"/>
              <w:jc w:val="center"/>
              <w:rPr>
                <w:b/>
              </w:rPr>
            </w:pPr>
            <w:r w:rsidRPr="009670BE">
              <w:rPr>
                <w:b/>
              </w:rPr>
              <w:t>Wartość Brutto</w:t>
            </w:r>
            <w:r w:rsidR="009670BE">
              <w:rPr>
                <w:b/>
              </w:rPr>
              <w:t xml:space="preserve"> [PLN] </w:t>
            </w:r>
          </w:p>
          <w:p w:rsidR="007C5D1C" w:rsidRPr="009670BE" w:rsidRDefault="009670BE" w:rsidP="009670BE">
            <w:pPr>
              <w:spacing w:before="0" w:after="0"/>
              <w:jc w:val="center"/>
            </w:pPr>
            <w:r w:rsidRPr="009670BE">
              <w:t>(ilość x cena jedn</w:t>
            </w:r>
            <w:r>
              <w:t>.</w:t>
            </w:r>
            <w:r w:rsidRPr="009670BE">
              <w:t>)</w:t>
            </w:r>
          </w:p>
        </w:tc>
      </w:tr>
      <w:tr w:rsidR="007C5D1C" w:rsidRPr="007C5D1C" w:rsidTr="007C5D1C">
        <w:trPr>
          <w:trHeight w:val="435"/>
        </w:trPr>
        <w:tc>
          <w:tcPr>
            <w:tcW w:w="266" w:type="pct"/>
            <w:tcBorders>
              <w:left w:val="single" w:sz="4" w:space="0" w:color="000000"/>
              <w:bottom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  <w:ind w:left="-70"/>
              <w:rPr>
                <w:b/>
              </w:rPr>
            </w:pPr>
            <w:r w:rsidRPr="007C5D1C">
              <w:rPr>
                <w:b/>
              </w:rPr>
              <w:t>I</w:t>
            </w:r>
          </w:p>
        </w:tc>
        <w:tc>
          <w:tcPr>
            <w:tcW w:w="4734" w:type="pct"/>
            <w:gridSpan w:val="4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  <w:rPr>
                <w:b/>
                <w:bCs/>
                <w:i/>
                <w:iCs/>
              </w:rPr>
            </w:pPr>
            <w:r w:rsidRPr="007C5D1C">
              <w:rPr>
                <w:b/>
              </w:rPr>
              <w:t>WYPOSAŻENIE TAPICEROWANE</w:t>
            </w:r>
          </w:p>
        </w:tc>
      </w:tr>
      <w:tr w:rsidR="007C5D1C" w:rsidRPr="007C5D1C" w:rsidTr="007C5D1C">
        <w:trPr>
          <w:trHeight w:val="90"/>
        </w:trPr>
        <w:tc>
          <w:tcPr>
            <w:tcW w:w="26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ind w:left="-70" w:firstLine="0"/>
              <w:jc w:val="left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9670BE">
            <w:pPr>
              <w:snapToGrid w:val="0"/>
              <w:spacing w:before="0" w:after="0"/>
              <w:rPr>
                <w:rFonts w:cs="Times New Roman"/>
              </w:rPr>
            </w:pPr>
            <w:r w:rsidRPr="007C5D1C">
              <w:rPr>
                <w:i/>
              </w:rPr>
              <w:t xml:space="preserve">Siedzisko tapicerowane  typu A </w:t>
            </w:r>
            <w:r w:rsidR="009670BE">
              <w:rPr>
                <w:i/>
              </w:rPr>
              <w:t>(</w:t>
            </w:r>
            <w:r w:rsidRPr="007C5D1C">
              <w:rPr>
                <w:i/>
              </w:rPr>
              <w:t xml:space="preserve">2 –osobowe)  </w:t>
            </w:r>
            <w:r w:rsidRPr="007C5D1C">
              <w:rPr>
                <w:b/>
                <w:i/>
              </w:rPr>
              <w:t>**</w:t>
            </w:r>
            <w:r w:rsidRPr="007C5D1C">
              <w:rPr>
                <w:rFonts w:cs="Times New Roman"/>
                <w:b/>
                <w:i/>
              </w:rPr>
              <w:t xml:space="preserve"> 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pacing w:before="0" w:after="0"/>
              <w:jc w:val="center"/>
              <w:rPr>
                <w:rFonts w:cs="Times New Roman"/>
                <w:b/>
              </w:rPr>
            </w:pPr>
            <w:r w:rsidRPr="007C5D1C">
              <w:rPr>
                <w:b/>
                <w:color w:val="00B050"/>
              </w:rPr>
              <w:t>23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7C5D1C" w:rsidRPr="007C5D1C" w:rsidRDefault="007C5D1C" w:rsidP="007C5D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Calibri" w:hAnsi="Calibri"/>
                <w:b w:val="0"/>
                <w:bCs w:val="0"/>
                <w:i w:val="0"/>
                <w:iCs w:val="0"/>
                <w:color w:val="auto"/>
              </w:rPr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C5D1C" w:rsidRPr="007C5D1C" w:rsidRDefault="007C5D1C" w:rsidP="007C5D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Calibri" w:hAnsi="Calibri"/>
                <w:b w:val="0"/>
                <w:bCs w:val="0"/>
                <w:i w:val="0"/>
                <w:iCs w:val="0"/>
                <w:color w:val="auto"/>
              </w:rPr>
            </w:pPr>
          </w:p>
        </w:tc>
      </w:tr>
      <w:tr w:rsidR="007C5D1C" w:rsidRPr="007C5D1C" w:rsidTr="007C5D1C">
        <w:trPr>
          <w:trHeight w:val="90"/>
        </w:trPr>
        <w:tc>
          <w:tcPr>
            <w:tcW w:w="26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ind w:left="-70" w:firstLine="0"/>
              <w:jc w:val="left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9670BE">
            <w:pPr>
              <w:snapToGrid w:val="0"/>
              <w:spacing w:before="0" w:after="0"/>
            </w:pPr>
            <w:r w:rsidRPr="007C5D1C">
              <w:rPr>
                <w:i/>
              </w:rPr>
              <w:t xml:space="preserve">Siedzisko tapicerowane  typu B </w:t>
            </w:r>
            <w:r w:rsidR="009670BE">
              <w:rPr>
                <w:i/>
              </w:rPr>
              <w:t>(</w:t>
            </w:r>
            <w:r w:rsidRPr="007C5D1C">
              <w:rPr>
                <w:i/>
              </w:rPr>
              <w:t>1 – osobowe)</w:t>
            </w:r>
            <w:r w:rsidRPr="007C5D1C">
              <w:rPr>
                <w:b/>
                <w:i/>
              </w:rPr>
              <w:t xml:space="preserve">  **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pacing w:before="0" w:after="0"/>
              <w:jc w:val="center"/>
              <w:rPr>
                <w:rFonts w:cs="Times New Roman"/>
                <w:b/>
              </w:rPr>
            </w:pPr>
            <w:r w:rsidRPr="007C5D1C">
              <w:rPr>
                <w:b/>
                <w:color w:val="00B050"/>
              </w:rPr>
              <w:t>39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7C5D1C" w:rsidRPr="007C5D1C" w:rsidRDefault="007C5D1C" w:rsidP="007C5D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Calibri" w:hAnsi="Calibri"/>
                <w:b w:val="0"/>
                <w:bCs w:val="0"/>
                <w:i w:val="0"/>
                <w:iCs w:val="0"/>
                <w:color w:val="auto"/>
              </w:rPr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C5D1C" w:rsidRPr="007C5D1C" w:rsidRDefault="007C5D1C" w:rsidP="007C5D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Calibri" w:hAnsi="Calibri"/>
                <w:b w:val="0"/>
                <w:bCs w:val="0"/>
                <w:i w:val="0"/>
                <w:iCs w:val="0"/>
                <w:color w:val="auto"/>
              </w:rPr>
            </w:pPr>
          </w:p>
        </w:tc>
      </w:tr>
      <w:tr w:rsidR="007C5D1C" w:rsidRPr="007C5D1C" w:rsidTr="007C5D1C">
        <w:trPr>
          <w:trHeight w:val="416"/>
        </w:trPr>
        <w:tc>
          <w:tcPr>
            <w:tcW w:w="26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ind w:left="-70" w:firstLine="0"/>
              <w:jc w:val="left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rPr>
                <w:b/>
                <w:i/>
              </w:rPr>
            </w:pPr>
            <w:r w:rsidRPr="007C5D1C">
              <w:rPr>
                <w:i/>
              </w:rPr>
              <w:t xml:space="preserve">Sofa z niskim koszem </w:t>
            </w:r>
            <w:r w:rsidRPr="007C5D1C">
              <w:rPr>
                <w:b/>
                <w:i/>
              </w:rPr>
              <w:t>**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  <w:rPr>
                <w:b/>
              </w:rPr>
            </w:pPr>
            <w:r w:rsidRPr="007C5D1C">
              <w:rPr>
                <w:b/>
              </w:rPr>
              <w:t>10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</w:tr>
      <w:tr w:rsidR="007C5D1C" w:rsidRPr="007C5D1C" w:rsidTr="007C5D1C">
        <w:trPr>
          <w:trHeight w:val="480"/>
        </w:trPr>
        <w:tc>
          <w:tcPr>
            <w:tcW w:w="26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  <w:ind w:left="-70"/>
              <w:rPr>
                <w:b/>
              </w:rPr>
            </w:pPr>
            <w:r w:rsidRPr="007C5D1C">
              <w:rPr>
                <w:b/>
              </w:rPr>
              <w:t>II</w:t>
            </w:r>
          </w:p>
        </w:tc>
        <w:tc>
          <w:tcPr>
            <w:tcW w:w="4734" w:type="pct"/>
            <w:gridSpan w:val="4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</w:pPr>
            <w:r w:rsidRPr="007C5D1C">
              <w:rPr>
                <w:b/>
              </w:rPr>
              <w:t>WYPOSAŻENIE RUCHOME</w:t>
            </w:r>
          </w:p>
        </w:tc>
      </w:tr>
      <w:tr w:rsidR="007C5D1C" w:rsidRPr="007C5D1C" w:rsidTr="007C5D1C">
        <w:trPr>
          <w:trHeight w:val="401"/>
        </w:trPr>
        <w:tc>
          <w:tcPr>
            <w:tcW w:w="26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ind w:left="-70" w:firstLine="0"/>
              <w:jc w:val="left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rPr>
                <w:i/>
              </w:rPr>
            </w:pPr>
            <w:r w:rsidRPr="007C5D1C">
              <w:rPr>
                <w:i/>
              </w:rPr>
              <w:t xml:space="preserve">Krzesło muzealne dąb naturalny </w:t>
            </w:r>
            <w:r w:rsidRPr="007C5D1C">
              <w:rPr>
                <w:b/>
                <w:i/>
              </w:rPr>
              <w:t>**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  <w:rPr>
                <w:b/>
              </w:rPr>
            </w:pPr>
            <w:r w:rsidRPr="007C5D1C">
              <w:rPr>
                <w:b/>
                <w:color w:val="00B050"/>
              </w:rPr>
              <w:t>118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</w:tr>
      <w:tr w:rsidR="007C5D1C" w:rsidRPr="007C5D1C" w:rsidTr="007C5D1C">
        <w:trPr>
          <w:trHeight w:val="407"/>
        </w:trPr>
        <w:tc>
          <w:tcPr>
            <w:tcW w:w="26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ind w:left="-70" w:firstLine="0"/>
              <w:jc w:val="left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rPr>
                <w:i/>
              </w:rPr>
            </w:pPr>
            <w:r w:rsidRPr="007C5D1C">
              <w:rPr>
                <w:i/>
              </w:rPr>
              <w:t>Krzesło muzealne czarne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  <w:rPr>
                <w:b/>
              </w:rPr>
            </w:pPr>
            <w:r w:rsidRPr="007C5D1C">
              <w:rPr>
                <w:b/>
              </w:rPr>
              <w:t>36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</w:tr>
      <w:tr w:rsidR="007C5D1C" w:rsidRPr="007C5D1C" w:rsidTr="007C5D1C">
        <w:trPr>
          <w:trHeight w:val="413"/>
        </w:trPr>
        <w:tc>
          <w:tcPr>
            <w:tcW w:w="26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ind w:left="-70" w:firstLine="0"/>
              <w:jc w:val="left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rPr>
                <w:i/>
              </w:rPr>
            </w:pPr>
            <w:r w:rsidRPr="007C5D1C">
              <w:rPr>
                <w:i/>
              </w:rPr>
              <w:t>Krzesło muzealne białe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  <w:rPr>
                <w:b/>
              </w:rPr>
            </w:pPr>
            <w:r w:rsidRPr="007C5D1C">
              <w:rPr>
                <w:b/>
              </w:rPr>
              <w:t>72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</w:tr>
      <w:tr w:rsidR="007C5D1C" w:rsidRPr="007C5D1C" w:rsidTr="007C5D1C">
        <w:trPr>
          <w:trHeight w:val="495"/>
        </w:trPr>
        <w:tc>
          <w:tcPr>
            <w:tcW w:w="26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ind w:left="-70" w:firstLine="0"/>
              <w:jc w:val="left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rPr>
                <w:rFonts w:cs="Times New Roman"/>
                <w:i/>
              </w:rPr>
            </w:pPr>
            <w:r w:rsidRPr="007C5D1C">
              <w:rPr>
                <w:i/>
              </w:rPr>
              <w:t xml:space="preserve">Stolik typu A (barowy) </w:t>
            </w:r>
            <w:r w:rsidRPr="007C5D1C">
              <w:rPr>
                <w:rFonts w:cs="Times New Roman"/>
                <w:i/>
              </w:rPr>
              <w:t>RAL 9003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  <w:rPr>
                <w:b/>
              </w:rPr>
            </w:pPr>
            <w:r w:rsidRPr="007C5D1C">
              <w:rPr>
                <w:b/>
              </w:rPr>
              <w:t>15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</w:tr>
      <w:tr w:rsidR="007C5D1C" w:rsidRPr="007C5D1C" w:rsidTr="007C5D1C">
        <w:trPr>
          <w:trHeight w:val="418"/>
        </w:trPr>
        <w:tc>
          <w:tcPr>
            <w:tcW w:w="26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ind w:left="-70" w:firstLine="0"/>
              <w:jc w:val="left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rPr>
                <w:i/>
              </w:rPr>
            </w:pPr>
            <w:r w:rsidRPr="007C5D1C">
              <w:rPr>
                <w:i/>
              </w:rPr>
              <w:t>Stolik typu B (kawiarniany)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  <w:rPr>
                <w:b/>
              </w:rPr>
            </w:pPr>
            <w:r w:rsidRPr="007C5D1C">
              <w:rPr>
                <w:b/>
              </w:rPr>
              <w:t>19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</w:tr>
      <w:tr w:rsidR="007C5D1C" w:rsidRPr="007C5D1C" w:rsidTr="007C5D1C">
        <w:trPr>
          <w:trHeight w:val="424"/>
        </w:trPr>
        <w:tc>
          <w:tcPr>
            <w:tcW w:w="26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ind w:left="-70" w:firstLine="0"/>
              <w:jc w:val="left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rPr>
                <w:i/>
              </w:rPr>
            </w:pPr>
            <w:r w:rsidRPr="007C5D1C">
              <w:rPr>
                <w:i/>
              </w:rPr>
              <w:t>Stolik typu C (restauracyjny)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  <w:rPr>
                <w:b/>
              </w:rPr>
            </w:pPr>
            <w:r w:rsidRPr="007C5D1C">
              <w:rPr>
                <w:b/>
              </w:rPr>
              <w:t>15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</w:tr>
      <w:tr w:rsidR="007C5D1C" w:rsidRPr="007C5D1C" w:rsidTr="007C5D1C">
        <w:trPr>
          <w:trHeight w:val="402"/>
        </w:trPr>
        <w:tc>
          <w:tcPr>
            <w:tcW w:w="26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ind w:left="-70"/>
            </w:pPr>
            <w:r w:rsidRPr="007C5D1C">
              <w:t xml:space="preserve">  10.</w:t>
            </w: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rPr>
                <w:rFonts w:cs="Times New Roman"/>
                <w:i/>
              </w:rPr>
            </w:pPr>
            <w:r w:rsidRPr="007C5D1C">
              <w:rPr>
                <w:i/>
              </w:rPr>
              <w:t>Stolik typu D (kawowy)</w:t>
            </w:r>
            <w:r w:rsidRPr="007C5D1C">
              <w:rPr>
                <w:rFonts w:cs="Times New Roman"/>
                <w:i/>
              </w:rPr>
              <w:t>RAL 9003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  <w:rPr>
                <w:b/>
              </w:rPr>
            </w:pPr>
            <w:r w:rsidRPr="007C5D1C">
              <w:rPr>
                <w:b/>
                <w:color w:val="00B050"/>
              </w:rPr>
              <w:t>27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</w:tr>
      <w:tr w:rsidR="007C5D1C" w:rsidRPr="007C5D1C" w:rsidTr="007C5D1C">
        <w:trPr>
          <w:trHeight w:val="421"/>
        </w:trPr>
        <w:tc>
          <w:tcPr>
            <w:tcW w:w="26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ind w:left="-70"/>
            </w:pPr>
            <w:r w:rsidRPr="007C5D1C">
              <w:t xml:space="preserve">  11.</w:t>
            </w: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rPr>
                <w:i/>
              </w:rPr>
            </w:pPr>
            <w:r w:rsidRPr="007C5D1C">
              <w:rPr>
                <w:i/>
              </w:rPr>
              <w:t>Stół wielofunkcyjny z podnoszonym blatem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  <w:rPr>
                <w:b/>
              </w:rPr>
            </w:pPr>
            <w:r w:rsidRPr="007C5D1C">
              <w:rPr>
                <w:b/>
              </w:rPr>
              <w:t>11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</w:tr>
      <w:tr w:rsidR="007C5D1C" w:rsidRPr="007C5D1C" w:rsidTr="007C5D1C">
        <w:trPr>
          <w:trHeight w:val="417"/>
        </w:trPr>
        <w:tc>
          <w:tcPr>
            <w:tcW w:w="26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ind w:left="-70"/>
            </w:pPr>
            <w:r w:rsidRPr="007C5D1C">
              <w:t xml:space="preserve">  12.</w:t>
            </w: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</w:pPr>
            <w:r w:rsidRPr="007C5D1C">
              <w:rPr>
                <w:i/>
              </w:rPr>
              <w:t>Ławka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  <w:rPr>
                <w:b/>
              </w:rPr>
            </w:pPr>
            <w:r w:rsidRPr="007C5D1C">
              <w:rPr>
                <w:b/>
              </w:rPr>
              <w:t>3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</w:tr>
      <w:tr w:rsidR="007C5D1C" w:rsidRPr="007C5D1C" w:rsidTr="007C5D1C">
        <w:trPr>
          <w:trHeight w:val="329"/>
        </w:trPr>
        <w:tc>
          <w:tcPr>
            <w:tcW w:w="26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ind w:left="-70"/>
            </w:pPr>
            <w:r w:rsidRPr="007C5D1C">
              <w:t>13.</w:t>
            </w: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</w:pPr>
            <w:r w:rsidRPr="007C5D1C">
              <w:rPr>
                <w:i/>
              </w:rPr>
              <w:t>Stanowisko komputerowe  *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  <w:rPr>
                <w:b/>
              </w:rPr>
            </w:pPr>
            <w:r w:rsidRPr="007C5D1C">
              <w:rPr>
                <w:b/>
              </w:rPr>
              <w:t>1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</w:tr>
      <w:tr w:rsidR="007C5D1C" w:rsidRPr="007C5D1C" w:rsidTr="007C5D1C">
        <w:trPr>
          <w:trHeight w:val="300"/>
        </w:trPr>
        <w:tc>
          <w:tcPr>
            <w:tcW w:w="26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ind w:left="-70"/>
            </w:pPr>
            <w:r w:rsidRPr="007C5D1C">
              <w:t>14.</w:t>
            </w: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</w:pPr>
            <w:r w:rsidRPr="007C5D1C">
              <w:rPr>
                <w:i/>
              </w:rPr>
              <w:t>Stanowisko gospodarza  *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  <w:rPr>
                <w:b/>
              </w:rPr>
            </w:pPr>
            <w:r w:rsidRPr="007C5D1C">
              <w:rPr>
                <w:b/>
              </w:rPr>
              <w:t>1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</w:tr>
      <w:tr w:rsidR="007C5D1C" w:rsidRPr="007C5D1C" w:rsidTr="007C5D1C">
        <w:trPr>
          <w:trHeight w:val="120"/>
        </w:trPr>
        <w:tc>
          <w:tcPr>
            <w:tcW w:w="26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  <w:ind w:left="-70"/>
              <w:rPr>
                <w:b/>
              </w:rPr>
            </w:pPr>
            <w:r w:rsidRPr="007C5D1C">
              <w:rPr>
                <w:b/>
              </w:rPr>
              <w:t>III</w:t>
            </w:r>
          </w:p>
        </w:tc>
        <w:tc>
          <w:tcPr>
            <w:tcW w:w="4734" w:type="pct"/>
            <w:gridSpan w:val="4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</w:pPr>
            <w:r w:rsidRPr="007C5D1C">
              <w:rPr>
                <w:b/>
              </w:rPr>
              <w:t>WYPOSAŻENIE STAŁE</w:t>
            </w:r>
          </w:p>
        </w:tc>
      </w:tr>
      <w:tr w:rsidR="007C5D1C" w:rsidRPr="007C5D1C" w:rsidTr="007C5D1C">
        <w:trPr>
          <w:trHeight w:val="496"/>
        </w:trPr>
        <w:tc>
          <w:tcPr>
            <w:tcW w:w="266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ind w:left="-70"/>
            </w:pPr>
            <w:r w:rsidRPr="007C5D1C">
              <w:t>17.</w:t>
            </w:r>
          </w:p>
        </w:tc>
        <w:tc>
          <w:tcPr>
            <w:tcW w:w="2572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rPr>
                <w:b/>
              </w:rPr>
            </w:pPr>
            <w:r w:rsidRPr="007C5D1C">
              <w:rPr>
                <w:i/>
              </w:rPr>
              <w:t>Regał wielofunkcyjny</w:t>
            </w:r>
            <w:r w:rsidRPr="007C5D1C">
              <w:rPr>
                <w:b/>
              </w:rPr>
              <w:t>*</w:t>
            </w:r>
          </w:p>
        </w:tc>
        <w:tc>
          <w:tcPr>
            <w:tcW w:w="840" w:type="pct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  <w:rPr>
                <w:b/>
              </w:rPr>
            </w:pPr>
            <w:r w:rsidRPr="007C5D1C">
              <w:rPr>
                <w:b/>
              </w:rPr>
              <w:t>1</w:t>
            </w:r>
          </w:p>
        </w:tc>
        <w:tc>
          <w:tcPr>
            <w:tcW w:w="63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  <w:tc>
          <w:tcPr>
            <w:tcW w:w="689" w:type="pct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</w:tr>
      <w:tr w:rsidR="007C5D1C" w:rsidRPr="007C5D1C" w:rsidTr="007C5D1C">
        <w:trPr>
          <w:trHeight w:val="515"/>
        </w:trPr>
        <w:tc>
          <w:tcPr>
            <w:tcW w:w="26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ind w:left="-70"/>
            </w:pPr>
            <w:r w:rsidRPr="007C5D1C">
              <w:t>18.</w:t>
            </w: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rPr>
                <w:b/>
                <w:i/>
              </w:rPr>
            </w:pPr>
            <w:r w:rsidRPr="007C5D1C">
              <w:rPr>
                <w:i/>
              </w:rPr>
              <w:t>Ścianka ażurowa</w:t>
            </w:r>
            <w:r w:rsidRPr="007C5D1C">
              <w:rPr>
                <w:b/>
                <w:i/>
              </w:rPr>
              <w:t>*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  <w:rPr>
                <w:b/>
              </w:rPr>
            </w:pPr>
            <w:r w:rsidRPr="007C5D1C">
              <w:rPr>
                <w:b/>
              </w:rPr>
              <w:t>1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</w:tr>
      <w:tr w:rsidR="007C5D1C" w:rsidRPr="007C5D1C" w:rsidTr="007C5D1C">
        <w:trPr>
          <w:trHeight w:val="437"/>
        </w:trPr>
        <w:tc>
          <w:tcPr>
            <w:tcW w:w="26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ind w:left="-70"/>
            </w:pPr>
            <w:r w:rsidRPr="007C5D1C">
              <w:t xml:space="preserve">19. </w:t>
            </w: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rPr>
                <w:b/>
              </w:rPr>
            </w:pPr>
            <w:r w:rsidRPr="007C5D1C">
              <w:rPr>
                <w:i/>
              </w:rPr>
              <w:t>Ściana główna ze stanowiskami pracy</w:t>
            </w:r>
            <w:r w:rsidRPr="007C5D1C">
              <w:rPr>
                <w:b/>
              </w:rPr>
              <w:t>*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  <w:rPr>
                <w:b/>
              </w:rPr>
            </w:pPr>
            <w:r w:rsidRPr="007C5D1C">
              <w:rPr>
                <w:b/>
              </w:rPr>
              <w:t>1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</w:tr>
      <w:tr w:rsidR="007C5D1C" w:rsidRPr="007C5D1C" w:rsidTr="007C5D1C">
        <w:trPr>
          <w:trHeight w:val="388"/>
        </w:trPr>
        <w:tc>
          <w:tcPr>
            <w:tcW w:w="26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ind w:left="-70"/>
            </w:pPr>
            <w:r w:rsidRPr="007C5D1C">
              <w:t xml:space="preserve">25. </w:t>
            </w: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</w:pPr>
            <w:r w:rsidRPr="007C5D1C">
              <w:rPr>
                <w:i/>
              </w:rPr>
              <w:t>Gablota na ankiety</w:t>
            </w:r>
            <w:r w:rsidRPr="007C5D1C">
              <w:t>*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  <w:rPr>
                <w:b/>
              </w:rPr>
            </w:pPr>
            <w:r w:rsidRPr="007C5D1C">
              <w:rPr>
                <w:b/>
              </w:rPr>
              <w:t>1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</w:tr>
      <w:tr w:rsidR="007C5D1C" w:rsidRPr="007C5D1C" w:rsidTr="007C5D1C">
        <w:trPr>
          <w:trHeight w:val="487"/>
        </w:trPr>
        <w:tc>
          <w:tcPr>
            <w:tcW w:w="26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ind w:left="-70"/>
            </w:pPr>
            <w:r w:rsidRPr="007C5D1C">
              <w:lastRenderedPageBreak/>
              <w:t xml:space="preserve">26. </w:t>
            </w: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rPr>
                <w:i/>
              </w:rPr>
            </w:pPr>
            <w:r w:rsidRPr="007C5D1C">
              <w:rPr>
                <w:i/>
              </w:rPr>
              <w:t>Zabudowa wnęk w panelach ściennych A*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  <w:rPr>
                <w:b/>
              </w:rPr>
            </w:pPr>
            <w:r w:rsidRPr="007C5D1C">
              <w:rPr>
                <w:b/>
              </w:rPr>
              <w:t>1</w:t>
            </w:r>
          </w:p>
          <w:p w:rsidR="007C5D1C" w:rsidRPr="007C5D1C" w:rsidRDefault="007C5D1C" w:rsidP="007C5D1C">
            <w:pPr>
              <w:snapToGrid w:val="0"/>
              <w:spacing w:before="0" w:after="0"/>
              <w:jc w:val="center"/>
              <w:rPr>
                <w:b/>
              </w:rPr>
            </w:pP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</w:tr>
      <w:tr w:rsidR="007C5D1C" w:rsidRPr="007C5D1C" w:rsidTr="007C5D1C">
        <w:trPr>
          <w:trHeight w:val="538"/>
        </w:trPr>
        <w:tc>
          <w:tcPr>
            <w:tcW w:w="26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ind w:left="-70"/>
            </w:pPr>
            <w:r w:rsidRPr="007C5D1C">
              <w:t>27.</w:t>
            </w: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rPr>
                <w:i/>
              </w:rPr>
            </w:pPr>
            <w:r w:rsidRPr="007C5D1C">
              <w:rPr>
                <w:i/>
              </w:rPr>
              <w:t>Zabudowa wnęk w panelach ściennych B</w:t>
            </w:r>
            <w:r w:rsidRPr="007C5D1C">
              <w:rPr>
                <w:b/>
                <w:i/>
              </w:rPr>
              <w:t>*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  <w:rPr>
                <w:b/>
              </w:rPr>
            </w:pPr>
            <w:r w:rsidRPr="007C5D1C">
              <w:rPr>
                <w:b/>
              </w:rPr>
              <w:t>1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</w:tr>
      <w:tr w:rsidR="007C5D1C" w:rsidRPr="007C5D1C" w:rsidTr="007C5D1C">
        <w:trPr>
          <w:trHeight w:val="538"/>
        </w:trPr>
        <w:tc>
          <w:tcPr>
            <w:tcW w:w="26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ind w:left="-70"/>
            </w:pPr>
          </w:p>
        </w:tc>
        <w:tc>
          <w:tcPr>
            <w:tcW w:w="4045" w:type="pct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jc w:val="right"/>
            </w:pPr>
            <w:r w:rsidRPr="007C5D1C">
              <w:rPr>
                <w:b/>
              </w:rPr>
              <w:t>RAZEM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7C5D1C" w:rsidRPr="007C5D1C" w:rsidRDefault="007C5D1C" w:rsidP="007C5D1C">
            <w:pPr>
              <w:snapToGrid w:val="0"/>
              <w:spacing w:before="0" w:after="0"/>
              <w:jc w:val="center"/>
            </w:pPr>
          </w:p>
        </w:tc>
      </w:tr>
    </w:tbl>
    <w:p w:rsidR="007C5D1C" w:rsidRDefault="007C5D1C" w:rsidP="007C5D1C">
      <w:pPr>
        <w:rPr>
          <w:rFonts w:ascii="Verdana" w:hAnsi="Verdana"/>
          <w:b/>
          <w:i/>
          <w:sz w:val="16"/>
        </w:rPr>
      </w:pPr>
    </w:p>
    <w:p w:rsidR="007C5D1C" w:rsidRPr="009670BE" w:rsidRDefault="007C5D1C" w:rsidP="009670BE">
      <w:pPr>
        <w:rPr>
          <w:rFonts w:asciiTheme="minorHAnsi" w:hAnsiTheme="minorHAnsi"/>
          <w:sz w:val="20"/>
          <w:szCs w:val="20"/>
        </w:rPr>
      </w:pPr>
      <w:r w:rsidRPr="009670BE">
        <w:rPr>
          <w:rFonts w:asciiTheme="minorHAnsi" w:hAnsiTheme="minorHAnsi"/>
          <w:i/>
          <w:sz w:val="20"/>
          <w:szCs w:val="20"/>
        </w:rPr>
        <w:t>ZGODNIE Z PROJEKTEM WYKONAWCZYM W SKŁAD WYPOSAŻENIA WCHODZĄ ZAWIASY, ZAMKI STALOWE BĘBENKOWE, PROWADNICE , PANELE PCW , UCHWYTY, COKOŁY</w:t>
      </w:r>
    </w:p>
    <w:p w:rsidR="007C5D1C" w:rsidRPr="009670BE" w:rsidRDefault="007C5D1C" w:rsidP="009670BE">
      <w:pPr>
        <w:pStyle w:val="Nagwek5"/>
        <w:rPr>
          <w:rFonts w:asciiTheme="minorHAnsi" w:hAnsiTheme="minorHAnsi"/>
          <w:i/>
          <w:sz w:val="20"/>
          <w:szCs w:val="20"/>
        </w:rPr>
      </w:pPr>
      <w:r w:rsidRPr="009670BE">
        <w:rPr>
          <w:rFonts w:asciiTheme="minorHAnsi" w:hAnsiTheme="minorHAnsi"/>
          <w:sz w:val="20"/>
          <w:szCs w:val="20"/>
        </w:rPr>
        <w:t xml:space="preserve"> </w:t>
      </w:r>
      <w:r w:rsidRPr="009670BE">
        <w:rPr>
          <w:rFonts w:asciiTheme="minorHAnsi" w:hAnsiTheme="minorHAnsi"/>
          <w:i/>
          <w:sz w:val="20"/>
          <w:szCs w:val="20"/>
        </w:rPr>
        <w:t>UWAGA : Wyposażenie musi być spójne pod względem designu , materiałów, technologii wykonania oraz wykonane zgodnie z projektem wykonawczym , który stanowi  załącznik do SIWZ. Podane parametry techniczne należy brać pod uwagę z wymiarami wg załączonej dokumentacji technicznej. Przed przystąpieniem do realizacji wszystkie wymiary należy sprawdzić w naturze. Jeżeli w opisie przedmiotu zamówienia wskazano jakikolwiek znak towarowy, patent czy pochodzenie  - należy przyjąć, że wskazane patenty, znaki towarowe, pochodzenie  określają parametry techniczne, eksploatacyjne, użytkowe, co oznacza, że Zamawiający dopuszcza złożenie ofert w tej części przedmiotu zamówienia o równoważnych lub wyższych parametrach technicznych, estetycznych, eksploatacyjnych  i użytkowych.</w:t>
      </w:r>
    </w:p>
    <w:p w:rsidR="007C5D1C" w:rsidRPr="009670BE" w:rsidRDefault="007C5D1C" w:rsidP="009670BE">
      <w:pPr>
        <w:rPr>
          <w:rFonts w:asciiTheme="minorHAnsi" w:hAnsiTheme="minorHAnsi"/>
          <w:bCs/>
          <w:i/>
          <w:iCs/>
          <w:sz w:val="20"/>
          <w:szCs w:val="20"/>
        </w:rPr>
      </w:pPr>
      <w:r w:rsidRPr="009670BE">
        <w:rPr>
          <w:rFonts w:asciiTheme="minorHAnsi" w:hAnsiTheme="minorHAnsi"/>
          <w:sz w:val="20"/>
          <w:szCs w:val="20"/>
        </w:rPr>
        <w:t xml:space="preserve">*    </w:t>
      </w:r>
      <w:r w:rsidRPr="009670BE">
        <w:rPr>
          <w:rFonts w:asciiTheme="minorHAnsi" w:hAnsiTheme="minorHAnsi"/>
          <w:bCs/>
          <w:i/>
          <w:iCs/>
          <w:sz w:val="20"/>
          <w:szCs w:val="20"/>
        </w:rPr>
        <w:t>Przy przygotowywaniu oferty należy brać pod uwagę prace przygotowawcze niezbędne dla montażu mebli w zabudowie wg projektu</w:t>
      </w:r>
    </w:p>
    <w:p w:rsidR="007C5D1C" w:rsidRPr="009670BE" w:rsidRDefault="007C5D1C" w:rsidP="009670BE">
      <w:pPr>
        <w:rPr>
          <w:rFonts w:asciiTheme="minorHAnsi" w:hAnsiTheme="minorHAnsi"/>
          <w:sz w:val="20"/>
          <w:szCs w:val="20"/>
        </w:rPr>
      </w:pPr>
      <w:r w:rsidRPr="009670BE">
        <w:rPr>
          <w:rFonts w:asciiTheme="minorHAnsi" w:hAnsiTheme="minorHAnsi"/>
          <w:bCs/>
          <w:i/>
          <w:iCs/>
          <w:sz w:val="20"/>
          <w:szCs w:val="20"/>
        </w:rPr>
        <w:t xml:space="preserve">         wykonawczego oraz wg Szczegółowego Opisu przedmiotu Zamówienia (Załącznik nr 1 do SIWZ)</w:t>
      </w:r>
    </w:p>
    <w:p w:rsidR="007C5D1C" w:rsidRPr="009670BE" w:rsidRDefault="007C5D1C" w:rsidP="009670BE">
      <w:pPr>
        <w:rPr>
          <w:rFonts w:asciiTheme="minorHAnsi" w:hAnsiTheme="minorHAnsi"/>
          <w:i/>
          <w:sz w:val="20"/>
          <w:szCs w:val="20"/>
        </w:rPr>
      </w:pPr>
      <w:r w:rsidRPr="009670BE">
        <w:rPr>
          <w:rFonts w:asciiTheme="minorHAnsi" w:hAnsiTheme="minorHAnsi"/>
          <w:i/>
          <w:sz w:val="20"/>
          <w:szCs w:val="20"/>
        </w:rPr>
        <w:t xml:space="preserve">**  wraz z ofertą należy złożyć próbki tkanin mebli tapicerowanych, elementu fornirowanego, prototypu krzesła muzealnego - zgodnie z Rozdziałem 13 SIWZ. </w:t>
      </w:r>
    </w:p>
    <w:p w:rsidR="007C5D1C" w:rsidRDefault="007C5D1C" w:rsidP="007C5D1C">
      <w:pPr>
        <w:rPr>
          <w:i/>
        </w:rPr>
      </w:pPr>
    </w:p>
    <w:p w:rsidR="007C5D1C" w:rsidRDefault="007C5D1C" w:rsidP="007C5D1C"/>
    <w:p w:rsidR="007C5D1C" w:rsidRDefault="007C5D1C" w:rsidP="007C5D1C"/>
    <w:p w:rsidR="007C5D1C" w:rsidRDefault="007C5D1C" w:rsidP="007C5D1C"/>
    <w:p w:rsidR="007C5D1C" w:rsidRDefault="007C5D1C" w:rsidP="007C5D1C">
      <w:r>
        <w:t>…........................................</w:t>
      </w:r>
      <w:r>
        <w:tab/>
      </w:r>
      <w:r>
        <w:tab/>
        <w:t xml:space="preserve">                    .....................................................</w:t>
      </w:r>
    </w:p>
    <w:p w:rsidR="007C5D1C" w:rsidRDefault="007C5D1C" w:rsidP="007C5D1C">
      <w:pPr>
        <w:rPr>
          <w:rFonts w:ascii="Verdana" w:hAnsi="Verdana"/>
          <w:sz w:val="14"/>
          <w:szCs w:val="14"/>
        </w:rPr>
      </w:pPr>
      <w:r>
        <w:tab/>
        <w:t xml:space="preserve">      </w:t>
      </w:r>
      <w:r>
        <w:rPr>
          <w:rFonts w:ascii="Verdana" w:hAnsi="Verdana"/>
          <w:sz w:val="14"/>
          <w:szCs w:val="14"/>
        </w:rPr>
        <w:t>data</w:t>
      </w:r>
      <w:r>
        <w:rPr>
          <w:rFonts w:ascii="Verdana" w:hAnsi="Verdana"/>
          <w:sz w:val="14"/>
          <w:szCs w:val="14"/>
        </w:rPr>
        <w:tab/>
      </w:r>
      <w:r>
        <w:tab/>
      </w:r>
      <w:r>
        <w:tab/>
      </w:r>
      <w:r>
        <w:tab/>
      </w:r>
      <w:r>
        <w:tab/>
      </w:r>
      <w:r w:rsidR="009670BE">
        <w:t xml:space="preserve">   </w:t>
      </w:r>
      <w:r>
        <w:t xml:space="preserve">      </w:t>
      </w:r>
      <w:r>
        <w:rPr>
          <w:rFonts w:ascii="Verdana" w:hAnsi="Verdana"/>
          <w:sz w:val="14"/>
          <w:szCs w:val="14"/>
        </w:rPr>
        <w:t xml:space="preserve">pieczęć i podpis wykonawcy </w:t>
      </w:r>
      <w:r>
        <w:rPr>
          <w:rFonts w:ascii="Verdana" w:hAnsi="Verdana"/>
          <w:sz w:val="14"/>
          <w:szCs w:val="14"/>
        </w:rPr>
        <w:br/>
        <w:t xml:space="preserve">                                                                                                      lub osoby upoważnionej</w:t>
      </w:r>
    </w:p>
    <w:p w:rsidR="007C5D1C" w:rsidRDefault="007C5D1C" w:rsidP="00B15DDD">
      <w:pPr>
        <w:jc w:val="right"/>
      </w:pPr>
    </w:p>
    <w:p w:rsidR="00792478" w:rsidRDefault="00E52413" w:rsidP="009670BE">
      <w:pPr>
        <w:pStyle w:val="Nagwek1"/>
      </w:pPr>
      <w:bookmarkStart w:id="12" w:name="_Ref335390066"/>
      <w:bookmarkStart w:id="13" w:name="_Ref335390108"/>
      <w:bookmarkStart w:id="14" w:name="_Toc335390941"/>
      <w:bookmarkStart w:id="15" w:name="_Toc356216618"/>
      <w:r>
        <w:lastRenderedPageBreak/>
        <w:t xml:space="preserve">Załącznik 3 do SIWZ </w:t>
      </w:r>
      <w:r w:rsidR="00792478" w:rsidRPr="00792478">
        <w:t xml:space="preserve">Wzór oświadczenia o spełnianiu warunków </w:t>
      </w:r>
      <w:r w:rsidR="00792478" w:rsidRPr="00E07829">
        <w:t>udziału</w:t>
      </w:r>
      <w:r w:rsidR="00792478" w:rsidRPr="00792478">
        <w:t xml:space="preserve"> w postępowaniu</w:t>
      </w:r>
      <w:bookmarkEnd w:id="12"/>
      <w:bookmarkEnd w:id="13"/>
      <w:bookmarkEnd w:id="14"/>
      <w:bookmarkEnd w:id="15"/>
    </w:p>
    <w:p w:rsidR="00D14E93" w:rsidRDefault="00D14E93" w:rsidP="00D14E93"/>
    <w:p w:rsidR="00D14E93" w:rsidRDefault="00CA51F0" w:rsidP="00CA51F0">
      <w:pPr>
        <w:jc w:val="right"/>
      </w:pPr>
      <w:r>
        <w:t>_________________</w:t>
      </w:r>
    </w:p>
    <w:p w:rsidR="00D14E93" w:rsidRDefault="00D14E93" w:rsidP="00D14E93">
      <w:pPr>
        <w:jc w:val="right"/>
      </w:pPr>
      <w:r>
        <w:t>(pieczęć wykonawcy)</w:t>
      </w:r>
    </w:p>
    <w:p w:rsidR="00D14E93" w:rsidRDefault="00D14E93" w:rsidP="00D14E93">
      <w:pPr>
        <w:jc w:val="right"/>
      </w:pPr>
    </w:p>
    <w:p w:rsidR="00D14E93" w:rsidRPr="00D14E93" w:rsidRDefault="00CA51F0" w:rsidP="0070191F">
      <w:pPr>
        <w:pStyle w:val="Nagwek2"/>
      </w:pPr>
      <w:r>
        <w:t>OŚWIADCZENIE</w:t>
      </w:r>
      <w:r w:rsidR="00B1532E" w:rsidRPr="00B1532E">
        <w:t xml:space="preserve"> </w:t>
      </w:r>
      <w:r w:rsidR="00B1532E">
        <w:t xml:space="preserve">O SPEŁNIENIU </w:t>
      </w:r>
      <w:r w:rsidR="00FE597D">
        <w:t>WARUNKÓW UDZIAŁU W POSTĘPOWANIU</w:t>
      </w:r>
      <w:r w:rsidR="00FE597D">
        <w:br/>
      </w:r>
      <w:r w:rsidR="0070191F" w:rsidRPr="0070191F">
        <w:t>o których mowa w art. 22 ust. 1 ustawy z dnia 29 stycznia 2004 r. Prawo zamówień publicznych</w:t>
      </w:r>
    </w:p>
    <w:p w:rsidR="0070191F" w:rsidRDefault="0070191F" w:rsidP="00CA51F0">
      <w:pPr>
        <w:tabs>
          <w:tab w:val="right" w:leader="underscore" w:pos="8789"/>
        </w:tabs>
      </w:pPr>
    </w:p>
    <w:p w:rsidR="00CA51F0" w:rsidRDefault="00CA51F0" w:rsidP="00CA51F0">
      <w:pPr>
        <w:tabs>
          <w:tab w:val="right" w:leader="underscore" w:pos="8789"/>
        </w:tabs>
      </w:pPr>
      <w:r>
        <w:t xml:space="preserve">Przystępując do udziału w postępowaniu o udzielenie zamówienia publicznego </w:t>
      </w:r>
      <w:r w:rsidR="0047735B">
        <w:t>„</w:t>
      </w:r>
      <w:sdt>
        <w:sdtPr>
          <w:alias w:val="Subject"/>
          <w:tag w:val=""/>
          <w:id w:val="-1952932522"/>
          <w:placeholder>
            <w:docPart w:val="2A8BB4FE1AC948C0A05852461A52EC09"/>
          </w:placeholder>
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<w:text/>
        </w:sdtPr>
        <w:sdtEndPr/>
        <w:sdtContent>
          <w:r w:rsidR="00D422A0">
            <w:t>Wykonanie, dostawa i montaż wyposażenia meblowego stałego i ruchomego do Muzeum Historii Żydów Polskich</w:t>
          </w:r>
        </w:sdtContent>
      </w:sdt>
      <w:r w:rsidR="0047735B">
        <w:t>”</w:t>
      </w:r>
      <w:r w:rsidR="00DA2893">
        <w:t xml:space="preserve"> nr postępowania </w:t>
      </w:r>
      <w:sdt>
        <w:sdtPr>
          <w:alias w:val="Category"/>
          <w:tag w:val=""/>
          <w:id w:val="1664505835"/>
          <w:placeholder>
            <w:docPart w:val="D1426A3B04E1452E9BBD475DD9A9D0FC"/>
          </w:placeholder>
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<w:text/>
        </w:sdtPr>
        <w:sdtEndPr/>
        <w:sdtContent>
          <w:r w:rsidR="00871679">
            <w:t>MHZP/31/2013</w:t>
          </w:r>
        </w:sdtContent>
      </w:sdt>
    </w:p>
    <w:p w:rsidR="00CA51F0" w:rsidRDefault="00CA51F0" w:rsidP="00CA51F0">
      <w:pPr>
        <w:tabs>
          <w:tab w:val="right" w:leader="underscore" w:pos="8789"/>
        </w:tabs>
      </w:pPr>
    </w:p>
    <w:p w:rsidR="00D14E93" w:rsidRDefault="00CA51F0" w:rsidP="00CA51F0">
      <w:pPr>
        <w:tabs>
          <w:tab w:val="right" w:leader="underscore" w:pos="8789"/>
        </w:tabs>
      </w:pPr>
      <w:r>
        <w:t>w imieniu</w:t>
      </w:r>
      <w:r w:rsidR="00D14E93">
        <w:t>:</w:t>
      </w:r>
      <w:r w:rsidR="00D14E93">
        <w:tab/>
      </w:r>
    </w:p>
    <w:p w:rsidR="004837CE" w:rsidRDefault="004837CE" w:rsidP="004837CE">
      <w:pPr>
        <w:ind w:left="1418" w:firstLine="709"/>
      </w:pPr>
      <w:r w:rsidRPr="004837CE">
        <w:t>(pełna nazwa Wykonawcy)</w:t>
      </w:r>
    </w:p>
    <w:p w:rsidR="00792478" w:rsidRDefault="00792478" w:rsidP="00034414"/>
    <w:p w:rsidR="00FE597D" w:rsidRDefault="00FE597D" w:rsidP="00FE597D">
      <w:r>
        <w:t>oświadczamy, że na dzień składania ofert spełniamy warunki dotyczące:</w:t>
      </w:r>
    </w:p>
    <w:p w:rsidR="00FE597D" w:rsidRDefault="00FE597D" w:rsidP="004D3A73">
      <w:pPr>
        <w:pStyle w:val="NormalN"/>
        <w:numPr>
          <w:ilvl w:val="0"/>
          <w:numId w:val="13"/>
        </w:numPr>
        <w:ind w:left="426" w:hanging="426"/>
      </w:pPr>
      <w:r>
        <w:t>posiadania uprawnień do wykonywania określonej działalności lub czynności, jeżeli przepisy prawa nakładają obowiązek ich posiadania,</w:t>
      </w:r>
    </w:p>
    <w:p w:rsidR="00FE597D" w:rsidRDefault="00FE597D" w:rsidP="004D3A73">
      <w:pPr>
        <w:pStyle w:val="NormalN"/>
        <w:numPr>
          <w:ilvl w:val="0"/>
          <w:numId w:val="40"/>
        </w:numPr>
      </w:pPr>
      <w:r>
        <w:t>posiadania wiedzy i doświadczenia,</w:t>
      </w:r>
    </w:p>
    <w:p w:rsidR="00FE597D" w:rsidRDefault="00FE597D" w:rsidP="004D3A73">
      <w:pPr>
        <w:pStyle w:val="NormalN"/>
        <w:numPr>
          <w:ilvl w:val="0"/>
          <w:numId w:val="40"/>
        </w:numPr>
      </w:pPr>
      <w:r>
        <w:t>dysponowania odpowiednim potencjałem technicznym oraz osobami zdolnymi do wykonania zamówienia,</w:t>
      </w:r>
    </w:p>
    <w:p w:rsidR="00034414" w:rsidRDefault="00FE597D" w:rsidP="004D3A73">
      <w:pPr>
        <w:pStyle w:val="NormalN"/>
        <w:numPr>
          <w:ilvl w:val="0"/>
          <w:numId w:val="40"/>
        </w:numPr>
      </w:pPr>
      <w:r>
        <w:t>sytuacji ekonomicznej i finansowej.</w:t>
      </w:r>
    </w:p>
    <w:p w:rsidR="00034414" w:rsidRDefault="00A343BA" w:rsidP="00034414">
      <w:r>
        <w:t xml:space="preserve"> </w:t>
      </w:r>
      <w:r w:rsidR="00034414">
        <w:tab/>
      </w:r>
      <w:r w:rsidR="00034414">
        <w:tab/>
      </w:r>
      <w:r w:rsidR="00034414">
        <w:tab/>
      </w:r>
      <w:r w:rsidR="00034414">
        <w:tab/>
      </w:r>
      <w:r w:rsidR="00034414">
        <w:tab/>
      </w:r>
      <w:r w:rsidR="00034414">
        <w:tab/>
      </w:r>
      <w:r w:rsidR="00034414">
        <w:tab/>
      </w:r>
      <w:r>
        <w:t xml:space="preserve"> </w:t>
      </w:r>
    </w:p>
    <w:p w:rsidR="00034414" w:rsidRDefault="00034414" w:rsidP="00034414"/>
    <w:p w:rsidR="00034414" w:rsidRDefault="00034414" w:rsidP="00034414"/>
    <w:p w:rsidR="00034414" w:rsidRDefault="00034414" w:rsidP="00034414"/>
    <w:p w:rsidR="00034414" w:rsidRDefault="00034414" w:rsidP="00034414"/>
    <w:p w:rsidR="00034414" w:rsidRDefault="00034414" w:rsidP="00034414">
      <w:pPr>
        <w:jc w:val="right"/>
      </w:pPr>
      <w:r>
        <w:t>_____________________________________</w:t>
      </w:r>
    </w:p>
    <w:p w:rsidR="00034414" w:rsidRDefault="00034414" w:rsidP="00034414">
      <w:pPr>
        <w:jc w:val="right"/>
      </w:pPr>
      <w:r>
        <w:t>(data, imię i nazwisko oraz podpis</w:t>
      </w:r>
    </w:p>
    <w:p w:rsidR="00B15DDD" w:rsidRDefault="00034414" w:rsidP="00AC6B2E">
      <w:pPr>
        <w:jc w:val="right"/>
      </w:pPr>
      <w:r>
        <w:t>upoważnionego przedstawiciela Wykonawcy)</w:t>
      </w:r>
    </w:p>
    <w:p w:rsidR="00AC604F" w:rsidRDefault="00E52413" w:rsidP="009670BE">
      <w:pPr>
        <w:pStyle w:val="Nagwek1"/>
      </w:pPr>
      <w:bookmarkStart w:id="16" w:name="_Ref335390203"/>
      <w:bookmarkStart w:id="17" w:name="_Toc335390942"/>
      <w:bookmarkStart w:id="18" w:name="_Toc356216621"/>
      <w:r>
        <w:lastRenderedPageBreak/>
        <w:t xml:space="preserve">Załącznik 4 do SIWZ </w:t>
      </w:r>
      <w:r w:rsidR="00AC604F">
        <w:t>Wzór oświadczenia o braku podstaw do wykluczenia z postępowania</w:t>
      </w:r>
      <w:bookmarkEnd w:id="16"/>
      <w:bookmarkEnd w:id="17"/>
      <w:bookmarkEnd w:id="18"/>
    </w:p>
    <w:p w:rsidR="00692497" w:rsidRPr="00692497" w:rsidRDefault="00692497" w:rsidP="00692497"/>
    <w:p w:rsidR="00AC604F" w:rsidRDefault="00AC604F" w:rsidP="00AC604F">
      <w:pPr>
        <w:jc w:val="right"/>
      </w:pPr>
      <w:r>
        <w:t>_________________</w:t>
      </w:r>
    </w:p>
    <w:p w:rsidR="00AC604F" w:rsidRDefault="00AC604F" w:rsidP="00AC604F">
      <w:pPr>
        <w:jc w:val="right"/>
      </w:pPr>
      <w:r>
        <w:t>(pieczęć wykonawcy)</w:t>
      </w:r>
    </w:p>
    <w:p w:rsidR="00AC604F" w:rsidRDefault="00AC604F" w:rsidP="00AC604F">
      <w:pPr>
        <w:jc w:val="right"/>
      </w:pPr>
    </w:p>
    <w:p w:rsidR="00AC604F" w:rsidRDefault="00AC604F" w:rsidP="00AC604F">
      <w:pPr>
        <w:pStyle w:val="Nagwek2"/>
      </w:pPr>
      <w:r>
        <w:t>OŚWIADCZENIE</w:t>
      </w:r>
    </w:p>
    <w:p w:rsidR="00AC604F" w:rsidRPr="00D14E93" w:rsidRDefault="00AC604F" w:rsidP="00AC604F"/>
    <w:p w:rsidR="00AC604F" w:rsidRDefault="00AC604F" w:rsidP="00AC604F">
      <w:pPr>
        <w:tabs>
          <w:tab w:val="right" w:leader="underscore" w:pos="8789"/>
        </w:tabs>
      </w:pPr>
      <w:r>
        <w:t>Przystępując do udziału w postępowaniu o udzielenie zamówienia publicznego na</w:t>
      </w:r>
      <w:r w:rsidR="00877100">
        <w:t xml:space="preserve">: </w:t>
      </w:r>
      <w:sdt>
        <w:sdtPr>
          <w:alias w:val="Subject"/>
          <w:tag w:val=""/>
          <w:id w:val="1078336548"/>
          <w:placeholder>
            <w:docPart w:val="D3CF18C096FF47FC98C0808196C581AA"/>
          </w:placeholder>
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<w:text/>
        </w:sdtPr>
        <w:sdtEndPr/>
        <w:sdtContent>
          <w:r w:rsidR="00D422A0">
            <w:t>Wykonanie, dostawa i montaż wyposażenia meblowego stałego i ruchomego do Muzeum Historii Żydów Polskich</w:t>
          </w:r>
        </w:sdtContent>
      </w:sdt>
      <w:r>
        <w:t xml:space="preserve">, nr postępowania </w:t>
      </w:r>
      <w:sdt>
        <w:sdtPr>
          <w:alias w:val="Category"/>
          <w:tag w:val=""/>
          <w:id w:val="-322592418"/>
          <w:placeholder>
            <w:docPart w:val="4372461E4C884543B8952A7DF68457E9"/>
          </w:placeholder>
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<w:text/>
        </w:sdtPr>
        <w:sdtEndPr/>
        <w:sdtContent>
          <w:r w:rsidR="00871679">
            <w:t>MHZP/31/2013</w:t>
          </w:r>
        </w:sdtContent>
      </w:sdt>
    </w:p>
    <w:p w:rsidR="00AC604F" w:rsidRDefault="00AC604F" w:rsidP="00AC604F">
      <w:pPr>
        <w:tabs>
          <w:tab w:val="right" w:leader="underscore" w:pos="8789"/>
        </w:tabs>
      </w:pPr>
    </w:p>
    <w:p w:rsidR="00AC604F" w:rsidRDefault="00AC604F" w:rsidP="00AC604F">
      <w:pPr>
        <w:tabs>
          <w:tab w:val="right" w:leader="underscore" w:pos="8789"/>
        </w:tabs>
      </w:pPr>
      <w:r>
        <w:t>w imieniu:</w:t>
      </w:r>
      <w:r>
        <w:tab/>
      </w:r>
    </w:p>
    <w:p w:rsidR="00AC604F" w:rsidRDefault="004837CE" w:rsidP="004837CE">
      <w:pPr>
        <w:ind w:left="1418" w:firstLine="709"/>
      </w:pPr>
      <w:r w:rsidRPr="004837CE">
        <w:t>(pełna nazwa Wykonawcy)</w:t>
      </w:r>
    </w:p>
    <w:p w:rsidR="004837CE" w:rsidRDefault="004837CE" w:rsidP="00AC604F"/>
    <w:p w:rsidR="00E331D6" w:rsidRDefault="0070191F" w:rsidP="006C59C9">
      <w:pPr>
        <w:spacing w:after="120"/>
      </w:pPr>
      <w:r w:rsidRPr="0070191F">
        <w:t>oświadczamy, że na dzień składania ofert brak jest podstaw do wykluczenia z postępowania na podstawie art. 24 ust. 1 ustawy z dnia 29 stycznia 2004 r. Prawo zamówień publicznych</w:t>
      </w:r>
      <w:r w:rsidR="00E331D6">
        <w:t>, w brzmieniu:</w:t>
      </w:r>
    </w:p>
    <w:p w:rsidR="00E331D6" w:rsidRPr="00635606" w:rsidRDefault="00E331D6" w:rsidP="00E331D6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„</w:t>
      </w:r>
      <w:r w:rsidRPr="00635606">
        <w:rPr>
          <w:rFonts w:asciiTheme="minorHAnsi" w:hAnsiTheme="minorHAnsi" w:cs="Arial"/>
          <w:sz w:val="20"/>
          <w:szCs w:val="20"/>
        </w:rPr>
        <w:t xml:space="preserve">Z postępowania o udzielenie zamówienia wyklucza się: </w:t>
      </w:r>
    </w:p>
    <w:p w:rsidR="00E331D6" w:rsidRPr="00635606" w:rsidRDefault="00E331D6" w:rsidP="00E331D6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 w:cs="Arial"/>
          <w:b/>
          <w:sz w:val="20"/>
          <w:szCs w:val="20"/>
        </w:rPr>
      </w:pPr>
      <w:r w:rsidRPr="00635606">
        <w:rPr>
          <w:rFonts w:asciiTheme="minorHAnsi" w:hAnsiTheme="minorHAnsi" w:cs="Arial"/>
          <w:b/>
          <w:bCs/>
          <w:sz w:val="20"/>
          <w:szCs w:val="20"/>
        </w:rPr>
        <w:t xml:space="preserve">1) </w:t>
      </w:r>
      <w:r w:rsidRPr="00635606">
        <w:rPr>
          <w:rFonts w:asciiTheme="minorHAnsi" w:hAnsiTheme="minorHAnsi" w:cs="Arial"/>
          <w:b/>
          <w:sz w:val="20"/>
          <w:szCs w:val="20"/>
        </w:rPr>
        <w:t xml:space="preserve"> wykonawców, którzy wyrządzili szkodę, nie wykonując zamówienia lub wykonując je nienależycie, lub zostali zobowiązani do zapłaty kary umownej, jeżeli szkoda ta lub obowiązek zapłaty kary umownej wynosiły nie mniej niż 5% wartości realizowanego zamówienia i zostały stwierdzone orzeczeniem sądu, które uprawomocniło się w okresie 3 lat przed wszczęciem postępowania; </w:t>
      </w:r>
    </w:p>
    <w:p w:rsidR="00E331D6" w:rsidRPr="00635606" w:rsidRDefault="00E331D6" w:rsidP="00E331D6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 w:cs="Arial"/>
          <w:sz w:val="20"/>
          <w:szCs w:val="20"/>
        </w:rPr>
      </w:pPr>
      <w:r w:rsidRPr="00635606">
        <w:rPr>
          <w:rFonts w:asciiTheme="minorHAnsi" w:hAnsiTheme="minorHAnsi" w:cs="Arial"/>
          <w:b/>
          <w:bCs/>
          <w:sz w:val="20"/>
          <w:szCs w:val="20"/>
        </w:rPr>
        <w:t xml:space="preserve">1a) </w:t>
      </w:r>
      <w:r w:rsidRPr="001B44C7">
        <w:rPr>
          <w:rFonts w:asciiTheme="minorHAnsi" w:hAnsiTheme="minorHAnsi"/>
          <w:sz w:val="20"/>
        </w:rPr>
        <w:t xml:space="preserve"> </w:t>
      </w:r>
      <w:r w:rsidRPr="00635606">
        <w:rPr>
          <w:rFonts w:asciiTheme="minorHAnsi" w:hAnsiTheme="minorHAnsi" w:cs="Arial"/>
          <w:sz w:val="20"/>
          <w:szCs w:val="20"/>
        </w:rPr>
        <w:t xml:space="preserve">wykonawców, z którymi dany zamawiający rozwiązał albo wypowiedział umowę w sprawie zamówienia publicznego albo odstąpił od umowy w sprawie zamówienia publicznego, z powodu okoliczności, za które wykonawca ponosi odpowiedzialność, jeżeli rozwiązanie albo wypowiedzenie umowy albo odstąpienie od niej nastąpiło w okresie 3 lat przed wszczęciem postępowania, a wartość niezrealizowanego zamówienia wyniosła co najmniej 5% wartości umowy; </w:t>
      </w:r>
    </w:p>
    <w:p w:rsidR="00E331D6" w:rsidRPr="006C59C9" w:rsidRDefault="00E331D6" w:rsidP="006C59C9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/>
          <w:sz w:val="20"/>
        </w:rPr>
      </w:pPr>
      <w:r w:rsidRPr="00635606">
        <w:rPr>
          <w:rFonts w:asciiTheme="minorHAnsi" w:hAnsiTheme="minorHAnsi" w:cs="Arial"/>
          <w:b/>
          <w:bCs/>
          <w:sz w:val="20"/>
          <w:szCs w:val="20"/>
        </w:rPr>
        <w:t>2)</w:t>
      </w:r>
      <w:r w:rsidRPr="00E331D6">
        <w:rPr>
          <w:rFonts w:asciiTheme="minorHAnsi" w:hAnsiTheme="minorHAnsi"/>
          <w:sz w:val="20"/>
        </w:rPr>
        <w:t xml:space="preserve"> </w:t>
      </w:r>
      <w:r w:rsidRPr="006C59C9">
        <w:rPr>
          <w:rFonts w:asciiTheme="minorHAnsi" w:hAnsiTheme="minorHAnsi"/>
          <w:sz w:val="20"/>
        </w:rPr>
        <w:t>wykonawców, w stosunku do których otwarto likwidację lub których upadłość ogłoszono, z wyjątkiem wykonawców, którzy po ogłoszeniu upadłości zawarli układ zatwierdzony prawomocnym postanowieniem sądu, jeżeli układ nie przewiduje zaspokojenia wierzycieli przez likwidację majątku upadłego</w:t>
      </w:r>
      <w:r w:rsidRPr="00635606">
        <w:rPr>
          <w:rFonts w:asciiTheme="minorHAnsi" w:hAnsiTheme="minorHAnsi" w:cs="Arial"/>
          <w:sz w:val="20"/>
          <w:szCs w:val="20"/>
        </w:rPr>
        <w:t xml:space="preserve">; </w:t>
      </w:r>
    </w:p>
    <w:p w:rsidR="00E331D6" w:rsidRPr="00635606" w:rsidRDefault="00E331D6" w:rsidP="00E331D6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 w:cs="Arial"/>
          <w:sz w:val="20"/>
          <w:szCs w:val="20"/>
        </w:rPr>
      </w:pPr>
      <w:r w:rsidRPr="00635606">
        <w:rPr>
          <w:rFonts w:asciiTheme="minorHAnsi" w:hAnsiTheme="minorHAnsi" w:cs="Arial"/>
          <w:b/>
          <w:bCs/>
          <w:sz w:val="20"/>
          <w:szCs w:val="20"/>
        </w:rPr>
        <w:t xml:space="preserve">3) </w:t>
      </w:r>
      <w:r w:rsidRPr="001B44C7">
        <w:rPr>
          <w:rFonts w:asciiTheme="minorHAnsi" w:hAnsiTheme="minorHAnsi"/>
          <w:sz w:val="20"/>
        </w:rPr>
        <w:t xml:space="preserve"> </w:t>
      </w:r>
      <w:r w:rsidRPr="00635606">
        <w:rPr>
          <w:rFonts w:asciiTheme="minorHAnsi" w:hAnsiTheme="minorHAnsi" w:cs="Arial"/>
          <w:sz w:val="20"/>
          <w:szCs w:val="20"/>
        </w:rPr>
        <w:t xml:space="preserve">wykonawców, którzy zalegają z uiszczeniem podatków, opłat lub składek na ubezpieczenia społeczne lub zdrowotne, z wyjątkiem przypadków gdy uzyskali oni przewidziane prawem zwolnienie, odroczenie, rozłożenie na raty zaległych płatności lub wstrzymanie w całości wykonania decyzji właściwego organu; </w:t>
      </w:r>
    </w:p>
    <w:p w:rsidR="00E331D6" w:rsidRPr="00635606" w:rsidRDefault="00E331D6" w:rsidP="00E331D6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 w:cs="Arial"/>
          <w:sz w:val="20"/>
          <w:szCs w:val="20"/>
        </w:rPr>
      </w:pPr>
      <w:r w:rsidRPr="00635606">
        <w:rPr>
          <w:rFonts w:asciiTheme="minorHAnsi" w:hAnsiTheme="minorHAnsi" w:cs="Arial"/>
          <w:b/>
          <w:bCs/>
          <w:sz w:val="20"/>
          <w:szCs w:val="20"/>
        </w:rPr>
        <w:t xml:space="preserve">4) </w:t>
      </w:r>
      <w:r w:rsidRPr="001B44C7">
        <w:rPr>
          <w:rFonts w:asciiTheme="minorHAnsi" w:hAnsiTheme="minorHAnsi"/>
          <w:sz w:val="20"/>
        </w:rPr>
        <w:t xml:space="preserve"> </w:t>
      </w:r>
      <w:r w:rsidRPr="00635606">
        <w:rPr>
          <w:rFonts w:asciiTheme="minorHAnsi" w:hAnsiTheme="minorHAnsi" w:cs="Arial"/>
          <w:sz w:val="20"/>
          <w:szCs w:val="20"/>
        </w:rPr>
        <w:t xml:space="preserve">osoby fizyczne, które prawomocnie skazano za przestępstwo popełnione w związku z postępowaniem o udzielenie zamówienia, przestępstwo przeciwko prawom osób wykonujących pracę zarobkową, przestępstwo przeciwko środowisku, przestępstwo przekupstwa, przestępstwo przeciwko obrotowi gospodarczemu lub inne przestępstwo popełnione w celu osiągnięcia korzyści majątkowych, a także za przestępstwo skarbowe lub przestępstwo udziału w zorganizowanej grupie albo związku mających na celu </w:t>
      </w:r>
      <w:r w:rsidRPr="00635606">
        <w:rPr>
          <w:rFonts w:asciiTheme="minorHAnsi" w:hAnsiTheme="minorHAnsi" w:cs="Arial"/>
          <w:sz w:val="20"/>
          <w:szCs w:val="20"/>
        </w:rPr>
        <w:lastRenderedPageBreak/>
        <w:t xml:space="preserve">popełnienie przestępstwa lub przestępstwa skarbowego; </w:t>
      </w:r>
    </w:p>
    <w:p w:rsidR="00E331D6" w:rsidRPr="00635606" w:rsidRDefault="00E331D6" w:rsidP="00E331D6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 w:cs="Arial"/>
          <w:sz w:val="20"/>
          <w:szCs w:val="20"/>
        </w:rPr>
      </w:pPr>
      <w:r w:rsidRPr="00635606">
        <w:rPr>
          <w:rFonts w:asciiTheme="minorHAnsi" w:hAnsiTheme="minorHAnsi" w:cs="Arial"/>
          <w:b/>
          <w:bCs/>
          <w:sz w:val="20"/>
          <w:szCs w:val="20"/>
        </w:rPr>
        <w:t>5)</w:t>
      </w:r>
      <w:r w:rsidRPr="001B44C7">
        <w:rPr>
          <w:rFonts w:asciiTheme="minorHAnsi" w:hAnsiTheme="minorHAnsi"/>
          <w:sz w:val="20"/>
        </w:rPr>
        <w:t xml:space="preserve"> </w:t>
      </w:r>
      <w:r w:rsidRPr="00635606">
        <w:rPr>
          <w:rFonts w:asciiTheme="minorHAnsi" w:hAnsiTheme="minorHAnsi" w:cs="Arial"/>
          <w:sz w:val="20"/>
          <w:szCs w:val="20"/>
        </w:rPr>
        <w:t xml:space="preserve">spółki jawne, których wspólnika prawomocnie skazano za przestępstwo popełnione w związku z postępowaniem o udzielenie zamówienia, przestępstwo przeciwko prawom osób wykonujących pracę zarobkową, przestępstwo przeciwko środowisku, przestępstwo przekupstwa, przestępstwo przeciwko obrotowi gospodarczemu lub inne przestępstwo popełnione w celu osiągnięcia korzyści majątkowych, a także za przestępstwo skarbowe lub przestępstwo udziału w zorganizowanej grupie albo związku mających na celu popełnienie przestępstwa lub przestępstwa skarbowego; </w:t>
      </w:r>
    </w:p>
    <w:p w:rsidR="00E331D6" w:rsidRPr="00635606" w:rsidRDefault="00E331D6" w:rsidP="00E331D6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 w:cs="Arial"/>
          <w:sz w:val="20"/>
          <w:szCs w:val="20"/>
        </w:rPr>
      </w:pPr>
      <w:r w:rsidRPr="00635606">
        <w:rPr>
          <w:rFonts w:asciiTheme="minorHAnsi" w:hAnsiTheme="minorHAnsi" w:cs="Arial"/>
          <w:b/>
          <w:bCs/>
          <w:sz w:val="20"/>
          <w:szCs w:val="20"/>
        </w:rPr>
        <w:t>6)</w:t>
      </w:r>
      <w:r w:rsidRPr="001B44C7">
        <w:rPr>
          <w:rFonts w:asciiTheme="minorHAnsi" w:hAnsiTheme="minorHAnsi"/>
          <w:sz w:val="20"/>
        </w:rPr>
        <w:t xml:space="preserve"> </w:t>
      </w:r>
      <w:r w:rsidRPr="00635606">
        <w:rPr>
          <w:rFonts w:asciiTheme="minorHAnsi" w:hAnsiTheme="minorHAnsi" w:cs="Arial"/>
          <w:sz w:val="20"/>
          <w:szCs w:val="20"/>
        </w:rPr>
        <w:t xml:space="preserve">spółki partnerskie, których partnera lub członka zarządu prawomocnie skazano za przestępstwo popełnione w związku z postępowaniem o udzielenie zamówienia, przestępstwo przeciwko prawom osób wykonujących pracę zarobkową, przestępstwo przeciwko środowisku, przestępstwo przekupstwa, przestępstwo przeciwko obrotowi gospodarczemu lub inne przestępstwo popełnione w celu osiągnięcia korzyści majątkowych, a także za przestępstwo skarbowe lub przestępstwo udziału w zorganizowanej grupie albo związku mających na celu popełnienie przestępstwa lub przestępstwa skarbowego; </w:t>
      </w:r>
    </w:p>
    <w:p w:rsidR="00E331D6" w:rsidRPr="00635606" w:rsidRDefault="00E331D6" w:rsidP="00E331D6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 w:cs="Arial"/>
          <w:sz w:val="20"/>
          <w:szCs w:val="20"/>
        </w:rPr>
      </w:pPr>
      <w:r w:rsidRPr="00635606">
        <w:rPr>
          <w:rFonts w:asciiTheme="minorHAnsi" w:hAnsiTheme="minorHAnsi" w:cs="Arial"/>
          <w:b/>
          <w:bCs/>
          <w:sz w:val="20"/>
          <w:szCs w:val="20"/>
        </w:rPr>
        <w:t>7)</w:t>
      </w:r>
      <w:r w:rsidRPr="001B44C7">
        <w:rPr>
          <w:rFonts w:asciiTheme="minorHAnsi" w:hAnsiTheme="minorHAnsi"/>
          <w:sz w:val="20"/>
        </w:rPr>
        <w:t xml:space="preserve"> </w:t>
      </w:r>
      <w:r w:rsidRPr="00635606">
        <w:rPr>
          <w:rFonts w:asciiTheme="minorHAnsi" w:hAnsiTheme="minorHAnsi" w:cs="Arial"/>
          <w:sz w:val="20"/>
          <w:szCs w:val="20"/>
        </w:rPr>
        <w:t xml:space="preserve">spółki komandytowe oraz spółki komandytowo-akcyjne, których komplementariusza prawomocnie skazano za przestępstwo popełnione w związku z postępowaniem o udzielenie zamówienia, przestępstwo przeciwko prawom osób wykonujących pracę zarobkową, przestępstwo przeciwko środowisku, przestępstwo przekupstwa, przestępstwo przeciwko obrotowi gospodarczemu lub inne przestępstwo popełnione w celu osiągnięcia korzyści majątkowych, a także za przestępstwo skarbowe lub przestępstwo udziału w zorganizowanej grupie albo związku mających na celu popełnienie przestępstwa lub przestępstwa skarbowego; </w:t>
      </w:r>
    </w:p>
    <w:p w:rsidR="00E331D6" w:rsidRPr="00635606" w:rsidRDefault="00E331D6" w:rsidP="00E331D6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 w:cs="Arial"/>
          <w:sz w:val="20"/>
          <w:szCs w:val="20"/>
        </w:rPr>
      </w:pPr>
      <w:r w:rsidRPr="00635606">
        <w:rPr>
          <w:rFonts w:asciiTheme="minorHAnsi" w:hAnsiTheme="minorHAnsi" w:cs="Arial"/>
          <w:b/>
          <w:bCs/>
          <w:sz w:val="20"/>
          <w:szCs w:val="20"/>
        </w:rPr>
        <w:t>8)</w:t>
      </w:r>
      <w:r w:rsidRPr="001B44C7">
        <w:rPr>
          <w:rFonts w:asciiTheme="minorHAnsi" w:hAnsiTheme="minorHAnsi"/>
          <w:sz w:val="20"/>
        </w:rPr>
        <w:t xml:space="preserve"> </w:t>
      </w:r>
      <w:r w:rsidRPr="00635606">
        <w:rPr>
          <w:rFonts w:asciiTheme="minorHAnsi" w:hAnsiTheme="minorHAnsi" w:cs="Arial"/>
          <w:sz w:val="20"/>
          <w:szCs w:val="20"/>
        </w:rPr>
        <w:t xml:space="preserve">osoby prawne, których urzędującego członka organu zarządzającego prawomocnie skazano za przestępstwo popełnione w związku z postępowaniem o udzielenie zamówienia, przestępstwo przeciwko prawom osób wykonujących pracę zarobkową, przestępstwo przeciwko środowisku, przestępstwo przekupstwa, przestępstwo przeciwko obrotowi gospodarczemu lub inne przestępstwo popełnione w celu osiągnięcia korzyści majątkowych, a także za przestępstwo skarbowe lub przestępstwo udziału w zorganizowanej grupie albo związku mających na celu popełnienie przestępstwa lub przestępstwa skarbowego; </w:t>
      </w:r>
    </w:p>
    <w:p w:rsidR="00E331D6" w:rsidRPr="00635606" w:rsidRDefault="00E331D6" w:rsidP="00E331D6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 w:cs="Arial"/>
          <w:sz w:val="20"/>
          <w:szCs w:val="20"/>
        </w:rPr>
      </w:pPr>
      <w:r w:rsidRPr="00635606">
        <w:rPr>
          <w:rFonts w:asciiTheme="minorHAnsi" w:hAnsiTheme="minorHAnsi" w:cs="Arial"/>
          <w:b/>
          <w:bCs/>
          <w:sz w:val="20"/>
          <w:szCs w:val="20"/>
        </w:rPr>
        <w:t>9)</w:t>
      </w:r>
      <w:r w:rsidRPr="001B44C7">
        <w:rPr>
          <w:rFonts w:asciiTheme="minorHAnsi" w:hAnsiTheme="minorHAnsi"/>
          <w:sz w:val="20"/>
        </w:rPr>
        <w:t xml:space="preserve"> </w:t>
      </w:r>
      <w:r w:rsidRPr="00635606">
        <w:rPr>
          <w:rFonts w:asciiTheme="minorHAnsi" w:hAnsiTheme="minorHAnsi" w:cs="Arial"/>
          <w:sz w:val="20"/>
          <w:szCs w:val="20"/>
        </w:rPr>
        <w:t xml:space="preserve">podmioty zbiorowe, wobec których sąd orzekł zakaz ubiegania się o zamówienia na podstawie przepisów o odpowiedzialności podmiotów zbiorowych za czyny zabronione pod groźbą kary; </w:t>
      </w:r>
    </w:p>
    <w:p w:rsidR="00E331D6" w:rsidRPr="00635606" w:rsidRDefault="00E331D6" w:rsidP="00E331D6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 w:cs="Arial"/>
          <w:sz w:val="20"/>
          <w:szCs w:val="20"/>
        </w:rPr>
      </w:pPr>
      <w:r w:rsidRPr="00635606">
        <w:rPr>
          <w:rFonts w:asciiTheme="minorHAnsi" w:hAnsiTheme="minorHAnsi" w:cs="Arial"/>
          <w:b/>
          <w:bCs/>
          <w:sz w:val="20"/>
          <w:szCs w:val="20"/>
        </w:rPr>
        <w:t>10)</w:t>
      </w:r>
      <w:r w:rsidRPr="001B44C7">
        <w:rPr>
          <w:rFonts w:asciiTheme="minorHAnsi" w:hAnsiTheme="minorHAnsi"/>
          <w:sz w:val="20"/>
        </w:rPr>
        <w:t xml:space="preserve"> </w:t>
      </w:r>
      <w:r w:rsidRPr="00635606">
        <w:rPr>
          <w:rFonts w:asciiTheme="minorHAnsi" w:hAnsiTheme="minorHAnsi" w:cs="Arial"/>
          <w:sz w:val="20"/>
          <w:szCs w:val="20"/>
        </w:rPr>
        <w:t>wykonawców będących osobami fizycznymi, które prawomocnie skazano za przestępstwo, o którym mowa w art. 9 lub art. 10 ustawy z dnia 15 czerwca 2012 r. o skutkach powierzania wykonywania pracy cudzoziemcom przebywającym wbrew przepisom na terytorium Rzeczypospolitej Polskiej (</w:t>
      </w:r>
      <w:proofErr w:type="spellStart"/>
      <w:r w:rsidRPr="00635606">
        <w:rPr>
          <w:rFonts w:asciiTheme="minorHAnsi" w:hAnsiTheme="minorHAnsi" w:cs="Arial"/>
          <w:sz w:val="20"/>
          <w:szCs w:val="20"/>
        </w:rPr>
        <w:t>Dz.U</w:t>
      </w:r>
      <w:proofErr w:type="spellEnd"/>
      <w:r w:rsidRPr="00635606">
        <w:rPr>
          <w:rFonts w:asciiTheme="minorHAnsi" w:hAnsiTheme="minorHAnsi" w:cs="Arial"/>
          <w:sz w:val="20"/>
          <w:szCs w:val="20"/>
        </w:rPr>
        <w:t xml:space="preserve">. poz. 769) - przez okres 1 roku od dnia uprawomocnienia się wyroku; </w:t>
      </w:r>
    </w:p>
    <w:p w:rsidR="00AC604F" w:rsidRDefault="00E331D6" w:rsidP="00E331D6">
      <w:r w:rsidRPr="00635606">
        <w:rPr>
          <w:rFonts w:asciiTheme="minorHAnsi" w:hAnsiTheme="minorHAnsi" w:cs="Arial"/>
          <w:b/>
          <w:bCs/>
          <w:sz w:val="20"/>
          <w:szCs w:val="20"/>
        </w:rPr>
        <w:t>11)</w:t>
      </w:r>
      <w:r w:rsidRPr="001B44C7">
        <w:rPr>
          <w:rFonts w:asciiTheme="minorHAnsi" w:hAnsiTheme="minorHAnsi"/>
          <w:sz w:val="20"/>
        </w:rPr>
        <w:t xml:space="preserve"> </w:t>
      </w:r>
      <w:r w:rsidRPr="00635606">
        <w:rPr>
          <w:rFonts w:asciiTheme="minorHAnsi" w:hAnsiTheme="minorHAnsi" w:cs="Arial"/>
          <w:sz w:val="20"/>
          <w:szCs w:val="20"/>
        </w:rPr>
        <w:t>wykonawców będących spółką jawną, spółką partnerską, spółką komandytową, spółką komandytowo-akcyjną lub osobą prawną, których odpowiednio wspólnika, partnera, członka zarządu, komplementariusza lub urzędującego członka organu zarządzającego prawomocnie skazano za przestępstwo, o którym mowa w art. 9 lub art. 10 ustawy z dnia 15 czerwca 2012 r. o skutkach powierzania wykonywania pracy cudzoziemcom przebywającym wbrew przepisom na terytorium Rzeczypospolitej Polskiej - przez okres 1 roku od dnia uprawomocnienia się wyroku.</w:t>
      </w:r>
      <w:r>
        <w:rPr>
          <w:rFonts w:asciiTheme="minorHAnsi" w:hAnsiTheme="minorHAnsi" w:cs="Arial"/>
          <w:sz w:val="20"/>
          <w:szCs w:val="20"/>
        </w:rPr>
        <w:t>”</w:t>
      </w:r>
    </w:p>
    <w:p w:rsidR="00AC604F" w:rsidRDefault="00A343BA" w:rsidP="00AC604F">
      <w:r>
        <w:t xml:space="preserve"> </w:t>
      </w:r>
      <w:r w:rsidR="00AC604F">
        <w:tab/>
      </w:r>
      <w:r w:rsidR="00AC604F">
        <w:tab/>
      </w:r>
      <w:r w:rsidR="00AC604F">
        <w:tab/>
      </w:r>
      <w:r w:rsidR="00AC604F">
        <w:tab/>
      </w:r>
      <w:r w:rsidR="00AC604F">
        <w:tab/>
      </w:r>
      <w:r w:rsidR="00AC604F">
        <w:tab/>
      </w:r>
      <w:r w:rsidR="00AC604F">
        <w:tab/>
      </w:r>
      <w:r>
        <w:t xml:space="preserve"> </w:t>
      </w:r>
    </w:p>
    <w:p w:rsidR="00AC604F" w:rsidRDefault="00AC604F" w:rsidP="00AC604F"/>
    <w:p w:rsidR="00AC604F" w:rsidRDefault="00AC604F" w:rsidP="00AC604F"/>
    <w:p w:rsidR="00AC604F" w:rsidRDefault="00AC604F" w:rsidP="00AC604F"/>
    <w:p w:rsidR="00AC604F" w:rsidRDefault="00AC604F" w:rsidP="00AC604F">
      <w:pPr>
        <w:jc w:val="right"/>
      </w:pPr>
      <w:r>
        <w:t>_____________________________________</w:t>
      </w:r>
    </w:p>
    <w:p w:rsidR="00AC604F" w:rsidRPr="00FC360E" w:rsidRDefault="00AC604F" w:rsidP="00AC604F">
      <w:pPr>
        <w:jc w:val="right"/>
        <w:rPr>
          <w:sz w:val="20"/>
          <w:szCs w:val="20"/>
        </w:rPr>
      </w:pPr>
      <w:r w:rsidRPr="00FC360E">
        <w:rPr>
          <w:sz w:val="20"/>
          <w:szCs w:val="20"/>
        </w:rPr>
        <w:t>(data, imię i nazwisko oraz podpis</w:t>
      </w:r>
    </w:p>
    <w:p w:rsidR="00AC604F" w:rsidRPr="00FC360E" w:rsidRDefault="00AC604F" w:rsidP="00AC604F">
      <w:pPr>
        <w:jc w:val="right"/>
        <w:rPr>
          <w:sz w:val="20"/>
          <w:szCs w:val="20"/>
        </w:rPr>
      </w:pPr>
      <w:r w:rsidRPr="00FC360E">
        <w:rPr>
          <w:sz w:val="20"/>
          <w:szCs w:val="20"/>
        </w:rPr>
        <w:t>upoważnionego przedstawiciela Wykonawcy)</w:t>
      </w:r>
    </w:p>
    <w:p w:rsidR="00AC604F" w:rsidRDefault="00AC604F" w:rsidP="00AC604F"/>
    <w:p w:rsidR="002C086A" w:rsidRDefault="00E52413" w:rsidP="009670BE">
      <w:pPr>
        <w:pStyle w:val="Nagwek1"/>
      </w:pPr>
      <w:bookmarkStart w:id="19" w:name="_Ref335390883"/>
      <w:bookmarkStart w:id="20" w:name="_Toc335390944"/>
      <w:bookmarkStart w:id="21" w:name="_Toc356216622"/>
      <w:r>
        <w:lastRenderedPageBreak/>
        <w:t xml:space="preserve">Załącznik 5 do SIWZ </w:t>
      </w:r>
      <w:r w:rsidR="007E4A2A">
        <w:t>Wzór wykazu wykonanych</w:t>
      </w:r>
      <w:r w:rsidR="0057752E">
        <w:t xml:space="preserve"> usług</w:t>
      </w:r>
      <w:bookmarkEnd w:id="19"/>
      <w:bookmarkEnd w:id="20"/>
      <w:bookmarkEnd w:id="21"/>
    </w:p>
    <w:p w:rsidR="002C086A" w:rsidRDefault="002C086A" w:rsidP="002C086A">
      <w:pPr>
        <w:jc w:val="right"/>
      </w:pPr>
    </w:p>
    <w:p w:rsidR="002C086A" w:rsidRDefault="002C086A" w:rsidP="002C086A">
      <w:pPr>
        <w:jc w:val="right"/>
      </w:pPr>
      <w:r>
        <w:t>_________________</w:t>
      </w:r>
    </w:p>
    <w:p w:rsidR="002C086A" w:rsidRPr="009344ED" w:rsidRDefault="002C086A" w:rsidP="002C086A">
      <w:pPr>
        <w:jc w:val="right"/>
        <w:rPr>
          <w:sz w:val="20"/>
          <w:szCs w:val="20"/>
        </w:rPr>
      </w:pPr>
      <w:r w:rsidRPr="009344ED">
        <w:rPr>
          <w:sz w:val="20"/>
          <w:szCs w:val="20"/>
        </w:rPr>
        <w:t>(pieczęć wykonawcy)</w:t>
      </w:r>
    </w:p>
    <w:p w:rsidR="002C086A" w:rsidRPr="00692497" w:rsidRDefault="002C086A" w:rsidP="002C086A"/>
    <w:p w:rsidR="002C086A" w:rsidRDefault="002C086A" w:rsidP="002C086A">
      <w:pPr>
        <w:pStyle w:val="Nagwek2"/>
      </w:pPr>
      <w:r>
        <w:t xml:space="preserve">Wykaz </w:t>
      </w:r>
      <w:r w:rsidR="009344ED">
        <w:t xml:space="preserve">wykonanych </w:t>
      </w:r>
      <w:r w:rsidR="00126FC1">
        <w:t>usług</w:t>
      </w:r>
    </w:p>
    <w:p w:rsidR="002C086A" w:rsidRDefault="002C086A" w:rsidP="002C086A">
      <w:r>
        <w:t>dot. postępowania o udzielenie zamówienia publicznego na:</w:t>
      </w:r>
      <w:r w:rsidRPr="00220E0A">
        <w:t xml:space="preserve"> </w:t>
      </w:r>
      <w:sdt>
        <w:sdtPr>
          <w:alias w:val="Subject"/>
          <w:tag w:val=""/>
          <w:id w:val="1221408258"/>
          <w:placeholder>
            <w:docPart w:val="20FC7AD0B10548CA86A420A0D351F431"/>
          </w:placeholder>
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<w:text/>
        </w:sdtPr>
        <w:sdtEndPr/>
        <w:sdtContent>
          <w:r w:rsidR="00D422A0">
            <w:t>Wykonanie, dostawa i montaż wyposażenia meblowego stałego i ruchomego do Muzeum Historii Żydów Polskich</w:t>
          </w:r>
        </w:sdtContent>
      </w:sdt>
      <w:r w:rsidRPr="00220E0A">
        <w:t xml:space="preserve">, nr </w:t>
      </w:r>
      <w:r>
        <w:t xml:space="preserve">postępowania </w:t>
      </w:r>
      <w:sdt>
        <w:sdtPr>
          <w:alias w:val="Category"/>
          <w:tag w:val=""/>
          <w:id w:val="-1318955749"/>
          <w:placeholder>
            <w:docPart w:val="B22A94198FCB49DA983951A1A7109280"/>
          </w:placeholder>
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<w:text/>
        </w:sdtPr>
        <w:sdtEndPr/>
        <w:sdtContent>
          <w:r w:rsidR="00871679">
            <w:t>MHZP/31/2013</w:t>
          </w:r>
        </w:sdtContent>
      </w:sdt>
      <w:r>
        <w:t>.</w:t>
      </w:r>
    </w:p>
    <w:p w:rsidR="002C086A" w:rsidRDefault="002C086A" w:rsidP="002C086A"/>
    <w:tbl>
      <w:tblPr>
        <w:tblStyle w:val="Tabela-Siatka"/>
        <w:tblW w:w="9038" w:type="dxa"/>
        <w:tblLook w:val="04A0" w:firstRow="1" w:lastRow="0" w:firstColumn="1" w:lastColumn="0" w:noHBand="0" w:noVBand="1"/>
      </w:tblPr>
      <w:tblGrid>
        <w:gridCol w:w="418"/>
        <w:gridCol w:w="2384"/>
        <w:gridCol w:w="1488"/>
        <w:gridCol w:w="1772"/>
        <w:gridCol w:w="1488"/>
        <w:gridCol w:w="1488"/>
      </w:tblGrid>
      <w:tr w:rsidR="002C086A" w:rsidRPr="00E070EA" w:rsidTr="00037A19">
        <w:tc>
          <w:tcPr>
            <w:tcW w:w="418" w:type="dxa"/>
            <w:vAlign w:val="center"/>
          </w:tcPr>
          <w:p w:rsidR="002C086A" w:rsidRPr="00E070EA" w:rsidRDefault="002C086A" w:rsidP="00EB4A49">
            <w:pPr>
              <w:pStyle w:val="NormalTAB"/>
            </w:pPr>
            <w:proofErr w:type="spellStart"/>
            <w:r>
              <w:t>l</w:t>
            </w:r>
            <w:r w:rsidRPr="00E070EA">
              <w:t>.p</w:t>
            </w:r>
            <w:proofErr w:type="spellEnd"/>
          </w:p>
        </w:tc>
        <w:tc>
          <w:tcPr>
            <w:tcW w:w="2384" w:type="dxa"/>
            <w:vAlign w:val="center"/>
          </w:tcPr>
          <w:p w:rsidR="002C086A" w:rsidRPr="00E070EA" w:rsidRDefault="002C086A" w:rsidP="00EB4A49">
            <w:pPr>
              <w:pStyle w:val="NormalTAB"/>
            </w:pPr>
            <w:r w:rsidRPr="00E070EA">
              <w:t>Odbiorca</w:t>
            </w:r>
          </w:p>
        </w:tc>
        <w:tc>
          <w:tcPr>
            <w:tcW w:w="1488" w:type="dxa"/>
            <w:vAlign w:val="center"/>
          </w:tcPr>
          <w:p w:rsidR="002C086A" w:rsidRPr="00E070EA" w:rsidRDefault="002C086A" w:rsidP="00EB4A49">
            <w:pPr>
              <w:pStyle w:val="NormalTAB"/>
            </w:pPr>
            <w:r w:rsidRPr="00E070EA">
              <w:t>Daty wykonania</w:t>
            </w:r>
            <w:r>
              <w:t xml:space="preserve"> </w:t>
            </w:r>
            <w:r w:rsidR="00126FC1">
              <w:t>usług</w:t>
            </w:r>
            <w:r>
              <w:t xml:space="preserve"> (</w:t>
            </w:r>
            <w:proofErr w:type="spellStart"/>
            <w:r>
              <w:t>dd</w:t>
            </w:r>
            <w:proofErr w:type="spellEnd"/>
            <w:r>
              <w:t>/mm/</w:t>
            </w:r>
            <w:proofErr w:type="spellStart"/>
            <w:r>
              <w:t>rrrr-</w:t>
            </w:r>
            <w:r w:rsidRPr="00E070EA">
              <w:t>dd</w:t>
            </w:r>
            <w:proofErr w:type="spellEnd"/>
            <w:r w:rsidRPr="00E070EA">
              <w:t>/mm/</w:t>
            </w:r>
            <w:proofErr w:type="spellStart"/>
            <w:r w:rsidRPr="00E070EA">
              <w:t>rrrr</w:t>
            </w:r>
            <w:proofErr w:type="spellEnd"/>
            <w:r w:rsidRPr="00E070EA">
              <w:t>)</w:t>
            </w:r>
          </w:p>
        </w:tc>
        <w:tc>
          <w:tcPr>
            <w:tcW w:w="1772" w:type="dxa"/>
            <w:vAlign w:val="center"/>
          </w:tcPr>
          <w:p w:rsidR="002C086A" w:rsidRPr="00E070EA" w:rsidRDefault="002C086A" w:rsidP="00EB4A49">
            <w:pPr>
              <w:pStyle w:val="NormalTAB"/>
            </w:pPr>
            <w:r>
              <w:t xml:space="preserve">Przedmiot: </w:t>
            </w:r>
            <w:r w:rsidR="009344ED">
              <w:t xml:space="preserve">nazwa i krótki opis </w:t>
            </w:r>
            <w:r w:rsidR="00126FC1">
              <w:t>usługi</w:t>
            </w:r>
            <w:r w:rsidR="00037A19">
              <w:t>, rodzaj wykonanych mebli</w:t>
            </w:r>
          </w:p>
        </w:tc>
        <w:tc>
          <w:tcPr>
            <w:tcW w:w="1488" w:type="dxa"/>
            <w:vAlign w:val="center"/>
          </w:tcPr>
          <w:p w:rsidR="002C086A" w:rsidRPr="00E070EA" w:rsidRDefault="002C086A" w:rsidP="00EB4A49">
            <w:pPr>
              <w:pStyle w:val="NormalTAB"/>
            </w:pPr>
            <w:r>
              <w:t xml:space="preserve">Wartość </w:t>
            </w:r>
            <w:r w:rsidR="00126FC1">
              <w:t>usługi</w:t>
            </w:r>
            <w:r>
              <w:t xml:space="preserve"> </w:t>
            </w:r>
            <w:r w:rsidRPr="00E070EA">
              <w:t>(brutto)</w:t>
            </w:r>
          </w:p>
        </w:tc>
        <w:tc>
          <w:tcPr>
            <w:tcW w:w="1488" w:type="dxa"/>
            <w:vAlign w:val="center"/>
          </w:tcPr>
          <w:p w:rsidR="002C086A" w:rsidRPr="00E070EA" w:rsidRDefault="002C086A" w:rsidP="00EB4A49">
            <w:pPr>
              <w:pStyle w:val="NormalTAB"/>
            </w:pPr>
            <w:r w:rsidRPr="00E070EA">
              <w:t>Rodzaj doświadczenia (własne, innego podmiotu)</w:t>
            </w:r>
          </w:p>
        </w:tc>
      </w:tr>
      <w:tr w:rsidR="002C086A" w:rsidTr="00037A19">
        <w:tc>
          <w:tcPr>
            <w:tcW w:w="418" w:type="dxa"/>
          </w:tcPr>
          <w:p w:rsidR="002C086A" w:rsidRDefault="002C086A" w:rsidP="00F661BC">
            <w:r>
              <w:t>1</w:t>
            </w:r>
          </w:p>
        </w:tc>
        <w:tc>
          <w:tcPr>
            <w:tcW w:w="2384" w:type="dxa"/>
          </w:tcPr>
          <w:p w:rsidR="002C086A" w:rsidRDefault="002C086A" w:rsidP="00F661BC"/>
        </w:tc>
        <w:tc>
          <w:tcPr>
            <w:tcW w:w="1488" w:type="dxa"/>
          </w:tcPr>
          <w:p w:rsidR="002C086A" w:rsidRDefault="002C086A" w:rsidP="00EB4A49">
            <w:pPr>
              <w:jc w:val="center"/>
            </w:pPr>
          </w:p>
        </w:tc>
        <w:tc>
          <w:tcPr>
            <w:tcW w:w="1772" w:type="dxa"/>
          </w:tcPr>
          <w:p w:rsidR="002C086A" w:rsidRDefault="002C086A" w:rsidP="00F661BC"/>
        </w:tc>
        <w:tc>
          <w:tcPr>
            <w:tcW w:w="1488" w:type="dxa"/>
          </w:tcPr>
          <w:p w:rsidR="002C086A" w:rsidRDefault="002C086A" w:rsidP="00F661BC"/>
        </w:tc>
        <w:tc>
          <w:tcPr>
            <w:tcW w:w="1488" w:type="dxa"/>
          </w:tcPr>
          <w:p w:rsidR="002C086A" w:rsidRDefault="002C086A" w:rsidP="00F661BC"/>
        </w:tc>
      </w:tr>
      <w:tr w:rsidR="002C086A" w:rsidTr="00037A19">
        <w:tc>
          <w:tcPr>
            <w:tcW w:w="418" w:type="dxa"/>
          </w:tcPr>
          <w:p w:rsidR="002C086A" w:rsidRDefault="002C086A" w:rsidP="00F661BC">
            <w:r>
              <w:t>2</w:t>
            </w:r>
          </w:p>
        </w:tc>
        <w:tc>
          <w:tcPr>
            <w:tcW w:w="2384" w:type="dxa"/>
          </w:tcPr>
          <w:p w:rsidR="002C086A" w:rsidRDefault="002C086A" w:rsidP="00F661BC"/>
        </w:tc>
        <w:tc>
          <w:tcPr>
            <w:tcW w:w="1488" w:type="dxa"/>
          </w:tcPr>
          <w:p w:rsidR="002C086A" w:rsidRDefault="002C086A" w:rsidP="00EB4A49">
            <w:pPr>
              <w:jc w:val="center"/>
            </w:pPr>
          </w:p>
        </w:tc>
        <w:tc>
          <w:tcPr>
            <w:tcW w:w="1772" w:type="dxa"/>
          </w:tcPr>
          <w:p w:rsidR="002C086A" w:rsidRDefault="002C086A" w:rsidP="00F661BC"/>
        </w:tc>
        <w:tc>
          <w:tcPr>
            <w:tcW w:w="1488" w:type="dxa"/>
          </w:tcPr>
          <w:p w:rsidR="002C086A" w:rsidRDefault="002C086A" w:rsidP="00F661BC"/>
        </w:tc>
        <w:tc>
          <w:tcPr>
            <w:tcW w:w="1488" w:type="dxa"/>
          </w:tcPr>
          <w:p w:rsidR="002C086A" w:rsidRDefault="002C086A" w:rsidP="00F661BC"/>
        </w:tc>
      </w:tr>
      <w:tr w:rsidR="002C086A" w:rsidTr="00037A19">
        <w:tc>
          <w:tcPr>
            <w:tcW w:w="418" w:type="dxa"/>
          </w:tcPr>
          <w:p w:rsidR="002C086A" w:rsidRDefault="002C086A" w:rsidP="00F661BC">
            <w:r>
              <w:t>3</w:t>
            </w:r>
          </w:p>
        </w:tc>
        <w:tc>
          <w:tcPr>
            <w:tcW w:w="2384" w:type="dxa"/>
          </w:tcPr>
          <w:p w:rsidR="002C086A" w:rsidRDefault="002C086A" w:rsidP="00F661BC"/>
        </w:tc>
        <w:tc>
          <w:tcPr>
            <w:tcW w:w="1488" w:type="dxa"/>
          </w:tcPr>
          <w:p w:rsidR="002C086A" w:rsidRDefault="002C086A" w:rsidP="00EB4A49">
            <w:pPr>
              <w:jc w:val="center"/>
            </w:pPr>
          </w:p>
        </w:tc>
        <w:tc>
          <w:tcPr>
            <w:tcW w:w="1772" w:type="dxa"/>
          </w:tcPr>
          <w:p w:rsidR="002C086A" w:rsidRDefault="002C086A" w:rsidP="00F661BC"/>
        </w:tc>
        <w:tc>
          <w:tcPr>
            <w:tcW w:w="1488" w:type="dxa"/>
          </w:tcPr>
          <w:p w:rsidR="002C086A" w:rsidRDefault="002C086A" w:rsidP="00F661BC"/>
        </w:tc>
        <w:tc>
          <w:tcPr>
            <w:tcW w:w="1488" w:type="dxa"/>
          </w:tcPr>
          <w:p w:rsidR="002C086A" w:rsidRDefault="002C086A" w:rsidP="00F661BC"/>
        </w:tc>
      </w:tr>
    </w:tbl>
    <w:p w:rsidR="002C086A" w:rsidRDefault="002C086A" w:rsidP="002C086A"/>
    <w:p w:rsidR="002C086A" w:rsidRDefault="002C086A" w:rsidP="002C086A"/>
    <w:p w:rsidR="002C086A" w:rsidRDefault="002C086A" w:rsidP="002C086A"/>
    <w:p w:rsidR="002C086A" w:rsidRDefault="002C086A" w:rsidP="002C086A">
      <w:pPr>
        <w:jc w:val="right"/>
      </w:pPr>
      <w:r>
        <w:t>_____________________________________</w:t>
      </w:r>
    </w:p>
    <w:p w:rsidR="002C086A" w:rsidRPr="009344ED" w:rsidRDefault="002C086A" w:rsidP="002C086A">
      <w:pPr>
        <w:jc w:val="right"/>
        <w:rPr>
          <w:sz w:val="20"/>
          <w:szCs w:val="20"/>
        </w:rPr>
      </w:pPr>
      <w:r w:rsidRPr="009344ED">
        <w:rPr>
          <w:sz w:val="20"/>
          <w:szCs w:val="20"/>
        </w:rPr>
        <w:t>(data, imię i nazwisko oraz podpis</w:t>
      </w:r>
    </w:p>
    <w:p w:rsidR="002C086A" w:rsidRPr="009344ED" w:rsidRDefault="002C086A" w:rsidP="002C086A">
      <w:pPr>
        <w:jc w:val="right"/>
        <w:rPr>
          <w:sz w:val="20"/>
          <w:szCs w:val="20"/>
        </w:rPr>
      </w:pPr>
      <w:r w:rsidRPr="009344ED">
        <w:rPr>
          <w:sz w:val="20"/>
          <w:szCs w:val="20"/>
        </w:rPr>
        <w:t>upoważnionego przedstawiciela Wykonawcy)</w:t>
      </w:r>
    </w:p>
    <w:p w:rsidR="002C086A" w:rsidRDefault="002C086A" w:rsidP="002C086A"/>
    <w:p w:rsidR="002C086A" w:rsidRDefault="002C086A" w:rsidP="002C086A"/>
    <w:p w:rsidR="002C086A" w:rsidRPr="002C086A" w:rsidRDefault="002C086A" w:rsidP="002C086A">
      <w:pPr>
        <w:rPr>
          <w:sz w:val="20"/>
          <w:szCs w:val="20"/>
        </w:rPr>
      </w:pPr>
      <w:r w:rsidRPr="002C086A">
        <w:rPr>
          <w:sz w:val="20"/>
          <w:szCs w:val="20"/>
        </w:rPr>
        <w:t>Uwaga:</w:t>
      </w:r>
    </w:p>
    <w:p w:rsidR="002C086A" w:rsidRDefault="002C086A" w:rsidP="004D3A73">
      <w:pPr>
        <w:pStyle w:val="NormalN"/>
        <w:numPr>
          <w:ilvl w:val="0"/>
          <w:numId w:val="32"/>
        </w:numPr>
        <w:ind w:left="284" w:hanging="284"/>
        <w:rPr>
          <w:sz w:val="20"/>
          <w:szCs w:val="20"/>
        </w:rPr>
      </w:pPr>
      <w:r w:rsidRPr="002C086A">
        <w:rPr>
          <w:sz w:val="20"/>
          <w:szCs w:val="20"/>
        </w:rPr>
        <w:t xml:space="preserve">Zamawiający wymaga, aby Wykonawca załączył wykaz wraz z dokumentami potwierdzającymi, że </w:t>
      </w:r>
      <w:r w:rsidR="00126FC1">
        <w:rPr>
          <w:sz w:val="20"/>
          <w:szCs w:val="20"/>
        </w:rPr>
        <w:t>usługi</w:t>
      </w:r>
      <w:r w:rsidRPr="002C086A">
        <w:rPr>
          <w:sz w:val="20"/>
          <w:szCs w:val="20"/>
        </w:rPr>
        <w:t xml:space="preserve"> zostały wykonane lub są wykonywane należycie.</w:t>
      </w:r>
    </w:p>
    <w:p w:rsidR="002C086A" w:rsidRPr="002C086A" w:rsidRDefault="002C086A" w:rsidP="004D3A73">
      <w:pPr>
        <w:pStyle w:val="NormalN"/>
        <w:numPr>
          <w:ilvl w:val="0"/>
          <w:numId w:val="32"/>
        </w:numPr>
        <w:ind w:left="284" w:hanging="284"/>
        <w:rPr>
          <w:sz w:val="20"/>
          <w:szCs w:val="20"/>
        </w:rPr>
      </w:pPr>
      <w:r w:rsidRPr="002C086A">
        <w:rPr>
          <w:sz w:val="20"/>
          <w:szCs w:val="20"/>
        </w:rPr>
        <w:t>Zamawiający wymaga, aby Wykonawca wskazał, czy doświadczenie, na które się powołuje jest jego własnym doświadczeniem, czy doświadczeniem innych podmiotów niezależnie od charakteru prawnego łączących go z nimi stosunków i udowodnić Zamawiającemu, iż będzie dysponował zasobami niezbędnymi do realizacji zamówienia, w szczególności przedstawiając w tym celu pisemne zobowiązanie tych podmiotów do oddania mu do dyspozycji niezbędnych zasobów na okres korzystania z nich przy wykonaniu zamówienia.</w:t>
      </w:r>
    </w:p>
    <w:p w:rsidR="002C086A" w:rsidRPr="002C086A" w:rsidRDefault="002C086A" w:rsidP="002C086A"/>
    <w:p w:rsidR="00D808CE" w:rsidRDefault="007E4A2A" w:rsidP="009670BE">
      <w:pPr>
        <w:pStyle w:val="Nagwek1"/>
        <w:rPr>
          <w:sz w:val="28"/>
          <w:szCs w:val="28"/>
        </w:rPr>
      </w:pPr>
      <w:r>
        <w:lastRenderedPageBreak/>
        <w:t xml:space="preserve">Załącznik </w:t>
      </w:r>
      <w:r w:rsidR="005E4F94">
        <w:t>6</w:t>
      </w:r>
      <w:r>
        <w:t xml:space="preserve"> do SIWZ Istotne postanowienia umowy</w:t>
      </w:r>
    </w:p>
    <w:p w:rsidR="00996AE1" w:rsidRDefault="00996AE1" w:rsidP="00996AE1">
      <w:pPr>
        <w:pStyle w:val="Nagwek2"/>
        <w:spacing w:before="0" w:after="0"/>
        <w:jc w:val="center"/>
        <w:rPr>
          <w:rFonts w:asciiTheme="minorHAnsi" w:hAnsiTheme="minorHAnsi"/>
          <w:sz w:val="22"/>
          <w:szCs w:val="22"/>
        </w:rPr>
      </w:pPr>
    </w:p>
    <w:p w:rsidR="00996AE1" w:rsidRPr="00E52413" w:rsidRDefault="00996AE1" w:rsidP="00996AE1">
      <w:pPr>
        <w:pStyle w:val="Nagwek2"/>
        <w:spacing w:before="0" w:after="0"/>
        <w:jc w:val="center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§ 1.</w:t>
      </w:r>
    </w:p>
    <w:p w:rsidR="008518FF" w:rsidRDefault="008518FF" w:rsidP="008518FF">
      <w:pPr>
        <w:pStyle w:val="NormalN"/>
        <w:numPr>
          <w:ilvl w:val="0"/>
          <w:numId w:val="0"/>
        </w:numPr>
        <w:spacing w:before="0" w:after="0"/>
        <w:rPr>
          <w:rFonts w:asciiTheme="minorHAnsi" w:hAnsiTheme="minorHAnsi"/>
        </w:rPr>
      </w:pPr>
      <w:r w:rsidRPr="00F1287D">
        <w:rPr>
          <w:rFonts w:asciiTheme="minorHAnsi" w:eastAsia="Times New Roman" w:hAnsiTheme="minorHAnsi" w:cs="Arial"/>
          <w:lang w:eastAsia="pl-PL"/>
        </w:rPr>
        <w:t xml:space="preserve">Zamawiający </w:t>
      </w:r>
      <w:r>
        <w:rPr>
          <w:rFonts w:asciiTheme="minorHAnsi" w:eastAsia="Times New Roman" w:hAnsiTheme="minorHAnsi" w:cs="Arial"/>
          <w:lang w:eastAsia="pl-PL"/>
        </w:rPr>
        <w:t>zamawia</w:t>
      </w:r>
      <w:r w:rsidRPr="00F1287D">
        <w:rPr>
          <w:rFonts w:asciiTheme="minorHAnsi" w:eastAsia="Times New Roman" w:hAnsiTheme="minorHAnsi" w:cs="Arial"/>
          <w:lang w:eastAsia="pl-PL"/>
        </w:rPr>
        <w:t xml:space="preserve">, a Wykonawca przyjmuje do realizacji </w:t>
      </w:r>
      <w:r>
        <w:rPr>
          <w:rFonts w:asciiTheme="minorHAnsi" w:eastAsia="Times New Roman" w:hAnsiTheme="minorHAnsi" w:cs="Arial"/>
          <w:lang w:eastAsia="pl-PL"/>
        </w:rPr>
        <w:t>przedmiot umowy (zwany dalej „przedmiotem umowy”) obejmujący wykonanie, transport, rozładunek</w:t>
      </w:r>
      <w:r w:rsidRPr="00F1287D">
        <w:rPr>
          <w:rFonts w:asciiTheme="minorHAnsi" w:eastAsia="Times New Roman" w:hAnsiTheme="minorHAnsi" w:cs="Arial"/>
          <w:lang w:eastAsia="pl-PL"/>
        </w:rPr>
        <w:t xml:space="preserve">, montaż i ustawienie we wskazanych przez Zamawiającego </w:t>
      </w:r>
      <w:r>
        <w:rPr>
          <w:rFonts w:asciiTheme="minorHAnsi" w:eastAsia="Times New Roman" w:hAnsiTheme="minorHAnsi" w:cs="Arial"/>
          <w:lang w:eastAsia="pl-PL"/>
        </w:rPr>
        <w:t>pomieszczeniach w siedzibie Zamawiającego mebli spełniających wymagania zawarte w</w:t>
      </w:r>
      <w:r w:rsidRPr="00F1287D">
        <w:rPr>
          <w:rFonts w:asciiTheme="minorHAnsi" w:eastAsia="Times New Roman" w:hAnsiTheme="minorHAnsi" w:cs="Arial"/>
          <w:lang w:eastAsia="pl-PL"/>
        </w:rPr>
        <w:t xml:space="preserve"> szczegółowym opis</w:t>
      </w:r>
      <w:r>
        <w:rPr>
          <w:rFonts w:asciiTheme="minorHAnsi" w:eastAsia="Times New Roman" w:hAnsiTheme="minorHAnsi" w:cs="Arial"/>
          <w:lang w:eastAsia="pl-PL"/>
        </w:rPr>
        <w:t>ie</w:t>
      </w:r>
      <w:r w:rsidRPr="00F1287D">
        <w:rPr>
          <w:rFonts w:asciiTheme="minorHAnsi" w:eastAsia="Times New Roman" w:hAnsiTheme="minorHAnsi" w:cs="Arial"/>
          <w:lang w:eastAsia="pl-PL"/>
        </w:rPr>
        <w:t xml:space="preserve"> przedmiotu zamówienia stanowiącym załącznik nr 1 do umowy</w:t>
      </w:r>
      <w:r>
        <w:rPr>
          <w:rFonts w:asciiTheme="minorHAnsi" w:eastAsia="Times New Roman" w:hAnsiTheme="minorHAnsi" w:cs="Arial"/>
          <w:lang w:eastAsia="pl-PL"/>
        </w:rPr>
        <w:t>, w zakresie</w:t>
      </w:r>
      <w:r>
        <w:rPr>
          <w:rFonts w:asciiTheme="minorHAnsi" w:hAnsiTheme="minorHAnsi"/>
        </w:rPr>
        <w:t>.</w:t>
      </w:r>
    </w:p>
    <w:p w:rsidR="008518FF" w:rsidRPr="00E52413" w:rsidRDefault="008518FF" w:rsidP="008518FF">
      <w:pPr>
        <w:pStyle w:val="NormalN"/>
        <w:numPr>
          <w:ilvl w:val="0"/>
          <w:numId w:val="0"/>
        </w:numPr>
        <w:spacing w:before="0" w:after="0"/>
        <w:rPr>
          <w:rFonts w:asciiTheme="minorHAnsi" w:hAnsiTheme="minorHAnsi"/>
        </w:rPr>
      </w:pPr>
    </w:p>
    <w:p w:rsidR="008518FF" w:rsidRPr="00F1287D" w:rsidRDefault="008518FF" w:rsidP="008518FF">
      <w:pPr>
        <w:pStyle w:val="Nagwek2"/>
        <w:spacing w:before="0" w:after="0"/>
        <w:jc w:val="center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§ 2.</w:t>
      </w:r>
    </w:p>
    <w:p w:rsidR="008518FF" w:rsidRPr="008518FF" w:rsidRDefault="008518FF" w:rsidP="004D3A73">
      <w:pPr>
        <w:pStyle w:val="NormalN"/>
        <w:numPr>
          <w:ilvl w:val="0"/>
          <w:numId w:val="37"/>
        </w:numPr>
        <w:spacing w:before="0" w:after="0"/>
        <w:ind w:left="284" w:hanging="284"/>
        <w:rPr>
          <w:rFonts w:asciiTheme="minorHAnsi" w:hAnsiTheme="minorHAnsi"/>
        </w:rPr>
      </w:pPr>
      <w:r w:rsidRPr="00D056CE">
        <w:rPr>
          <w:rFonts w:asciiTheme="minorHAnsi" w:hAnsiTheme="minorHAnsi"/>
        </w:rPr>
        <w:t xml:space="preserve">Wykonawca zobowiązuje </w:t>
      </w:r>
      <w:r w:rsidRPr="008518FF">
        <w:rPr>
          <w:rFonts w:asciiTheme="minorHAnsi" w:hAnsiTheme="minorHAnsi"/>
        </w:rPr>
        <w:t xml:space="preserve">się do zrealizowania przedmiotu umowy w terminie </w:t>
      </w:r>
      <w:r w:rsidR="00FC360E">
        <w:rPr>
          <w:rFonts w:asciiTheme="minorHAnsi" w:hAnsiTheme="minorHAnsi"/>
        </w:rPr>
        <w:t>2 miesięcy</w:t>
      </w:r>
      <w:r w:rsidRPr="008518FF">
        <w:rPr>
          <w:rFonts w:asciiTheme="minorHAnsi" w:hAnsiTheme="minorHAnsi"/>
        </w:rPr>
        <w:t xml:space="preserve"> od dnia zawarcia umowy.</w:t>
      </w:r>
    </w:p>
    <w:p w:rsidR="008518FF" w:rsidRPr="00B768BB" w:rsidRDefault="008518FF" w:rsidP="004D3A73">
      <w:pPr>
        <w:pStyle w:val="NormalN"/>
        <w:numPr>
          <w:ilvl w:val="0"/>
          <w:numId w:val="37"/>
        </w:numPr>
        <w:ind w:left="284" w:hanging="284"/>
      </w:pPr>
      <w:r w:rsidRPr="008518FF">
        <w:rPr>
          <w:lang w:eastAsia="pl-PL"/>
        </w:rPr>
        <w:t>Wykonawca zobowiązuje się do realizacji przedmiotu umowy zgodnie z wymaganiami i zaleceniami Zamawiającego, zasadami</w:t>
      </w:r>
      <w:r w:rsidRPr="00AA1E2E">
        <w:rPr>
          <w:lang w:eastAsia="pl-PL"/>
        </w:rPr>
        <w:t xml:space="preserve"> wiedzy technicznej oraz obowiązującymi w tym zakresie przepisami.</w:t>
      </w:r>
    </w:p>
    <w:p w:rsidR="008518FF" w:rsidRPr="00B768BB" w:rsidRDefault="008518FF" w:rsidP="004D3A73">
      <w:pPr>
        <w:pStyle w:val="NormalN"/>
        <w:numPr>
          <w:ilvl w:val="0"/>
          <w:numId w:val="37"/>
        </w:numPr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AA1E2E">
        <w:rPr>
          <w:rFonts w:asciiTheme="minorHAnsi" w:eastAsia="Times New Roman" w:hAnsiTheme="minorHAnsi" w:cs="Arial"/>
          <w:lang w:eastAsia="pl-PL"/>
        </w:rPr>
        <w:t xml:space="preserve">Spełnienie przez Wykonawcę świadczeń określonych w niniejszej umowie zostanie potwierdzone protokołem odbioru, podpisanym przez obie Strony, bez zastrzeżeń. Wzór protokołu odbioru stanowi </w:t>
      </w:r>
      <w:r w:rsidRPr="00B768BB">
        <w:rPr>
          <w:rFonts w:asciiTheme="minorHAnsi" w:eastAsia="Times New Roman" w:hAnsiTheme="minorHAnsi" w:cs="Arial"/>
          <w:lang w:eastAsia="pl-PL"/>
        </w:rPr>
        <w:t>załącznik nr 2 do umowy.</w:t>
      </w:r>
    </w:p>
    <w:p w:rsidR="008518FF" w:rsidRPr="00AA1E2E" w:rsidRDefault="008518FF" w:rsidP="004D3A73">
      <w:pPr>
        <w:pStyle w:val="NormalN"/>
        <w:numPr>
          <w:ilvl w:val="0"/>
          <w:numId w:val="37"/>
        </w:numPr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AA1E2E">
        <w:rPr>
          <w:lang w:eastAsia="pl-PL"/>
        </w:rPr>
        <w:t xml:space="preserve">Zamawiający zastrzega sobie prawo odmowy odbioru przedmiotu umowy, jeżeli nie będzie spełniał wymagań określonych w </w:t>
      </w:r>
      <w:r w:rsidRPr="00AA1E2E">
        <w:rPr>
          <w:color w:val="000000"/>
          <w:lang w:eastAsia="pl-PL"/>
        </w:rPr>
        <w:t xml:space="preserve">załączniku nr </w:t>
      </w:r>
      <w:r>
        <w:rPr>
          <w:color w:val="000000"/>
          <w:lang w:eastAsia="pl-PL"/>
        </w:rPr>
        <w:t>3</w:t>
      </w:r>
      <w:r w:rsidRPr="00AA1E2E">
        <w:rPr>
          <w:lang w:eastAsia="pl-PL"/>
        </w:rPr>
        <w:t xml:space="preserve"> do umowy.</w:t>
      </w:r>
    </w:p>
    <w:p w:rsidR="008518FF" w:rsidRPr="00F1287D" w:rsidRDefault="008518FF" w:rsidP="008518FF">
      <w:pPr>
        <w:spacing w:before="0" w:after="0"/>
        <w:rPr>
          <w:rFonts w:asciiTheme="minorHAnsi" w:eastAsia="Times New Roman" w:hAnsiTheme="minorHAnsi" w:cs="Arial"/>
          <w:lang w:eastAsia="pl-PL"/>
        </w:rPr>
      </w:pPr>
    </w:p>
    <w:p w:rsidR="008518FF" w:rsidRDefault="008518FF" w:rsidP="008518FF">
      <w:pPr>
        <w:tabs>
          <w:tab w:val="left" w:pos="284"/>
        </w:tabs>
        <w:spacing w:before="0" w:after="0"/>
        <w:ind w:left="284" w:hanging="284"/>
        <w:jc w:val="center"/>
        <w:rPr>
          <w:rFonts w:asciiTheme="minorHAnsi" w:eastAsiaTheme="majorEastAsia" w:hAnsiTheme="minorHAnsi" w:cstheme="majorBidi"/>
          <w:b/>
          <w:color w:val="85857A"/>
        </w:rPr>
      </w:pPr>
      <w:r w:rsidRPr="00691382">
        <w:rPr>
          <w:rFonts w:asciiTheme="minorHAnsi" w:eastAsiaTheme="majorEastAsia" w:hAnsiTheme="minorHAnsi" w:cstheme="majorBidi"/>
          <w:b/>
          <w:color w:val="85857A"/>
        </w:rPr>
        <w:t>§</w:t>
      </w:r>
      <w:r>
        <w:rPr>
          <w:rFonts w:asciiTheme="minorHAnsi" w:eastAsiaTheme="majorEastAsia" w:hAnsiTheme="minorHAnsi" w:cstheme="majorBidi"/>
          <w:b/>
          <w:color w:val="85857A"/>
        </w:rPr>
        <w:t xml:space="preserve"> </w:t>
      </w:r>
      <w:r w:rsidRPr="00691382">
        <w:rPr>
          <w:rFonts w:asciiTheme="minorHAnsi" w:eastAsiaTheme="majorEastAsia" w:hAnsiTheme="minorHAnsi" w:cstheme="majorBidi"/>
          <w:b/>
          <w:color w:val="85857A"/>
        </w:rPr>
        <w:t>3</w:t>
      </w:r>
      <w:r>
        <w:rPr>
          <w:rFonts w:asciiTheme="minorHAnsi" w:eastAsiaTheme="majorEastAsia" w:hAnsiTheme="minorHAnsi" w:cstheme="majorBidi"/>
          <w:b/>
          <w:color w:val="85857A"/>
        </w:rPr>
        <w:t>.</w:t>
      </w:r>
    </w:p>
    <w:p w:rsidR="008518FF" w:rsidRPr="00D056CE" w:rsidRDefault="008518FF" w:rsidP="004D3A73">
      <w:pPr>
        <w:pStyle w:val="NormalN"/>
        <w:numPr>
          <w:ilvl w:val="0"/>
          <w:numId w:val="19"/>
        </w:numPr>
        <w:tabs>
          <w:tab w:val="num" w:pos="284"/>
        </w:tabs>
        <w:spacing w:before="0" w:after="0"/>
        <w:ind w:left="284" w:hanging="284"/>
        <w:rPr>
          <w:rFonts w:asciiTheme="minorHAnsi" w:hAnsiTheme="minorHAnsi"/>
        </w:rPr>
      </w:pPr>
      <w:r w:rsidRPr="00F1287D">
        <w:rPr>
          <w:rFonts w:asciiTheme="minorHAnsi" w:hAnsiTheme="minorHAnsi"/>
        </w:rPr>
        <w:t xml:space="preserve">Za </w:t>
      </w:r>
      <w:r>
        <w:rPr>
          <w:rFonts w:asciiTheme="minorHAnsi" w:hAnsiTheme="minorHAnsi"/>
        </w:rPr>
        <w:t xml:space="preserve">wykonanie </w:t>
      </w:r>
      <w:r w:rsidRPr="00F1287D">
        <w:rPr>
          <w:rFonts w:asciiTheme="minorHAnsi" w:hAnsiTheme="minorHAnsi"/>
        </w:rPr>
        <w:t>przedmiot</w:t>
      </w:r>
      <w:r>
        <w:rPr>
          <w:rFonts w:asciiTheme="minorHAnsi" w:hAnsiTheme="minorHAnsi"/>
        </w:rPr>
        <w:t>u</w:t>
      </w:r>
      <w:r w:rsidRPr="00F1287D">
        <w:rPr>
          <w:rFonts w:asciiTheme="minorHAnsi" w:hAnsiTheme="minorHAnsi"/>
        </w:rPr>
        <w:t xml:space="preserve"> umowy </w:t>
      </w:r>
      <w:r>
        <w:rPr>
          <w:rFonts w:asciiTheme="minorHAnsi" w:hAnsiTheme="minorHAnsi"/>
        </w:rPr>
        <w:t xml:space="preserve">Zamawiający zapłaci na rzecz </w:t>
      </w:r>
      <w:r w:rsidRPr="00F1287D">
        <w:rPr>
          <w:rFonts w:asciiTheme="minorHAnsi" w:hAnsiTheme="minorHAnsi"/>
        </w:rPr>
        <w:t>Wykonawc</w:t>
      </w:r>
      <w:r>
        <w:rPr>
          <w:rFonts w:asciiTheme="minorHAnsi" w:hAnsiTheme="minorHAnsi"/>
        </w:rPr>
        <w:t>y</w:t>
      </w:r>
      <w:r w:rsidRPr="00F1287D">
        <w:rPr>
          <w:rFonts w:asciiTheme="minorHAnsi" w:hAnsiTheme="minorHAnsi"/>
        </w:rPr>
        <w:t xml:space="preserve"> wynagrodzenie</w:t>
      </w:r>
      <w:r>
        <w:rPr>
          <w:rFonts w:asciiTheme="minorHAnsi" w:hAnsiTheme="minorHAnsi"/>
        </w:rPr>
        <w:t xml:space="preserve"> </w:t>
      </w:r>
      <w:r w:rsidRPr="00D056CE">
        <w:rPr>
          <w:rFonts w:asciiTheme="minorHAnsi" w:hAnsiTheme="minorHAnsi"/>
        </w:rPr>
        <w:t>w wysokości ________________zł (słownie: _______________________________) brutto</w:t>
      </w:r>
      <w:r>
        <w:rPr>
          <w:rFonts w:asciiTheme="minorHAnsi" w:hAnsiTheme="minorHAnsi"/>
        </w:rPr>
        <w:t xml:space="preserve">. </w:t>
      </w:r>
      <w:r w:rsidRPr="00D056CE">
        <w:rPr>
          <w:rFonts w:asciiTheme="minorHAnsi" w:hAnsiTheme="minorHAnsi"/>
        </w:rPr>
        <w:t xml:space="preserve">Szczegółowa wycena zawarta jest w załączniku nr 2 do umowy (wyciąg z oferty). </w:t>
      </w:r>
    </w:p>
    <w:p w:rsidR="008518FF" w:rsidRPr="00810465" w:rsidRDefault="008518FF" w:rsidP="004D3A73">
      <w:pPr>
        <w:pStyle w:val="NormalN"/>
        <w:numPr>
          <w:ilvl w:val="0"/>
          <w:numId w:val="19"/>
        </w:numPr>
        <w:tabs>
          <w:tab w:val="num" w:pos="284"/>
        </w:tabs>
        <w:spacing w:before="0" w:after="0"/>
        <w:ind w:left="284" w:hanging="284"/>
        <w:rPr>
          <w:rFonts w:asciiTheme="minorHAnsi" w:hAnsiTheme="minorHAnsi"/>
        </w:rPr>
      </w:pPr>
      <w:r w:rsidRPr="00F1287D">
        <w:rPr>
          <w:rFonts w:asciiTheme="minorHAnsi" w:hAnsiTheme="minorHAnsi"/>
        </w:rPr>
        <w:t>Wynagrodzenie określone w ust. 1 obejmuje wszelkie koszty związane z realizacją przedmiotu umowy</w:t>
      </w:r>
      <w:r>
        <w:rPr>
          <w:rFonts w:asciiTheme="minorHAnsi" w:hAnsiTheme="minorHAnsi"/>
        </w:rPr>
        <w:t>,</w:t>
      </w:r>
      <w:r w:rsidRPr="00F1287D">
        <w:rPr>
          <w:rFonts w:asciiTheme="minorHAnsi" w:hAnsiTheme="minorHAnsi"/>
        </w:rPr>
        <w:t xml:space="preserve"> w </w:t>
      </w:r>
      <w:r w:rsidRPr="00B858DD">
        <w:rPr>
          <w:rFonts w:asciiTheme="minorHAnsi" w:hAnsiTheme="minorHAnsi"/>
        </w:rPr>
        <w:t xml:space="preserve">tym koszt wykonania mebli, dostarczenia, ubezpieczenia na czas transportu, montażu, świadczeń gwarancyjnych oraz </w:t>
      </w:r>
      <w:r w:rsidRPr="00810465">
        <w:rPr>
          <w:rFonts w:asciiTheme="minorHAnsi" w:hAnsiTheme="minorHAnsi"/>
        </w:rPr>
        <w:t>wszelkie należne cła i podatki, w tym podatek VAT</w:t>
      </w:r>
      <w:r w:rsidRPr="00810465">
        <w:rPr>
          <w:rFonts w:asciiTheme="minorHAnsi" w:eastAsia="Times New Roman" w:hAnsiTheme="minorHAnsi" w:cs="Arial"/>
          <w:lang w:eastAsia="pl-PL"/>
        </w:rPr>
        <w:t xml:space="preserve">, zgodnie z warunkami określonymi w umowie i </w:t>
      </w:r>
      <w:r w:rsidRPr="00810465">
        <w:rPr>
          <w:rFonts w:asciiTheme="minorHAnsi" w:eastAsia="Times New Roman" w:hAnsiTheme="minorHAnsi" w:cs="Arial"/>
          <w:color w:val="000000"/>
          <w:lang w:eastAsia="pl-PL"/>
        </w:rPr>
        <w:t>załączniku nr 1</w:t>
      </w:r>
      <w:r w:rsidRPr="00810465">
        <w:rPr>
          <w:rFonts w:asciiTheme="minorHAnsi" w:eastAsia="Times New Roman" w:hAnsiTheme="minorHAnsi" w:cs="Arial"/>
          <w:lang w:eastAsia="pl-PL"/>
        </w:rPr>
        <w:t xml:space="preserve"> do umowy</w:t>
      </w:r>
      <w:r w:rsidRPr="00810465">
        <w:rPr>
          <w:rFonts w:asciiTheme="minorHAnsi" w:hAnsiTheme="minorHAnsi"/>
        </w:rPr>
        <w:t>.</w:t>
      </w:r>
    </w:p>
    <w:p w:rsidR="008518FF" w:rsidRPr="00810465" w:rsidRDefault="008518FF" w:rsidP="004D3A73">
      <w:pPr>
        <w:pStyle w:val="NormalN"/>
        <w:numPr>
          <w:ilvl w:val="0"/>
          <w:numId w:val="19"/>
        </w:numPr>
        <w:tabs>
          <w:tab w:val="num" w:pos="284"/>
        </w:tabs>
        <w:spacing w:before="0" w:after="0"/>
        <w:ind w:left="284" w:hanging="284"/>
        <w:rPr>
          <w:rFonts w:asciiTheme="minorHAnsi" w:hAnsiTheme="minorHAnsi"/>
        </w:rPr>
      </w:pPr>
      <w:r w:rsidRPr="00810465">
        <w:rPr>
          <w:rFonts w:asciiTheme="minorHAnsi" w:hAnsiTheme="minorHAnsi" w:cs="Arial"/>
        </w:rPr>
        <w:t>Należność za każdą dostarczoną i zamontowaną partię mebli płatna będzie</w:t>
      </w:r>
      <w:r w:rsidRPr="00810465">
        <w:rPr>
          <w:rFonts w:asciiTheme="minorHAnsi" w:hAnsiTheme="minorHAnsi"/>
        </w:rPr>
        <w:t xml:space="preserve"> na podstawie protokołu odbioru przedmiotu umowy przyjętego bez zastrzeżeń - </w:t>
      </w:r>
      <w:r w:rsidRPr="00810465">
        <w:rPr>
          <w:rFonts w:asciiTheme="minorHAnsi" w:hAnsiTheme="minorHAnsi" w:cs="Arial"/>
        </w:rPr>
        <w:t>w terminie do 14 dni od dnia otrzymania przez Zamawiającego prawidłowo wystawionej faktury VAT, przelewem na konto Wykonawcy wskazane w fakturze</w:t>
      </w:r>
      <w:r w:rsidRPr="00810465">
        <w:rPr>
          <w:rFonts w:asciiTheme="minorHAnsi" w:hAnsiTheme="minorHAnsi"/>
        </w:rPr>
        <w:t>.</w:t>
      </w:r>
    </w:p>
    <w:p w:rsidR="008518FF" w:rsidRPr="00810465" w:rsidRDefault="008518FF" w:rsidP="004D3A73">
      <w:pPr>
        <w:pStyle w:val="NormalN"/>
        <w:numPr>
          <w:ilvl w:val="0"/>
          <w:numId w:val="19"/>
        </w:numPr>
        <w:tabs>
          <w:tab w:val="num" w:pos="284"/>
        </w:tabs>
        <w:spacing w:before="0" w:after="0"/>
        <w:ind w:left="284" w:hanging="284"/>
        <w:rPr>
          <w:rFonts w:asciiTheme="minorHAnsi" w:hAnsiTheme="minorHAnsi"/>
        </w:rPr>
      </w:pPr>
      <w:r w:rsidRPr="00810465">
        <w:rPr>
          <w:rFonts w:asciiTheme="minorHAnsi" w:eastAsia="Times New Roman" w:hAnsiTheme="minorHAnsi" w:cs="Arial"/>
          <w:lang w:eastAsia="pl-PL"/>
        </w:rPr>
        <w:t xml:space="preserve">Za </w:t>
      </w:r>
      <w:r w:rsidRPr="00810465">
        <w:rPr>
          <w:rFonts w:asciiTheme="minorHAnsi" w:hAnsiTheme="minorHAnsi" w:cs="Arial"/>
        </w:rPr>
        <w:t>datę</w:t>
      </w:r>
      <w:r w:rsidRPr="00810465">
        <w:rPr>
          <w:rFonts w:asciiTheme="minorHAnsi" w:eastAsia="Times New Roman" w:hAnsiTheme="minorHAnsi" w:cs="Arial"/>
          <w:lang w:eastAsia="pl-PL"/>
        </w:rPr>
        <w:t xml:space="preserve"> dokonania płatności uważa się datę wprowadzenia płatności przez Zamawiającego do systemu bankowości elektronicznej.</w:t>
      </w:r>
      <w:r w:rsidRPr="00810465">
        <w:rPr>
          <w:rFonts w:asciiTheme="minorHAnsi" w:hAnsiTheme="minorHAnsi" w:cs="Arial"/>
        </w:rPr>
        <w:t xml:space="preserve"> </w:t>
      </w:r>
    </w:p>
    <w:p w:rsidR="008518FF" w:rsidRPr="00810465" w:rsidRDefault="008518FF" w:rsidP="004D3A73">
      <w:pPr>
        <w:pStyle w:val="NormalN"/>
        <w:numPr>
          <w:ilvl w:val="0"/>
          <w:numId w:val="19"/>
        </w:numPr>
        <w:tabs>
          <w:tab w:val="num" w:pos="284"/>
        </w:tabs>
        <w:spacing w:before="0" w:after="0"/>
        <w:ind w:left="284" w:hanging="284"/>
        <w:rPr>
          <w:rFonts w:asciiTheme="minorHAnsi" w:hAnsiTheme="minorHAnsi"/>
        </w:rPr>
      </w:pPr>
      <w:r w:rsidRPr="00810465">
        <w:rPr>
          <w:rFonts w:asciiTheme="minorHAnsi" w:hAnsiTheme="minorHAnsi" w:cs="Arial"/>
        </w:rPr>
        <w:t>Suma wszystkich faktur częściowych nie może przekroczyć kwoty, o której mowa w § 3 ust. 1.</w:t>
      </w:r>
    </w:p>
    <w:p w:rsidR="008518FF" w:rsidRDefault="008518FF" w:rsidP="008518FF">
      <w:pPr>
        <w:spacing w:before="0" w:after="0"/>
        <w:rPr>
          <w:rFonts w:asciiTheme="minorHAnsi" w:eastAsia="Times New Roman" w:hAnsiTheme="minorHAnsi" w:cs="Arial"/>
          <w:lang w:eastAsia="pl-PL"/>
        </w:rPr>
      </w:pPr>
    </w:p>
    <w:p w:rsidR="008518FF" w:rsidRDefault="008518FF" w:rsidP="008518FF">
      <w:pPr>
        <w:pStyle w:val="Nagwek2"/>
        <w:spacing w:before="0" w:after="0"/>
        <w:jc w:val="center"/>
        <w:rPr>
          <w:rFonts w:asciiTheme="minorHAnsi" w:eastAsia="Times New Roman" w:hAnsiTheme="minorHAnsi" w:cs="Arial"/>
          <w:sz w:val="22"/>
          <w:szCs w:val="22"/>
          <w:lang w:eastAsia="pl-PL"/>
        </w:rPr>
      </w:pPr>
      <w:r w:rsidRPr="00F1287D">
        <w:rPr>
          <w:rFonts w:asciiTheme="minorHAnsi" w:hAnsiTheme="minorHAnsi"/>
          <w:sz w:val="22"/>
          <w:szCs w:val="22"/>
        </w:rPr>
        <w:t>§</w:t>
      </w:r>
      <w:r>
        <w:rPr>
          <w:rFonts w:asciiTheme="minorHAnsi" w:hAnsiTheme="minorHAnsi"/>
          <w:sz w:val="22"/>
          <w:szCs w:val="22"/>
        </w:rPr>
        <w:t xml:space="preserve"> 4.</w:t>
      </w:r>
    </w:p>
    <w:p w:rsidR="008518FF" w:rsidRPr="00E533A6" w:rsidRDefault="008518FF" w:rsidP="004D3A73">
      <w:pPr>
        <w:pStyle w:val="Akapitzlist"/>
        <w:numPr>
          <w:ilvl w:val="0"/>
          <w:numId w:val="38"/>
        </w:numPr>
        <w:tabs>
          <w:tab w:val="left" w:pos="284"/>
        </w:tabs>
        <w:spacing w:before="0" w:after="0"/>
        <w:ind w:left="284" w:hanging="284"/>
        <w:rPr>
          <w:rFonts w:asciiTheme="minorHAnsi" w:hAnsiTheme="minorHAnsi"/>
        </w:rPr>
      </w:pPr>
      <w:r w:rsidRPr="00EA0B9A">
        <w:rPr>
          <w:rFonts w:asciiTheme="minorHAnsi" w:hAnsiTheme="minorHAnsi"/>
        </w:rPr>
        <w:t xml:space="preserve">Wykonawca gwarantuje, że </w:t>
      </w:r>
      <w:r>
        <w:rPr>
          <w:rFonts w:asciiTheme="minorHAnsi" w:hAnsiTheme="minorHAnsi"/>
        </w:rPr>
        <w:t xml:space="preserve">przedmiot umowy, </w:t>
      </w:r>
      <w:r w:rsidRPr="00E533A6">
        <w:rPr>
          <w:rFonts w:asciiTheme="minorHAnsi" w:hAnsiTheme="minorHAnsi"/>
        </w:rPr>
        <w:t xml:space="preserve">będzie fabrycznie nowy, wolny od jakichkolwiek wad fizycznych i prawnych oraz roszczeń osób trzecich; przez wadę fizyczną należy rozumieć również jakąkolwiek niezgodność ze szczegółowym opisem przedmiotu zamówienia. </w:t>
      </w:r>
    </w:p>
    <w:p w:rsidR="008518FF" w:rsidRDefault="008518FF" w:rsidP="004D3A73">
      <w:pPr>
        <w:pStyle w:val="Akapitzlist"/>
        <w:numPr>
          <w:ilvl w:val="0"/>
          <w:numId w:val="38"/>
        </w:numPr>
        <w:tabs>
          <w:tab w:val="left" w:pos="284"/>
        </w:tabs>
        <w:spacing w:before="0" w:after="0"/>
        <w:ind w:left="284" w:hanging="284"/>
        <w:rPr>
          <w:rFonts w:asciiTheme="minorHAnsi" w:hAnsiTheme="minorHAnsi"/>
        </w:rPr>
      </w:pPr>
      <w:r w:rsidRPr="00EA0B9A">
        <w:rPr>
          <w:rFonts w:asciiTheme="minorHAnsi" w:hAnsiTheme="minorHAnsi"/>
        </w:rPr>
        <w:lastRenderedPageBreak/>
        <w:t>Wykonawca odpowiada za wady prawne</w:t>
      </w:r>
      <w:r>
        <w:rPr>
          <w:rFonts w:asciiTheme="minorHAnsi" w:hAnsiTheme="minorHAnsi"/>
        </w:rPr>
        <w:t xml:space="preserve"> i </w:t>
      </w:r>
      <w:r w:rsidRPr="00EA0B9A">
        <w:rPr>
          <w:rFonts w:asciiTheme="minorHAnsi" w:hAnsiTheme="minorHAnsi"/>
        </w:rPr>
        <w:t>fizyczne dostarcz</w:t>
      </w:r>
      <w:r>
        <w:rPr>
          <w:rFonts w:asciiTheme="minorHAnsi" w:hAnsiTheme="minorHAnsi"/>
        </w:rPr>
        <w:t>o</w:t>
      </w:r>
      <w:r w:rsidRPr="00EA0B9A">
        <w:rPr>
          <w:rFonts w:asciiTheme="minorHAnsi" w:hAnsiTheme="minorHAnsi"/>
        </w:rPr>
        <w:t>n</w:t>
      </w:r>
      <w:r>
        <w:rPr>
          <w:rFonts w:asciiTheme="minorHAnsi" w:hAnsiTheme="minorHAnsi"/>
        </w:rPr>
        <w:t>ego przedmiotu umowy, w tym za prawidłowość sposobu jego</w:t>
      </w:r>
      <w:r w:rsidRPr="00EA0B9A">
        <w:rPr>
          <w:rFonts w:asciiTheme="minorHAnsi" w:hAnsiTheme="minorHAnsi"/>
        </w:rPr>
        <w:t xml:space="preserve"> montażu.</w:t>
      </w:r>
    </w:p>
    <w:p w:rsidR="008518FF" w:rsidRPr="00A75920" w:rsidRDefault="008518FF" w:rsidP="004D3A73">
      <w:pPr>
        <w:pStyle w:val="Akapitzlist"/>
        <w:numPr>
          <w:ilvl w:val="0"/>
          <w:numId w:val="38"/>
        </w:numPr>
        <w:tabs>
          <w:tab w:val="left" w:pos="284"/>
        </w:tabs>
        <w:spacing w:before="0" w:after="0"/>
        <w:ind w:left="284" w:hanging="284"/>
        <w:rPr>
          <w:rFonts w:asciiTheme="minorHAnsi" w:hAnsiTheme="minorHAnsi"/>
        </w:rPr>
      </w:pPr>
      <w:r w:rsidRPr="00EA0B9A">
        <w:rPr>
          <w:rFonts w:asciiTheme="minorHAnsi" w:hAnsiTheme="minorHAnsi"/>
        </w:rPr>
        <w:t xml:space="preserve">Upoważniony przedstawiciel Zamawiającego sprawdzi zgodność dostawy pod względem ilościowym i jakościowym w miejscu dostawy, po wykonaniu </w:t>
      </w:r>
      <w:r>
        <w:rPr>
          <w:rFonts w:asciiTheme="minorHAnsi" w:hAnsiTheme="minorHAnsi"/>
        </w:rPr>
        <w:t>montażu mebli</w:t>
      </w:r>
      <w:r w:rsidRPr="00EA0B9A">
        <w:rPr>
          <w:rFonts w:asciiTheme="minorHAnsi" w:hAnsiTheme="minorHAnsi"/>
        </w:rPr>
        <w:t xml:space="preserve">; podpisanie protokołu odbioru nie wyłącza odpowiedzialności Wykonawcy za wady ujawnione w trakcie okresu rękojmi i </w:t>
      </w:r>
      <w:r w:rsidRPr="00A75920">
        <w:rPr>
          <w:rFonts w:asciiTheme="minorHAnsi" w:hAnsiTheme="minorHAnsi"/>
        </w:rPr>
        <w:t>gwarancji.</w:t>
      </w:r>
    </w:p>
    <w:p w:rsidR="008518FF" w:rsidRPr="00810465" w:rsidRDefault="008518FF" w:rsidP="004D3A73">
      <w:pPr>
        <w:pStyle w:val="Akapitzlist"/>
        <w:numPr>
          <w:ilvl w:val="0"/>
          <w:numId w:val="38"/>
        </w:numPr>
        <w:tabs>
          <w:tab w:val="left" w:pos="284"/>
        </w:tabs>
        <w:spacing w:before="0" w:after="0"/>
        <w:ind w:left="284" w:hanging="284"/>
        <w:rPr>
          <w:rFonts w:asciiTheme="minorHAnsi" w:hAnsiTheme="minorHAnsi"/>
        </w:rPr>
      </w:pPr>
      <w:r w:rsidRPr="00A75920">
        <w:t>Wykonawca udziela gwarancji na dostarczone meble na warunkach określonych w SIWZ w terminach określonych w Załączniku nr 3 – specyfikacja techniczna (wyciąg z oferty wykonawcy). Okres gwarancji liczony jest od dnia podpisania przez obie Strony protokołu odbioru bez zastrzeżeń.</w:t>
      </w:r>
    </w:p>
    <w:p w:rsidR="008518FF" w:rsidRPr="00A75920" w:rsidRDefault="008518FF" w:rsidP="004D3A73">
      <w:pPr>
        <w:pStyle w:val="Akapitzlist"/>
        <w:numPr>
          <w:ilvl w:val="0"/>
          <w:numId w:val="38"/>
        </w:numPr>
        <w:tabs>
          <w:tab w:val="left" w:pos="284"/>
        </w:tabs>
        <w:spacing w:before="0" w:after="0"/>
        <w:ind w:left="284" w:hanging="284"/>
        <w:rPr>
          <w:rFonts w:asciiTheme="minorHAnsi" w:hAnsiTheme="minorHAnsi"/>
        </w:rPr>
      </w:pPr>
      <w:r>
        <w:t>Strony ustalają, że okres rękojmi za wady przedmiotu umowy wynosił będzie 24 miesiące od</w:t>
      </w:r>
      <w:r w:rsidRPr="00A75920">
        <w:t xml:space="preserve"> dnia podpisania przez obie Strony protokołu odbioru bez zastrzeżeń</w:t>
      </w:r>
    </w:p>
    <w:p w:rsidR="008518FF" w:rsidRPr="00A75920" w:rsidRDefault="008518FF" w:rsidP="004D3A73">
      <w:pPr>
        <w:pStyle w:val="Akapitzlist"/>
        <w:numPr>
          <w:ilvl w:val="0"/>
          <w:numId w:val="38"/>
        </w:numPr>
        <w:tabs>
          <w:tab w:val="left" w:pos="284"/>
        </w:tabs>
        <w:spacing w:before="0" w:after="0"/>
        <w:ind w:left="284" w:hanging="284"/>
        <w:rPr>
          <w:rFonts w:asciiTheme="minorHAnsi" w:hAnsiTheme="minorHAnsi"/>
        </w:rPr>
      </w:pPr>
      <w:r w:rsidRPr="00A75920">
        <w:rPr>
          <w:rFonts w:asciiTheme="minorHAnsi" w:hAnsiTheme="minorHAnsi"/>
        </w:rPr>
        <w:t>W przypadku niezgodności wykonania umowy pod względem ilości lub jakości, w tym prawidłowości wykonanego montażu, Wykonawca zobowiązany jest niezwłocznie, jednak nie później niż w terminie 7 dni roboczych, dostarczyć na własny koszt, meble wolne od wad oraz zamontować je zgodnie ze szczegółowym opisem przedmiotu zamówienia.</w:t>
      </w:r>
    </w:p>
    <w:p w:rsidR="008518FF" w:rsidRPr="00A75920" w:rsidRDefault="008518FF" w:rsidP="004D3A73">
      <w:pPr>
        <w:pStyle w:val="Akapitzlist"/>
        <w:numPr>
          <w:ilvl w:val="0"/>
          <w:numId w:val="38"/>
        </w:numPr>
        <w:tabs>
          <w:tab w:val="left" w:pos="284"/>
        </w:tabs>
        <w:spacing w:before="0" w:after="0"/>
        <w:ind w:left="284" w:hanging="284"/>
        <w:rPr>
          <w:rFonts w:asciiTheme="minorHAnsi" w:hAnsiTheme="minorHAnsi"/>
        </w:rPr>
      </w:pPr>
      <w:r w:rsidRPr="00A75920">
        <w:rPr>
          <w:rFonts w:asciiTheme="minorHAnsi" w:hAnsiTheme="minorHAnsi"/>
        </w:rPr>
        <w:t>W przypadku ujawnienia wad w ramach rękojmi lub gwarancji po dokonaniu odbioru przedmiotu umowy Wykonawca zobowiązany jest zapewnić:</w:t>
      </w:r>
    </w:p>
    <w:p w:rsidR="008518FF" w:rsidRPr="00A75920" w:rsidRDefault="008518FF" w:rsidP="004D3A73">
      <w:pPr>
        <w:pStyle w:val="NormalN"/>
        <w:numPr>
          <w:ilvl w:val="1"/>
          <w:numId w:val="37"/>
        </w:numPr>
        <w:spacing w:before="0" w:after="0"/>
        <w:ind w:left="567" w:hanging="283"/>
      </w:pPr>
      <w:r w:rsidRPr="00A75920">
        <w:t>usunięcie wad przedmiotu umowy, w tym nieprawidłowości związanych z montażem mebli, albo wymianę wadliwych mebli na wolne od wad, na własny koszt, w terminie:</w:t>
      </w:r>
    </w:p>
    <w:p w:rsidR="008518FF" w:rsidRPr="00A75920" w:rsidRDefault="008518FF" w:rsidP="004D3A73">
      <w:pPr>
        <w:pStyle w:val="NormalN"/>
        <w:numPr>
          <w:ilvl w:val="0"/>
          <w:numId w:val="39"/>
        </w:numPr>
        <w:spacing w:before="0" w:after="0"/>
        <w:ind w:left="993"/>
        <w:rPr>
          <w:lang w:eastAsia="pl-PL"/>
        </w:rPr>
      </w:pPr>
      <w:r w:rsidRPr="00A75920">
        <w:rPr>
          <w:lang w:eastAsia="pl-PL"/>
        </w:rPr>
        <w:t>standardowy czas naprawy lub wymiany mebla na wolne od wad, w tym usunięcia wad i nieprawidłowości montażu, wynosi maksymalnie 7 dni roboczych od dnia zgłoszenia wady przez Zamawiającego;</w:t>
      </w:r>
    </w:p>
    <w:p w:rsidR="008518FF" w:rsidRPr="00A75920" w:rsidRDefault="008518FF" w:rsidP="004D3A73">
      <w:pPr>
        <w:pStyle w:val="NormalN"/>
        <w:numPr>
          <w:ilvl w:val="0"/>
          <w:numId w:val="39"/>
        </w:numPr>
        <w:spacing w:before="0" w:after="0"/>
        <w:ind w:left="993"/>
        <w:rPr>
          <w:lang w:eastAsia="pl-PL"/>
        </w:rPr>
      </w:pPr>
      <w:r w:rsidRPr="00A75920">
        <w:rPr>
          <w:lang w:eastAsia="pl-PL"/>
        </w:rPr>
        <w:t>w przypadku konieczności wymiany elementów trudno dostępnych - naprawa może trwać maksymalnie 14 dni roboczych licząc od dnia zgłoszenia wady przez Zamawiającego, pod warunkiem uprzedniego zawiadomienia Zamawiającego o potrzebie wymiany elementów trudno dostępnych;</w:t>
      </w:r>
    </w:p>
    <w:p w:rsidR="008518FF" w:rsidRPr="00A75920" w:rsidRDefault="008518FF" w:rsidP="004D3A73">
      <w:pPr>
        <w:pStyle w:val="NormalN"/>
        <w:numPr>
          <w:ilvl w:val="1"/>
          <w:numId w:val="37"/>
        </w:numPr>
        <w:spacing w:before="0" w:after="0"/>
        <w:ind w:left="567"/>
        <w:rPr>
          <w:lang w:eastAsia="pl-PL"/>
        </w:rPr>
      </w:pPr>
      <w:r w:rsidRPr="00A75920">
        <w:t>naprawy będą dokonywane w miejscu użytkowania mebl</w:t>
      </w:r>
      <w:r>
        <w:t>i</w:t>
      </w:r>
      <w:r w:rsidRPr="00A75920">
        <w:t>; w przypadku niemożności dokonania naprawy w miejscu użytkowania koszty demontażu, transportu i ponownego montażu ponosi Wykonawca;</w:t>
      </w:r>
    </w:p>
    <w:p w:rsidR="008518FF" w:rsidRPr="00A75920" w:rsidRDefault="008518FF" w:rsidP="004D3A73">
      <w:pPr>
        <w:pStyle w:val="NormalN"/>
        <w:numPr>
          <w:ilvl w:val="1"/>
          <w:numId w:val="37"/>
        </w:numPr>
        <w:spacing w:before="0" w:after="0"/>
        <w:ind w:left="567"/>
        <w:rPr>
          <w:lang w:eastAsia="pl-PL"/>
        </w:rPr>
      </w:pPr>
      <w:r w:rsidRPr="00A75920">
        <w:rPr>
          <w:lang w:eastAsia="pl-PL"/>
        </w:rPr>
        <w:t>okres gwarancji ulega wydłużeniu o czas trwania naprawy;</w:t>
      </w:r>
    </w:p>
    <w:p w:rsidR="008518FF" w:rsidRPr="00A75920" w:rsidRDefault="008518FF" w:rsidP="004D3A73">
      <w:pPr>
        <w:pStyle w:val="NormalN"/>
        <w:numPr>
          <w:ilvl w:val="1"/>
          <w:numId w:val="37"/>
        </w:numPr>
        <w:spacing w:before="0" w:after="0"/>
        <w:ind w:left="567"/>
        <w:rPr>
          <w:lang w:eastAsia="pl-PL"/>
        </w:rPr>
      </w:pPr>
      <w:r w:rsidRPr="00A75920">
        <w:rPr>
          <w:lang w:eastAsia="pl-PL"/>
        </w:rPr>
        <w:t>Wykonawca zobowiązany będzie do dostarczenia nowych elementów mebl</w:t>
      </w:r>
      <w:r>
        <w:rPr>
          <w:lang w:eastAsia="pl-PL"/>
        </w:rPr>
        <w:t>i</w:t>
      </w:r>
      <w:r w:rsidRPr="00A75920">
        <w:rPr>
          <w:lang w:eastAsia="pl-PL"/>
        </w:rPr>
        <w:t xml:space="preserve"> w terminie maksymalnie 21 dni roboczych od dnia zgłoszenia przez Zamawiającego takiego żądania w formie pisemnej w przypadku wystąpienia kolejnej wady tego samego mebla lub jego elementu, po wcześniejszym wykonaniu 3 napraw tego samego mebla lub jego elementu;</w:t>
      </w:r>
    </w:p>
    <w:p w:rsidR="008518FF" w:rsidRPr="00A75920" w:rsidRDefault="008518FF" w:rsidP="004D3A73">
      <w:pPr>
        <w:pStyle w:val="NormalN"/>
        <w:numPr>
          <w:ilvl w:val="1"/>
          <w:numId w:val="37"/>
        </w:numPr>
        <w:spacing w:before="0" w:after="0"/>
        <w:ind w:left="567"/>
        <w:rPr>
          <w:lang w:eastAsia="pl-PL"/>
        </w:rPr>
      </w:pPr>
      <w:r w:rsidRPr="00A75920">
        <w:rPr>
          <w:lang w:eastAsia="pl-PL"/>
        </w:rPr>
        <w:t>w przypadku wymiany mebl</w:t>
      </w:r>
      <w:r>
        <w:rPr>
          <w:lang w:eastAsia="pl-PL"/>
        </w:rPr>
        <w:t>i</w:t>
      </w:r>
      <w:r w:rsidRPr="00A75920">
        <w:rPr>
          <w:lang w:eastAsia="pl-PL"/>
        </w:rPr>
        <w:t xml:space="preserve"> na nowe Zamawiający wymaga, aby posiadał</w:t>
      </w:r>
      <w:r>
        <w:rPr>
          <w:lang w:eastAsia="pl-PL"/>
        </w:rPr>
        <w:t>y one</w:t>
      </w:r>
      <w:r w:rsidRPr="00A75920">
        <w:rPr>
          <w:lang w:eastAsia="pl-PL"/>
        </w:rPr>
        <w:t xml:space="preserve"> parametry określone w załączniku </w:t>
      </w:r>
      <w:r w:rsidRPr="00A75920">
        <w:rPr>
          <w:color w:val="000000"/>
          <w:lang w:eastAsia="pl-PL"/>
        </w:rPr>
        <w:t>nr 1</w:t>
      </w:r>
      <w:r w:rsidRPr="00A75920">
        <w:rPr>
          <w:lang w:eastAsia="pl-PL"/>
        </w:rPr>
        <w:t xml:space="preserve"> do niniejszej umowy;</w:t>
      </w:r>
    </w:p>
    <w:p w:rsidR="008518FF" w:rsidRPr="00A75920" w:rsidRDefault="008518FF" w:rsidP="004D3A73">
      <w:pPr>
        <w:pStyle w:val="NormalN"/>
        <w:numPr>
          <w:ilvl w:val="1"/>
          <w:numId w:val="37"/>
        </w:numPr>
        <w:spacing w:before="0" w:after="0"/>
        <w:ind w:left="567"/>
        <w:rPr>
          <w:lang w:eastAsia="pl-PL"/>
        </w:rPr>
      </w:pPr>
      <w:r w:rsidRPr="00A75920">
        <w:rPr>
          <w:lang w:eastAsia="pl-PL"/>
        </w:rPr>
        <w:t>w przypadku wymiany mebl</w:t>
      </w:r>
      <w:r>
        <w:rPr>
          <w:lang w:eastAsia="pl-PL"/>
        </w:rPr>
        <w:t>i</w:t>
      </w:r>
      <w:r w:rsidRPr="00A75920">
        <w:rPr>
          <w:lang w:eastAsia="pl-PL"/>
        </w:rPr>
        <w:t xml:space="preserve"> na nowe, bieg okresu gwarancji rozpoczyna się na nowo, od dnia jego wymiany przez Wykonawcę, potwierdzonej protokolarnie.</w:t>
      </w:r>
    </w:p>
    <w:p w:rsidR="008518FF" w:rsidRPr="00A75920" w:rsidRDefault="008518FF" w:rsidP="004D3A73">
      <w:pPr>
        <w:pStyle w:val="Akapitzlist"/>
        <w:numPr>
          <w:ilvl w:val="0"/>
          <w:numId w:val="33"/>
        </w:numPr>
        <w:spacing w:before="0" w:after="0"/>
        <w:ind w:left="284" w:hanging="284"/>
        <w:rPr>
          <w:rFonts w:asciiTheme="minorHAnsi" w:hAnsiTheme="minorHAnsi"/>
        </w:rPr>
      </w:pPr>
      <w:r w:rsidRPr="00A75920">
        <w:t xml:space="preserve">Zamawiający może zgłaszać wady w dni robocze w godzinach 9-17. Zgłoszenia </w:t>
      </w:r>
      <w:r>
        <w:t xml:space="preserve">wad </w:t>
      </w:r>
      <w:r w:rsidRPr="00A75920">
        <w:t>dokonywane będą telefonicznie i pocztą elektroniczną. Wykonawca zobowiązany jest podjąć reakcję w związku ze zgłoszoną wadą najpóźniej w następnym dniu roboczym po zgłoszeniu wady.</w:t>
      </w:r>
    </w:p>
    <w:p w:rsidR="008518FF" w:rsidRPr="00A75920" w:rsidRDefault="008518FF" w:rsidP="004D3A73">
      <w:pPr>
        <w:pStyle w:val="Akapitzlist"/>
        <w:numPr>
          <w:ilvl w:val="0"/>
          <w:numId w:val="33"/>
        </w:numPr>
        <w:spacing w:before="0" w:after="0"/>
        <w:ind w:left="284" w:hanging="284"/>
        <w:rPr>
          <w:rFonts w:asciiTheme="minorHAnsi" w:hAnsiTheme="minorHAnsi"/>
        </w:rPr>
      </w:pPr>
      <w:r w:rsidRPr="00A75920">
        <w:rPr>
          <w:rFonts w:asciiTheme="minorHAnsi" w:hAnsiTheme="minorHAnsi"/>
        </w:rPr>
        <w:t>Wykonawca będzie zobowiązany dokonywać przeglądów mebli w okresie gwarancji zgodnie z zaleceniami producenta.</w:t>
      </w:r>
    </w:p>
    <w:p w:rsidR="008518FF" w:rsidRDefault="008518FF" w:rsidP="004D3A73">
      <w:pPr>
        <w:pStyle w:val="Akapitzlist"/>
        <w:numPr>
          <w:ilvl w:val="0"/>
          <w:numId w:val="33"/>
        </w:numPr>
        <w:spacing w:before="0" w:after="0"/>
        <w:ind w:left="284" w:hanging="284"/>
        <w:rPr>
          <w:rFonts w:asciiTheme="minorHAnsi" w:hAnsiTheme="minorHAnsi"/>
        </w:rPr>
      </w:pPr>
      <w:r w:rsidRPr="00A75920">
        <w:rPr>
          <w:rFonts w:asciiTheme="minorHAnsi" w:hAnsiTheme="minorHAnsi"/>
        </w:rPr>
        <w:t>Wykonawca wraz z dostarczonymi meblami przekaże Zamawiającemu dokumenty gwarancyjne.</w:t>
      </w:r>
    </w:p>
    <w:p w:rsidR="008518FF" w:rsidRPr="00A75920" w:rsidRDefault="008518FF" w:rsidP="004D3A73">
      <w:pPr>
        <w:pStyle w:val="Akapitzlist"/>
        <w:numPr>
          <w:ilvl w:val="0"/>
          <w:numId w:val="33"/>
        </w:numPr>
        <w:spacing w:before="0" w:after="0"/>
        <w:ind w:left="284" w:hanging="284"/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>Strony ustalają, że w przypadku braku usunięcia zgłoszonych wad Zamawiający będzie uprawniony - według swego wyboru - do dokonania odpowiedniego obniżenia wynagrodzenia Wykonawcy lub odstąpienia od umowy w całości lub w odpowiedniej części lub do zlecenia usunięcia wad osobie trzeciej na koszt i ryzyko Wykonawcy.</w:t>
      </w:r>
    </w:p>
    <w:p w:rsidR="008518FF" w:rsidRDefault="008518FF" w:rsidP="008518FF">
      <w:pPr>
        <w:pStyle w:val="Nagwek2"/>
        <w:spacing w:before="0" w:after="0"/>
        <w:ind w:left="284" w:hanging="284"/>
        <w:jc w:val="center"/>
        <w:rPr>
          <w:rFonts w:asciiTheme="minorHAnsi" w:hAnsiTheme="minorHAnsi"/>
          <w:sz w:val="22"/>
          <w:szCs w:val="22"/>
        </w:rPr>
      </w:pPr>
    </w:p>
    <w:p w:rsidR="008518FF" w:rsidRDefault="008518FF" w:rsidP="008518FF">
      <w:pPr>
        <w:pStyle w:val="Nagwek2"/>
        <w:spacing w:before="0" w:after="0"/>
        <w:jc w:val="center"/>
        <w:rPr>
          <w:rFonts w:asciiTheme="minorHAnsi" w:hAnsiTheme="minorHAnsi"/>
          <w:sz w:val="22"/>
          <w:szCs w:val="22"/>
        </w:rPr>
      </w:pPr>
      <w:r w:rsidRPr="00624810">
        <w:rPr>
          <w:rFonts w:asciiTheme="minorHAnsi" w:hAnsiTheme="minorHAnsi"/>
          <w:sz w:val="22"/>
          <w:szCs w:val="22"/>
        </w:rPr>
        <w:t>§ 5.</w:t>
      </w:r>
    </w:p>
    <w:p w:rsidR="008518FF" w:rsidRPr="00A75920" w:rsidRDefault="008518FF" w:rsidP="004D3A73">
      <w:pPr>
        <w:pStyle w:val="Akapitzlist"/>
        <w:numPr>
          <w:ilvl w:val="0"/>
          <w:numId w:val="21"/>
        </w:numPr>
        <w:tabs>
          <w:tab w:val="left" w:pos="284"/>
        </w:tabs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A75920">
        <w:rPr>
          <w:rFonts w:asciiTheme="minorHAnsi" w:eastAsia="Times New Roman" w:hAnsiTheme="minorHAnsi" w:cs="Arial"/>
          <w:lang w:eastAsia="pl-PL"/>
        </w:rPr>
        <w:t>W razie niedotrzymania terminów wykonania umowy określonych w § 2 ust. 1 umowy, Wykonawca zapłaci Zamawiającemu karę umowną w wysokości 0,5% wartości niezrealizowanej części umowy za każdy dzień opóźnienia.</w:t>
      </w:r>
    </w:p>
    <w:p w:rsidR="008518FF" w:rsidRPr="00A75920" w:rsidRDefault="008518FF" w:rsidP="004D3A73">
      <w:pPr>
        <w:pStyle w:val="Akapitzlist"/>
        <w:numPr>
          <w:ilvl w:val="0"/>
          <w:numId w:val="21"/>
        </w:numPr>
        <w:tabs>
          <w:tab w:val="left" w:pos="284"/>
        </w:tabs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A75920">
        <w:rPr>
          <w:rFonts w:asciiTheme="minorHAnsi" w:eastAsia="Times New Roman" w:hAnsiTheme="minorHAnsi" w:cs="Arial"/>
          <w:lang w:eastAsia="pl-PL"/>
        </w:rPr>
        <w:t xml:space="preserve">W razie niedotrzymania terminów usunięcia zgłoszonych w ramach rękojmi lub gwarancji określonych w § 4 ust. </w:t>
      </w:r>
      <w:r>
        <w:rPr>
          <w:rFonts w:asciiTheme="minorHAnsi" w:eastAsia="Times New Roman" w:hAnsiTheme="minorHAnsi" w:cs="Arial"/>
          <w:lang w:eastAsia="pl-PL"/>
        </w:rPr>
        <w:t>7</w:t>
      </w:r>
      <w:r w:rsidRPr="00A75920">
        <w:rPr>
          <w:rFonts w:asciiTheme="minorHAnsi" w:eastAsia="Times New Roman" w:hAnsiTheme="minorHAnsi" w:cs="Arial"/>
          <w:lang w:eastAsia="pl-PL"/>
        </w:rPr>
        <w:t xml:space="preserve"> umowy, Wykonawca zapłaci Zamawiającemu karę umowną w wysokości 0,3% wartości wadliwego elementu przedmiotu umowy za każdy dzień opóźnienia</w:t>
      </w:r>
      <w:r>
        <w:rPr>
          <w:rFonts w:asciiTheme="minorHAnsi" w:eastAsia="Times New Roman" w:hAnsiTheme="minorHAnsi" w:cs="Arial"/>
          <w:lang w:eastAsia="pl-PL"/>
        </w:rPr>
        <w:t xml:space="preserve"> w usunięciu wad</w:t>
      </w:r>
      <w:r w:rsidRPr="00A75920">
        <w:rPr>
          <w:rFonts w:asciiTheme="minorHAnsi" w:eastAsia="Times New Roman" w:hAnsiTheme="minorHAnsi" w:cs="Arial"/>
          <w:lang w:eastAsia="pl-PL"/>
        </w:rPr>
        <w:t>.</w:t>
      </w:r>
    </w:p>
    <w:p w:rsidR="008518FF" w:rsidRPr="00A75920" w:rsidRDefault="008518FF" w:rsidP="004D3A73">
      <w:pPr>
        <w:pStyle w:val="Akapitzlist"/>
        <w:numPr>
          <w:ilvl w:val="0"/>
          <w:numId w:val="21"/>
        </w:numPr>
        <w:tabs>
          <w:tab w:val="left" w:pos="284"/>
        </w:tabs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A75920">
        <w:rPr>
          <w:rFonts w:asciiTheme="minorHAnsi" w:hAnsiTheme="minorHAnsi"/>
        </w:rPr>
        <w:t xml:space="preserve">Zamawiający zastrzega sobie prawo odstąpienia od całości lub odpowiedniej części umowy w przypadkach wskazanych w obowiązujących przepisach prawa, a ponadto także w razie wystąpienia jednej z następujących okoliczności: </w:t>
      </w:r>
    </w:p>
    <w:p w:rsidR="008518FF" w:rsidRPr="00A75920" w:rsidRDefault="008518FF" w:rsidP="004D3A73">
      <w:pPr>
        <w:pStyle w:val="NormalNN"/>
        <w:numPr>
          <w:ilvl w:val="0"/>
          <w:numId w:val="22"/>
        </w:numPr>
        <w:tabs>
          <w:tab w:val="num" w:pos="851"/>
        </w:tabs>
        <w:spacing w:before="0" w:after="0"/>
        <w:rPr>
          <w:rFonts w:asciiTheme="minorHAnsi" w:hAnsiTheme="minorHAnsi"/>
        </w:rPr>
      </w:pPr>
      <w:r w:rsidRPr="00A75920">
        <w:rPr>
          <w:rFonts w:asciiTheme="minorHAnsi" w:hAnsiTheme="minorHAnsi"/>
        </w:rPr>
        <w:t>gdy opóźnienie w realizacji przedmiotu umowy przekroczy 14 dni kalendarzowych;</w:t>
      </w:r>
    </w:p>
    <w:p w:rsidR="008518FF" w:rsidRPr="00A75920" w:rsidRDefault="008518FF" w:rsidP="004D3A73">
      <w:pPr>
        <w:pStyle w:val="NormalNN"/>
        <w:numPr>
          <w:ilvl w:val="0"/>
          <w:numId w:val="22"/>
        </w:numPr>
        <w:tabs>
          <w:tab w:val="num" w:pos="851"/>
        </w:tabs>
        <w:spacing w:before="0" w:after="0"/>
        <w:rPr>
          <w:rFonts w:asciiTheme="minorHAnsi" w:hAnsiTheme="minorHAnsi"/>
        </w:rPr>
      </w:pPr>
      <w:r w:rsidRPr="00A75920">
        <w:rPr>
          <w:rFonts w:asciiTheme="minorHAnsi" w:hAnsiTheme="minorHAnsi"/>
        </w:rPr>
        <w:t xml:space="preserve">gdy dostarczone meble lub </w:t>
      </w:r>
      <w:r>
        <w:rPr>
          <w:rFonts w:asciiTheme="minorHAnsi" w:hAnsiTheme="minorHAnsi"/>
        </w:rPr>
        <w:t>ich</w:t>
      </w:r>
      <w:r w:rsidRPr="00A75920">
        <w:rPr>
          <w:rFonts w:asciiTheme="minorHAnsi" w:hAnsiTheme="minorHAnsi"/>
        </w:rPr>
        <w:t xml:space="preserve"> poszczególne elementy będą wadliwe lub będą niezgodne ze szczegółowym opisem przedmiotu zamówienia;</w:t>
      </w:r>
    </w:p>
    <w:p w:rsidR="008518FF" w:rsidRPr="00A75920" w:rsidRDefault="008518FF" w:rsidP="004D3A73">
      <w:pPr>
        <w:pStyle w:val="NormalNN"/>
        <w:numPr>
          <w:ilvl w:val="0"/>
          <w:numId w:val="22"/>
        </w:numPr>
        <w:spacing w:before="0" w:after="0"/>
        <w:rPr>
          <w:rFonts w:asciiTheme="minorHAnsi" w:hAnsiTheme="minorHAnsi"/>
        </w:rPr>
      </w:pPr>
      <w:r w:rsidRPr="00A75920">
        <w:rPr>
          <w:rFonts w:asciiTheme="minorHAnsi" w:hAnsiTheme="minorHAnsi"/>
        </w:rPr>
        <w:t>gdy zajdą przypadki innego rodzaju nienależytego wykonania umowy.</w:t>
      </w:r>
    </w:p>
    <w:p w:rsidR="008518FF" w:rsidRPr="00A75920" w:rsidRDefault="008518FF" w:rsidP="004D3A73">
      <w:pPr>
        <w:pStyle w:val="Akapitzlist"/>
        <w:numPr>
          <w:ilvl w:val="0"/>
          <w:numId w:val="21"/>
        </w:numPr>
        <w:tabs>
          <w:tab w:val="left" w:pos="284"/>
        </w:tabs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A75920">
        <w:rPr>
          <w:rFonts w:asciiTheme="minorHAnsi" w:eastAsia="Times New Roman" w:hAnsiTheme="minorHAnsi" w:cs="Arial"/>
          <w:lang w:eastAsia="pl-PL"/>
        </w:rPr>
        <w:t>W przypadku odstąpienia stron przez Zamawiającego od umowy w całości lub w odpowiedniej części z przyczyn leżących po stronie Wykonawcy, Wykonawca zapłaci Zamawiającemu karę umowną w wysokości 20% wynagrodzenia Wykonawcy brutto, o którym mowa w § 2 ust. 1, lub 20% wynagrodzenia za część przedmiotu umowy objętego odstąpieniem.</w:t>
      </w:r>
    </w:p>
    <w:p w:rsidR="008518FF" w:rsidRPr="00A75920" w:rsidRDefault="008518FF" w:rsidP="004D3A73">
      <w:pPr>
        <w:pStyle w:val="Akapitzlist"/>
        <w:numPr>
          <w:ilvl w:val="0"/>
          <w:numId w:val="21"/>
        </w:numPr>
        <w:tabs>
          <w:tab w:val="left" w:pos="284"/>
        </w:tabs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A75920">
        <w:rPr>
          <w:rFonts w:asciiTheme="minorHAnsi" w:eastAsia="Times New Roman" w:hAnsiTheme="minorHAnsi" w:cs="Arial"/>
          <w:lang w:eastAsia="pl-PL"/>
        </w:rPr>
        <w:t>Kary umowne podlegają sumowaniu.</w:t>
      </w:r>
    </w:p>
    <w:p w:rsidR="008518FF" w:rsidRPr="00A75920" w:rsidRDefault="008518FF" w:rsidP="004D3A73">
      <w:pPr>
        <w:pStyle w:val="Akapitzlist"/>
        <w:numPr>
          <w:ilvl w:val="0"/>
          <w:numId w:val="21"/>
        </w:numPr>
        <w:tabs>
          <w:tab w:val="left" w:pos="284"/>
        </w:tabs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A75920">
        <w:rPr>
          <w:rFonts w:asciiTheme="minorHAnsi" w:eastAsia="Times New Roman" w:hAnsiTheme="minorHAnsi" w:cs="Arial"/>
          <w:lang w:eastAsia="pl-PL"/>
        </w:rPr>
        <w:t>Zamawiający potrąci kary umowne z wynagrodzenia należnego Wykonawcy, natomiast w przypadku braku takiej możliwości, zapłata kar umownych nastąpi w terminie do 14 dni od doręczenia wezwania do zapłaty.</w:t>
      </w:r>
    </w:p>
    <w:p w:rsidR="008518FF" w:rsidRPr="00A75920" w:rsidRDefault="008518FF" w:rsidP="004D3A73">
      <w:pPr>
        <w:pStyle w:val="Akapitzlist"/>
        <w:numPr>
          <w:ilvl w:val="0"/>
          <w:numId w:val="21"/>
        </w:numPr>
        <w:tabs>
          <w:tab w:val="left" w:pos="284"/>
        </w:tabs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A75920">
        <w:rPr>
          <w:rFonts w:asciiTheme="minorHAnsi" w:eastAsia="Times New Roman" w:hAnsiTheme="minorHAnsi" w:cs="Arial"/>
          <w:lang w:eastAsia="pl-PL"/>
        </w:rPr>
        <w:t xml:space="preserve">Zastrzeżone w niniejszej umowie kary umowne nie wyłączają możliwości dochodzenia odszkodowania </w:t>
      </w:r>
      <w:r w:rsidRPr="00A75920">
        <w:rPr>
          <w:rFonts w:asciiTheme="minorHAnsi" w:hAnsiTheme="minorHAnsi"/>
        </w:rPr>
        <w:t>na zasadach ogólnych, przekraczającego wysokość zastrzeżonych kar umownych.</w:t>
      </w:r>
    </w:p>
    <w:p w:rsidR="008518FF" w:rsidRDefault="008518FF" w:rsidP="008518FF">
      <w:pPr>
        <w:pStyle w:val="Nagwek2"/>
        <w:spacing w:before="0" w:after="0"/>
        <w:rPr>
          <w:rFonts w:asciiTheme="minorHAnsi" w:hAnsiTheme="minorHAnsi"/>
          <w:sz w:val="22"/>
          <w:szCs w:val="22"/>
        </w:rPr>
      </w:pPr>
    </w:p>
    <w:p w:rsidR="008518FF" w:rsidRDefault="008518FF" w:rsidP="008518FF">
      <w:pPr>
        <w:pStyle w:val="Nagwek2"/>
        <w:spacing w:before="0" w:after="0"/>
        <w:jc w:val="center"/>
        <w:rPr>
          <w:rFonts w:asciiTheme="minorHAnsi" w:hAnsiTheme="minorHAnsi"/>
          <w:sz w:val="22"/>
          <w:szCs w:val="22"/>
        </w:rPr>
      </w:pPr>
      <w:r w:rsidRPr="00624810">
        <w:rPr>
          <w:rFonts w:asciiTheme="minorHAnsi" w:hAnsiTheme="minorHAnsi"/>
          <w:sz w:val="22"/>
          <w:szCs w:val="22"/>
        </w:rPr>
        <w:t>§ 6.</w:t>
      </w:r>
    </w:p>
    <w:p w:rsidR="008518FF" w:rsidRPr="00624810" w:rsidRDefault="008518FF" w:rsidP="008518FF">
      <w:pPr>
        <w:tabs>
          <w:tab w:val="left" w:pos="284"/>
        </w:tabs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624810">
        <w:rPr>
          <w:rFonts w:asciiTheme="minorHAnsi" w:eastAsia="Times New Roman" w:hAnsiTheme="minorHAnsi" w:cs="Arial"/>
          <w:lang w:eastAsia="pl-PL"/>
        </w:rPr>
        <w:t>1.</w:t>
      </w:r>
      <w:r w:rsidRPr="00624810">
        <w:rPr>
          <w:rFonts w:asciiTheme="minorHAnsi" w:eastAsia="Times New Roman" w:hAnsiTheme="minorHAnsi" w:cs="Arial"/>
          <w:lang w:eastAsia="pl-PL"/>
        </w:rPr>
        <w:tab/>
        <w:t>W celu sprawnego wykonania niniejszej umowy, dla bieżących kontaktów Stron niniejszej umowy oraz do podpisywania protokołów odbioru wyznacza się następujące osoby:</w:t>
      </w:r>
    </w:p>
    <w:p w:rsidR="008518FF" w:rsidRPr="00B768BB" w:rsidRDefault="008518FF" w:rsidP="004D3A73">
      <w:pPr>
        <w:pStyle w:val="Akapitzlist"/>
        <w:numPr>
          <w:ilvl w:val="0"/>
          <w:numId w:val="34"/>
        </w:numPr>
        <w:tabs>
          <w:tab w:val="left" w:pos="709"/>
        </w:tabs>
        <w:spacing w:before="0" w:after="0"/>
        <w:rPr>
          <w:rFonts w:asciiTheme="minorHAnsi" w:eastAsia="Times New Roman" w:hAnsiTheme="minorHAnsi" w:cs="Arial"/>
          <w:lang w:eastAsia="pl-PL"/>
        </w:rPr>
      </w:pPr>
      <w:r w:rsidRPr="000C5D0E">
        <w:rPr>
          <w:rFonts w:asciiTheme="minorHAnsi" w:eastAsia="Times New Roman" w:hAnsiTheme="minorHAnsi" w:cs="Arial"/>
          <w:lang w:eastAsia="pl-PL"/>
        </w:rPr>
        <w:t>z</w:t>
      </w:r>
      <w:r w:rsidRPr="00B768BB">
        <w:rPr>
          <w:rFonts w:asciiTheme="minorHAnsi" w:eastAsia="Times New Roman" w:hAnsiTheme="minorHAnsi" w:cs="Arial"/>
          <w:lang w:eastAsia="pl-PL"/>
        </w:rPr>
        <w:t>e strony Zamawiającego:</w:t>
      </w:r>
      <w:r w:rsidRPr="000C5D0E">
        <w:rPr>
          <w:rFonts w:asciiTheme="minorHAnsi" w:eastAsia="Times New Roman" w:hAnsiTheme="minorHAnsi" w:cs="Arial"/>
          <w:lang w:eastAsia="pl-PL"/>
        </w:rPr>
        <w:t xml:space="preserve"> </w:t>
      </w:r>
      <w:r w:rsidRPr="00B768BB">
        <w:rPr>
          <w:rFonts w:asciiTheme="minorHAnsi" w:eastAsia="Times New Roman" w:hAnsiTheme="minorHAnsi" w:cs="Arial"/>
          <w:lang w:eastAsia="pl-PL"/>
        </w:rPr>
        <w:t>…………………………., tel.: ………. fax: ………., e-mail: ………………….;</w:t>
      </w:r>
    </w:p>
    <w:p w:rsidR="008518FF" w:rsidRPr="00B768BB" w:rsidRDefault="008518FF" w:rsidP="004D3A73">
      <w:pPr>
        <w:pStyle w:val="Akapitzlist"/>
        <w:numPr>
          <w:ilvl w:val="0"/>
          <w:numId w:val="34"/>
        </w:numPr>
        <w:tabs>
          <w:tab w:val="left" w:pos="426"/>
        </w:tabs>
        <w:spacing w:before="0" w:after="0"/>
        <w:rPr>
          <w:rFonts w:asciiTheme="minorHAnsi" w:eastAsia="Times New Roman" w:hAnsiTheme="minorHAnsi" w:cs="Arial"/>
          <w:lang w:eastAsia="pl-PL"/>
        </w:rPr>
      </w:pPr>
      <w:r w:rsidRPr="000C5D0E">
        <w:rPr>
          <w:rFonts w:asciiTheme="minorHAnsi" w:eastAsia="Times New Roman" w:hAnsiTheme="minorHAnsi" w:cs="Arial"/>
          <w:lang w:eastAsia="pl-PL"/>
        </w:rPr>
        <w:t>z</w:t>
      </w:r>
      <w:r w:rsidRPr="00B768BB">
        <w:rPr>
          <w:rFonts w:asciiTheme="minorHAnsi" w:eastAsia="Times New Roman" w:hAnsiTheme="minorHAnsi" w:cs="Arial"/>
          <w:lang w:eastAsia="pl-PL"/>
        </w:rPr>
        <w:t>e strony Wykonawcy:</w:t>
      </w:r>
      <w:r w:rsidRPr="000C5D0E">
        <w:rPr>
          <w:rFonts w:asciiTheme="minorHAnsi" w:eastAsia="Times New Roman" w:hAnsiTheme="minorHAnsi" w:cs="Arial"/>
          <w:lang w:eastAsia="pl-PL"/>
        </w:rPr>
        <w:t xml:space="preserve"> </w:t>
      </w:r>
      <w:r w:rsidRPr="00B768BB">
        <w:rPr>
          <w:rFonts w:asciiTheme="minorHAnsi" w:eastAsia="Times New Roman" w:hAnsiTheme="minorHAnsi" w:cs="Arial"/>
          <w:lang w:eastAsia="pl-PL"/>
        </w:rPr>
        <w:t>………………………………, tel.:………., fax: ………., e-mail: ……………………..</w:t>
      </w:r>
    </w:p>
    <w:p w:rsidR="008518FF" w:rsidRPr="00624810" w:rsidRDefault="008518FF" w:rsidP="004D3A73">
      <w:pPr>
        <w:pStyle w:val="Akapitzlist"/>
        <w:numPr>
          <w:ilvl w:val="0"/>
          <w:numId w:val="36"/>
        </w:numPr>
        <w:tabs>
          <w:tab w:val="left" w:pos="284"/>
        </w:tabs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624810">
        <w:rPr>
          <w:rFonts w:asciiTheme="minorHAnsi" w:eastAsia="Times New Roman" w:hAnsiTheme="minorHAnsi" w:cs="Arial"/>
          <w:lang w:eastAsia="pl-PL"/>
        </w:rPr>
        <w:t>Zamawiający dopuszcza zmianę osób, o których mowa w ust. 1</w:t>
      </w:r>
      <w:r>
        <w:rPr>
          <w:rFonts w:asciiTheme="minorHAnsi" w:eastAsia="Times New Roman" w:hAnsiTheme="minorHAnsi" w:cs="Arial"/>
          <w:lang w:eastAsia="pl-PL"/>
        </w:rPr>
        <w:t>,</w:t>
      </w:r>
      <w:r w:rsidRPr="00624810">
        <w:rPr>
          <w:rFonts w:asciiTheme="minorHAnsi" w:eastAsia="Times New Roman" w:hAnsiTheme="minorHAnsi" w:cs="Arial"/>
          <w:lang w:eastAsia="pl-PL"/>
        </w:rPr>
        <w:t xml:space="preserve"> poprzez pisemne powiadomienie drugiej Strony</w:t>
      </w:r>
      <w:r>
        <w:rPr>
          <w:rFonts w:asciiTheme="minorHAnsi" w:eastAsia="Times New Roman" w:hAnsiTheme="minorHAnsi" w:cs="Arial"/>
          <w:lang w:eastAsia="pl-PL"/>
        </w:rPr>
        <w:t xml:space="preserve">, bez konieczności </w:t>
      </w:r>
      <w:r w:rsidRPr="00624810">
        <w:rPr>
          <w:rFonts w:asciiTheme="minorHAnsi" w:eastAsia="Times New Roman" w:hAnsiTheme="minorHAnsi" w:cs="Arial"/>
          <w:lang w:eastAsia="pl-PL"/>
        </w:rPr>
        <w:t>zmiany umowy</w:t>
      </w:r>
      <w:r>
        <w:rPr>
          <w:rFonts w:asciiTheme="minorHAnsi" w:eastAsia="Times New Roman" w:hAnsiTheme="minorHAnsi" w:cs="Arial"/>
          <w:lang w:eastAsia="pl-PL"/>
        </w:rPr>
        <w:t>; i</w:t>
      </w:r>
      <w:r w:rsidRPr="00624810">
        <w:rPr>
          <w:rFonts w:asciiTheme="minorHAnsi" w:eastAsia="Times New Roman" w:hAnsiTheme="minorHAnsi" w:cs="Arial"/>
          <w:lang w:eastAsia="pl-PL"/>
        </w:rPr>
        <w:t xml:space="preserve">nne </w:t>
      </w:r>
      <w:r w:rsidRPr="00624810">
        <w:rPr>
          <w:rFonts w:asciiTheme="minorHAnsi" w:hAnsiTheme="minorHAnsi"/>
        </w:rPr>
        <w:t>zmiany w Umowie wymagają zachowania formy pisemnej pod rygorem nieważności.</w:t>
      </w:r>
    </w:p>
    <w:p w:rsidR="008518FF" w:rsidRPr="00D6548F" w:rsidRDefault="008518FF" w:rsidP="004D3A73">
      <w:pPr>
        <w:numPr>
          <w:ilvl w:val="0"/>
          <w:numId w:val="36"/>
        </w:numPr>
        <w:tabs>
          <w:tab w:val="left" w:pos="284"/>
        </w:tabs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624810">
        <w:rPr>
          <w:rFonts w:asciiTheme="minorHAnsi" w:eastAsia="Times New Roman" w:hAnsiTheme="minorHAnsi" w:cs="Arial"/>
          <w:lang w:eastAsia="pl-PL"/>
        </w:rPr>
        <w:t xml:space="preserve">Zamawiający dopuszcza zmiany postanowień zawartej umowy w stosunku do treści oferty, na </w:t>
      </w:r>
      <w:r w:rsidRPr="00D6548F">
        <w:rPr>
          <w:rFonts w:asciiTheme="minorHAnsi" w:eastAsia="Times New Roman" w:hAnsiTheme="minorHAnsi" w:cs="Arial"/>
          <w:lang w:eastAsia="pl-PL"/>
        </w:rPr>
        <w:t>podstawie której dokonano wyboru wykonawcy, w zakresie:</w:t>
      </w:r>
    </w:p>
    <w:p w:rsidR="008518FF" w:rsidRPr="00D6548F" w:rsidRDefault="008518FF" w:rsidP="004D3A73">
      <w:pPr>
        <w:pStyle w:val="Akapitzlist"/>
        <w:numPr>
          <w:ilvl w:val="0"/>
          <w:numId w:val="35"/>
        </w:numPr>
        <w:tabs>
          <w:tab w:val="left" w:pos="567"/>
        </w:tabs>
        <w:spacing w:before="0" w:after="0"/>
        <w:ind w:left="567" w:hanging="283"/>
        <w:rPr>
          <w:rFonts w:asciiTheme="minorHAnsi" w:eastAsia="Times New Roman" w:hAnsiTheme="minorHAnsi" w:cs="Arial"/>
          <w:lang w:eastAsia="pl-PL"/>
        </w:rPr>
      </w:pPr>
      <w:r w:rsidRPr="00D6548F">
        <w:rPr>
          <w:rFonts w:asciiTheme="minorHAnsi" w:eastAsia="Times New Roman" w:hAnsiTheme="minorHAnsi" w:cs="Arial"/>
          <w:lang w:eastAsia="pl-PL"/>
        </w:rPr>
        <w:t>nieistotnych zmian dotyczących wykonania przedmiotu umowy w stosunku do pierwotnych projektów pod warunkiem, że zmiany nie wpłyną na zwiększenie cen jednostkowych poszczególnych elementów mebla, jeżeli będą podyktowane uzasadnionymi względami użytkowymi,</w:t>
      </w:r>
    </w:p>
    <w:p w:rsidR="008518FF" w:rsidRPr="00B768BB" w:rsidRDefault="008518FF" w:rsidP="004D3A73">
      <w:pPr>
        <w:pStyle w:val="Akapitzlist"/>
        <w:numPr>
          <w:ilvl w:val="0"/>
          <w:numId w:val="35"/>
        </w:numPr>
        <w:tabs>
          <w:tab w:val="left" w:pos="567"/>
        </w:tabs>
        <w:spacing w:before="0" w:after="0"/>
        <w:rPr>
          <w:rFonts w:asciiTheme="minorHAnsi" w:eastAsia="Times New Roman" w:hAnsiTheme="minorHAnsi" w:cs="Arial"/>
          <w:lang w:eastAsia="pl-PL"/>
        </w:rPr>
      </w:pPr>
      <w:r w:rsidRPr="00B768BB">
        <w:rPr>
          <w:rFonts w:asciiTheme="minorHAnsi" w:eastAsia="Times New Roman" w:hAnsiTheme="minorHAnsi" w:cs="Arial"/>
          <w:lang w:eastAsia="pl-PL"/>
        </w:rPr>
        <w:lastRenderedPageBreak/>
        <w:t>innych korzystnych dla Zamawiającego zmian,</w:t>
      </w:r>
    </w:p>
    <w:p w:rsidR="008518FF" w:rsidRPr="00624810" w:rsidRDefault="008518FF" w:rsidP="004D3A73">
      <w:pPr>
        <w:pStyle w:val="Tekstpodstawowy"/>
        <w:numPr>
          <w:ilvl w:val="0"/>
          <w:numId w:val="36"/>
        </w:numPr>
        <w:spacing w:after="0"/>
        <w:ind w:left="284" w:hanging="284"/>
        <w:jc w:val="both"/>
        <w:rPr>
          <w:rFonts w:asciiTheme="minorHAnsi" w:hAnsiTheme="minorHAnsi"/>
          <w:sz w:val="22"/>
          <w:szCs w:val="22"/>
        </w:rPr>
      </w:pPr>
      <w:r w:rsidRPr="000C5D0E">
        <w:rPr>
          <w:rFonts w:asciiTheme="minorHAnsi" w:hAnsiTheme="minorHAnsi" w:cs="Arial"/>
          <w:sz w:val="22"/>
          <w:szCs w:val="22"/>
        </w:rPr>
        <w:t>Zmiany umowy, o których mowa w ust. 3 muszą być dokonywane z zachowaniem przepisu art. 140 ust. 3 ustawy, stanowiącego że umowa podlega unieważnieniu w części</w:t>
      </w:r>
      <w:r w:rsidRPr="00624810">
        <w:rPr>
          <w:rFonts w:asciiTheme="minorHAnsi" w:hAnsiTheme="minorHAnsi" w:cs="Arial"/>
          <w:sz w:val="22"/>
          <w:szCs w:val="22"/>
        </w:rPr>
        <w:t xml:space="preserve"> wykraczającej poza określenie przedmiotu zamówienia</w:t>
      </w:r>
      <w:r w:rsidRPr="00624810">
        <w:rPr>
          <w:rFonts w:asciiTheme="minorHAnsi" w:hAnsiTheme="minorHAnsi" w:cs="Arial"/>
          <w:color w:val="000000"/>
          <w:sz w:val="22"/>
          <w:szCs w:val="22"/>
        </w:rPr>
        <w:t xml:space="preserve"> zawarte w SIWZ.</w:t>
      </w:r>
    </w:p>
    <w:p w:rsidR="008518FF" w:rsidRPr="00624810" w:rsidRDefault="008518FF" w:rsidP="004D3A73">
      <w:pPr>
        <w:pStyle w:val="Tekstpodstawowy"/>
        <w:numPr>
          <w:ilvl w:val="0"/>
          <w:numId w:val="36"/>
        </w:numPr>
        <w:spacing w:after="0"/>
        <w:ind w:left="284" w:hanging="284"/>
        <w:jc w:val="both"/>
        <w:rPr>
          <w:rFonts w:asciiTheme="minorHAnsi" w:hAnsiTheme="minorHAnsi" w:cs="Arial"/>
          <w:sz w:val="22"/>
          <w:szCs w:val="22"/>
        </w:rPr>
      </w:pPr>
      <w:r w:rsidRPr="00624810">
        <w:rPr>
          <w:rFonts w:asciiTheme="minorHAnsi" w:hAnsiTheme="minorHAnsi"/>
          <w:sz w:val="22"/>
          <w:szCs w:val="22"/>
        </w:rPr>
        <w:t xml:space="preserve">Żadna ze stron nie może przenieść praw i obowiązków wynikających z niniejszej umowy na rzecz osób trzecich, bez pisemnej zgody drugiej Strony. </w:t>
      </w:r>
    </w:p>
    <w:p w:rsidR="008518FF" w:rsidRPr="00624810" w:rsidRDefault="008518FF" w:rsidP="004D3A73">
      <w:pPr>
        <w:pStyle w:val="Tekstpodstawowy"/>
        <w:numPr>
          <w:ilvl w:val="0"/>
          <w:numId w:val="36"/>
        </w:numPr>
        <w:spacing w:after="0"/>
        <w:ind w:left="284" w:hanging="284"/>
        <w:jc w:val="both"/>
        <w:rPr>
          <w:rFonts w:asciiTheme="minorHAnsi" w:hAnsiTheme="minorHAnsi" w:cs="Arial"/>
          <w:sz w:val="22"/>
          <w:szCs w:val="22"/>
        </w:rPr>
      </w:pPr>
      <w:r w:rsidRPr="00624810">
        <w:rPr>
          <w:rFonts w:asciiTheme="minorHAnsi" w:hAnsiTheme="minorHAnsi" w:cs="Arial"/>
          <w:color w:val="000000"/>
          <w:sz w:val="22"/>
          <w:szCs w:val="22"/>
        </w:rPr>
        <w:t>W sprawach nieuregulowanych w niniejszej umowie zastosowanie znajdują w szczególności przepisy ustawy z dnia 23 kwietnia 1964 r. Kodeks cywilny (Dz</w:t>
      </w:r>
      <w:r w:rsidRPr="00624810">
        <w:rPr>
          <w:rFonts w:asciiTheme="minorHAnsi" w:hAnsiTheme="minorHAnsi" w:cs="Arial"/>
          <w:sz w:val="22"/>
          <w:szCs w:val="22"/>
        </w:rPr>
        <w:t>. U. z 1964 r. Nr 16 poz. 93 ze zm.) oraz ustawy z dnia 29 stycznia 2004 r. Prawo zamówień publicznych (Dz. U. z 2010 r. Nr 113 poz. 759 ze zm.).</w:t>
      </w:r>
    </w:p>
    <w:p w:rsidR="008518FF" w:rsidRPr="00097375" w:rsidRDefault="008518FF" w:rsidP="004D3A73">
      <w:pPr>
        <w:pStyle w:val="Tekstpodstawowy"/>
        <w:numPr>
          <w:ilvl w:val="0"/>
          <w:numId w:val="36"/>
        </w:numPr>
        <w:spacing w:after="0"/>
        <w:ind w:left="284" w:hanging="284"/>
        <w:jc w:val="both"/>
        <w:rPr>
          <w:rFonts w:asciiTheme="minorHAnsi" w:hAnsiTheme="minorHAnsi" w:cs="Arial"/>
          <w:sz w:val="22"/>
          <w:szCs w:val="22"/>
        </w:rPr>
      </w:pPr>
      <w:r w:rsidRPr="00624810">
        <w:rPr>
          <w:rFonts w:asciiTheme="minorHAnsi" w:hAnsiTheme="minorHAnsi"/>
          <w:sz w:val="22"/>
          <w:szCs w:val="22"/>
        </w:rPr>
        <w:t>Strony deklarują, iż w razie powstania jakiegokolwiek sporu wynikającego z interpretacji lub wykonania Umowy, podejmą w dobrej wierze negocjacje w celu rozstrzygnięcia takiego sporu. W przypadku niedojścia do porozumienia w drodze negocjacji, spór taki Strony poddają rozstrzygnięciu Sądowi powszechnemu właściwemu miejscowo dla siedziby Zamawiającego.</w:t>
      </w:r>
    </w:p>
    <w:p w:rsidR="008518FF" w:rsidRPr="00624810" w:rsidRDefault="008518FF" w:rsidP="004D3A73">
      <w:pPr>
        <w:pStyle w:val="Tekstpodstawowy"/>
        <w:numPr>
          <w:ilvl w:val="0"/>
          <w:numId w:val="36"/>
        </w:numPr>
        <w:spacing w:after="0"/>
        <w:ind w:left="284" w:hanging="284"/>
        <w:jc w:val="both"/>
        <w:rPr>
          <w:rFonts w:asciiTheme="minorHAnsi" w:hAnsiTheme="minorHAnsi" w:cs="Arial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Zmiany umowy wymagają zachowania formy pisemnej pod rygorem nieważności.</w:t>
      </w:r>
    </w:p>
    <w:p w:rsidR="008518FF" w:rsidRPr="00624810" w:rsidRDefault="008518FF" w:rsidP="004D3A73">
      <w:pPr>
        <w:pStyle w:val="Tekstpodstawowy"/>
        <w:numPr>
          <w:ilvl w:val="0"/>
          <w:numId w:val="36"/>
        </w:numPr>
        <w:spacing w:after="0"/>
        <w:ind w:left="284" w:hanging="284"/>
        <w:jc w:val="both"/>
        <w:rPr>
          <w:rFonts w:asciiTheme="minorHAnsi" w:hAnsiTheme="minorHAnsi" w:cs="Arial"/>
          <w:sz w:val="22"/>
          <w:szCs w:val="22"/>
        </w:rPr>
      </w:pPr>
      <w:r w:rsidRPr="00624810">
        <w:rPr>
          <w:rFonts w:asciiTheme="minorHAnsi" w:hAnsiTheme="minorHAnsi"/>
          <w:sz w:val="22"/>
          <w:szCs w:val="22"/>
        </w:rPr>
        <w:t>Umowę sporządzono w dwóch jednobrzmiących egzemplarzach, po jednym dla każdej ze Stron.</w:t>
      </w:r>
    </w:p>
    <w:p w:rsidR="008518FF" w:rsidRPr="00624810" w:rsidRDefault="008518FF" w:rsidP="004D3A73">
      <w:pPr>
        <w:pStyle w:val="Tekstpodstawowy"/>
        <w:numPr>
          <w:ilvl w:val="0"/>
          <w:numId w:val="36"/>
        </w:numPr>
        <w:spacing w:after="0"/>
        <w:ind w:left="284" w:hanging="284"/>
        <w:jc w:val="both"/>
        <w:rPr>
          <w:rFonts w:asciiTheme="minorHAnsi" w:hAnsiTheme="minorHAnsi" w:cs="Arial"/>
          <w:sz w:val="22"/>
          <w:szCs w:val="22"/>
        </w:rPr>
      </w:pPr>
      <w:r w:rsidRPr="00624810">
        <w:rPr>
          <w:rFonts w:asciiTheme="minorHAnsi" w:hAnsiTheme="minorHAnsi"/>
          <w:sz w:val="22"/>
          <w:szCs w:val="22"/>
        </w:rPr>
        <w:t>Integralną częścią umowy są załączniki: załącznik nr 1 „Specyfikacja oferowanego przedmiotu zamówienia”, załącznik nr 2 „Wyciąg z oferty”, załącznik nr 3 „</w:t>
      </w:r>
      <w:r>
        <w:rPr>
          <w:rFonts w:asciiTheme="minorHAnsi" w:hAnsiTheme="minorHAnsi"/>
          <w:sz w:val="22"/>
          <w:szCs w:val="22"/>
        </w:rPr>
        <w:t>Wzór protokołu odbioru</w:t>
      </w:r>
      <w:r w:rsidRPr="00624810">
        <w:rPr>
          <w:rFonts w:asciiTheme="minorHAnsi" w:hAnsiTheme="minorHAnsi"/>
          <w:sz w:val="22"/>
          <w:szCs w:val="22"/>
        </w:rPr>
        <w:t>”.</w:t>
      </w:r>
    </w:p>
    <w:p w:rsidR="008518FF" w:rsidRPr="00F1287D" w:rsidRDefault="008518FF" w:rsidP="008518FF">
      <w:pPr>
        <w:pStyle w:val="NormalN"/>
        <w:numPr>
          <w:ilvl w:val="0"/>
          <w:numId w:val="0"/>
        </w:numPr>
        <w:spacing w:before="0" w:after="0"/>
        <w:ind w:left="425"/>
        <w:rPr>
          <w:rFonts w:asciiTheme="minorHAnsi" w:hAnsiTheme="minorHAnsi"/>
        </w:rPr>
      </w:pPr>
    </w:p>
    <w:p w:rsidR="008518FF" w:rsidRDefault="008518FF" w:rsidP="008518FF">
      <w:pPr>
        <w:spacing w:before="0" w:after="0"/>
      </w:pPr>
    </w:p>
    <w:p w:rsidR="008518FF" w:rsidRDefault="008518FF" w:rsidP="008518FF">
      <w:pPr>
        <w:spacing w:before="0" w:after="0"/>
      </w:pPr>
    </w:p>
    <w:p w:rsidR="008518FF" w:rsidRPr="00FD43A1" w:rsidRDefault="00FD43A1" w:rsidP="008518FF">
      <w:pPr>
        <w:spacing w:before="0" w:after="20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                        </w:t>
      </w:r>
      <w:r w:rsidRPr="00FD43A1">
        <w:rPr>
          <w:sz w:val="24"/>
          <w:szCs w:val="24"/>
        </w:rPr>
        <w:t xml:space="preserve">ZAMAWIAJĄCY                          </w:t>
      </w:r>
      <w:r>
        <w:rPr>
          <w:sz w:val="24"/>
          <w:szCs w:val="24"/>
        </w:rPr>
        <w:t xml:space="preserve">                                   </w:t>
      </w:r>
      <w:r w:rsidRPr="00FD43A1">
        <w:rPr>
          <w:sz w:val="24"/>
          <w:szCs w:val="24"/>
        </w:rPr>
        <w:t>WYKONAWCA</w:t>
      </w:r>
    </w:p>
    <w:p w:rsidR="00996AE1" w:rsidRPr="00F1287D" w:rsidRDefault="00996AE1" w:rsidP="00996AE1">
      <w:pPr>
        <w:pStyle w:val="NormalN"/>
        <w:numPr>
          <w:ilvl w:val="0"/>
          <w:numId w:val="0"/>
        </w:numPr>
        <w:spacing w:before="0" w:after="0"/>
        <w:ind w:left="425"/>
        <w:rPr>
          <w:rFonts w:asciiTheme="minorHAnsi" w:hAnsiTheme="minorHAnsi"/>
        </w:rPr>
      </w:pPr>
    </w:p>
    <w:p w:rsidR="00996AE1" w:rsidRDefault="00996AE1" w:rsidP="00996AE1">
      <w:pPr>
        <w:spacing w:before="0" w:after="0"/>
      </w:pPr>
    </w:p>
    <w:p w:rsidR="00996AE1" w:rsidRDefault="00996AE1" w:rsidP="00996AE1">
      <w:pPr>
        <w:spacing w:before="0" w:after="0"/>
      </w:pPr>
    </w:p>
    <w:p w:rsidR="00996AE1" w:rsidRDefault="00996AE1" w:rsidP="00652E90">
      <w:pPr>
        <w:pStyle w:val="NormalN"/>
        <w:numPr>
          <w:ilvl w:val="0"/>
          <w:numId w:val="0"/>
        </w:numPr>
        <w:ind w:left="425"/>
        <w:jc w:val="right"/>
        <w:rPr>
          <w:sz w:val="28"/>
          <w:szCs w:val="28"/>
        </w:rPr>
      </w:pPr>
    </w:p>
    <w:p w:rsidR="00996AE1" w:rsidRDefault="00996AE1">
      <w:pPr>
        <w:spacing w:before="0" w:after="200" w:line="276" w:lineRule="auto"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FD43A1" w:rsidRPr="00704EC6" w:rsidRDefault="00FD43A1" w:rsidP="00FD43A1">
      <w:pPr>
        <w:pStyle w:val="NormalN"/>
        <w:numPr>
          <w:ilvl w:val="0"/>
          <w:numId w:val="0"/>
        </w:numPr>
        <w:ind w:left="425"/>
        <w:jc w:val="right"/>
      </w:pPr>
      <w:r w:rsidRPr="00704EC6">
        <w:lastRenderedPageBreak/>
        <w:t>Załącznik nr 3 - Wzór protokołu odbioru</w:t>
      </w:r>
    </w:p>
    <w:p w:rsidR="00FD43A1" w:rsidRDefault="00FD43A1" w:rsidP="00FD43A1">
      <w:pPr>
        <w:pStyle w:val="Nagwek2"/>
      </w:pPr>
      <w:r>
        <w:t>PROTOKÓŁ ODBIORU</w:t>
      </w:r>
    </w:p>
    <w:p w:rsidR="00FD43A1" w:rsidRPr="00D14E93" w:rsidRDefault="00FD43A1" w:rsidP="00FD43A1"/>
    <w:p w:rsidR="00FD43A1" w:rsidRDefault="00FD43A1" w:rsidP="00FD43A1">
      <w:pPr>
        <w:tabs>
          <w:tab w:val="right" w:leader="underscore" w:pos="8789"/>
        </w:tabs>
      </w:pPr>
      <w:r>
        <w:t>Miejsce dokonania odbioru:</w:t>
      </w:r>
      <w:r>
        <w:tab/>
      </w:r>
    </w:p>
    <w:p w:rsidR="00FD43A1" w:rsidRDefault="00FD43A1" w:rsidP="00FD43A1">
      <w:pPr>
        <w:tabs>
          <w:tab w:val="right" w:leader="underscore" w:pos="8789"/>
        </w:tabs>
      </w:pPr>
      <w:r>
        <w:t>Data dokonania odbioru:</w:t>
      </w:r>
      <w:r>
        <w:tab/>
      </w:r>
    </w:p>
    <w:p w:rsidR="00FD43A1" w:rsidRDefault="00FD43A1" w:rsidP="00FD43A1">
      <w:pPr>
        <w:tabs>
          <w:tab w:val="right" w:leader="underscore" w:pos="8789"/>
        </w:tabs>
      </w:pPr>
      <w:r>
        <w:t>Umowny termin dokonania odbioru:</w:t>
      </w:r>
      <w:r>
        <w:tab/>
      </w:r>
    </w:p>
    <w:p w:rsidR="00FD43A1" w:rsidRPr="00E46DF5" w:rsidRDefault="00FD43A1" w:rsidP="00FD43A1">
      <w:pPr>
        <w:tabs>
          <w:tab w:val="right" w:leader="underscore" w:pos="8789"/>
        </w:tabs>
        <w:rPr>
          <w:sz w:val="12"/>
          <w:szCs w:val="12"/>
        </w:rPr>
      </w:pPr>
    </w:p>
    <w:p w:rsidR="00FD43A1" w:rsidRPr="00E46DF5" w:rsidRDefault="00FD43A1" w:rsidP="00FD43A1">
      <w:pPr>
        <w:tabs>
          <w:tab w:val="right" w:leader="underscore" w:pos="8789"/>
        </w:tabs>
        <w:rPr>
          <w:sz w:val="18"/>
          <w:szCs w:val="18"/>
        </w:rPr>
      </w:pPr>
      <w:r>
        <w:t>Ze strony Wykonawcy:</w:t>
      </w:r>
      <w:r>
        <w:tab/>
      </w:r>
      <w:r w:rsidRPr="00E46DF5">
        <w:rPr>
          <w:sz w:val="18"/>
          <w:szCs w:val="18"/>
        </w:rPr>
        <w:t>(nazwa i adres)</w:t>
      </w:r>
    </w:p>
    <w:p w:rsidR="00FD43A1" w:rsidRPr="00E46DF5" w:rsidRDefault="00FD43A1" w:rsidP="00FD43A1">
      <w:pPr>
        <w:tabs>
          <w:tab w:val="right" w:leader="underscore" w:pos="8789"/>
        </w:tabs>
        <w:rPr>
          <w:sz w:val="18"/>
          <w:szCs w:val="18"/>
        </w:rPr>
      </w:pPr>
      <w:r>
        <w:tab/>
      </w:r>
      <w:r w:rsidRPr="00E46DF5">
        <w:rPr>
          <w:sz w:val="18"/>
          <w:szCs w:val="18"/>
        </w:rPr>
        <w:t>(imię i nazwisko osoby upoważnionej)</w:t>
      </w:r>
    </w:p>
    <w:p w:rsidR="00FD43A1" w:rsidRPr="00E46DF5" w:rsidRDefault="00FD43A1" w:rsidP="00FD43A1">
      <w:pPr>
        <w:tabs>
          <w:tab w:val="right" w:leader="underscore" w:pos="8789"/>
        </w:tabs>
        <w:rPr>
          <w:sz w:val="12"/>
          <w:szCs w:val="12"/>
        </w:rPr>
      </w:pPr>
    </w:p>
    <w:p w:rsidR="00FD43A1" w:rsidRPr="00E46DF5" w:rsidRDefault="00FD43A1" w:rsidP="00FD43A1">
      <w:pPr>
        <w:tabs>
          <w:tab w:val="right" w:leader="underscore" w:pos="8789"/>
        </w:tabs>
        <w:rPr>
          <w:sz w:val="18"/>
          <w:szCs w:val="18"/>
        </w:rPr>
      </w:pPr>
      <w:r>
        <w:t>Ze strony Zamawiającego:</w:t>
      </w:r>
      <w:r>
        <w:tab/>
      </w:r>
      <w:r w:rsidRPr="00E46DF5">
        <w:rPr>
          <w:sz w:val="18"/>
          <w:szCs w:val="18"/>
        </w:rPr>
        <w:t>(imię i nazwisko osoby upoważnionej)</w:t>
      </w:r>
    </w:p>
    <w:p w:rsidR="00FD43A1" w:rsidRPr="00E46DF5" w:rsidRDefault="00FD43A1" w:rsidP="00FD43A1">
      <w:pPr>
        <w:tabs>
          <w:tab w:val="right" w:leader="underscore" w:pos="8789"/>
        </w:tabs>
        <w:rPr>
          <w:sz w:val="12"/>
          <w:szCs w:val="12"/>
        </w:rPr>
      </w:pPr>
    </w:p>
    <w:p w:rsidR="00FD43A1" w:rsidRDefault="00FD43A1" w:rsidP="00FD43A1">
      <w:pPr>
        <w:tabs>
          <w:tab w:val="right" w:leader="underscore" w:pos="8789"/>
        </w:tabs>
      </w:pPr>
      <w:r>
        <w:t xml:space="preserve">Przedmiotem </w:t>
      </w:r>
      <w:r w:rsidR="00DE0045">
        <w:t>dostawy</w:t>
      </w:r>
      <w:r>
        <w:t xml:space="preserve"> i odbioru w ramach Umowy nr ___________ z dnia ______________ jest:</w:t>
      </w:r>
    </w:p>
    <w:tbl>
      <w:tblPr>
        <w:tblStyle w:val="Tabela-Siatka"/>
        <w:tblW w:w="8789" w:type="dxa"/>
        <w:tblInd w:w="108" w:type="dxa"/>
        <w:tblLook w:val="04A0" w:firstRow="1" w:lastRow="0" w:firstColumn="1" w:lastColumn="0" w:noHBand="0" w:noVBand="1"/>
      </w:tblPr>
      <w:tblGrid>
        <w:gridCol w:w="3874"/>
        <w:gridCol w:w="590"/>
        <w:gridCol w:w="2232"/>
        <w:gridCol w:w="2093"/>
      </w:tblGrid>
      <w:tr w:rsidR="00FD43A1" w:rsidRPr="00D3110A" w:rsidTr="00BF2862">
        <w:trPr>
          <w:cantSplit/>
        </w:trPr>
        <w:tc>
          <w:tcPr>
            <w:tcW w:w="3874" w:type="dxa"/>
            <w:vAlign w:val="center"/>
          </w:tcPr>
          <w:p w:rsidR="00FD43A1" w:rsidRPr="00E46DF5" w:rsidRDefault="00FD43A1" w:rsidP="00EB4A49">
            <w:pPr>
              <w:pStyle w:val="NormalTAB"/>
            </w:pPr>
            <w:r w:rsidRPr="00E46DF5">
              <w:t xml:space="preserve">Nazwa przedmiotu </w:t>
            </w:r>
            <w:r w:rsidR="00DE0045">
              <w:t>zamówienia</w:t>
            </w:r>
          </w:p>
        </w:tc>
        <w:tc>
          <w:tcPr>
            <w:tcW w:w="590" w:type="dxa"/>
            <w:vAlign w:val="center"/>
          </w:tcPr>
          <w:p w:rsidR="00FD43A1" w:rsidRPr="00D3110A" w:rsidRDefault="00FD43A1" w:rsidP="00EB4A49">
            <w:pPr>
              <w:pStyle w:val="NormalTAB"/>
            </w:pPr>
            <w:r w:rsidRPr="00D3110A">
              <w:t>Ilość</w:t>
            </w:r>
            <w:r w:rsidRPr="00D3110A">
              <w:br/>
              <w:t>[</w:t>
            </w:r>
            <w:proofErr w:type="spellStart"/>
            <w:r>
              <w:t>kpl</w:t>
            </w:r>
            <w:proofErr w:type="spellEnd"/>
            <w:r w:rsidRPr="00D3110A">
              <w:t>]</w:t>
            </w:r>
          </w:p>
        </w:tc>
        <w:tc>
          <w:tcPr>
            <w:tcW w:w="2232" w:type="dxa"/>
            <w:vAlign w:val="center"/>
          </w:tcPr>
          <w:p w:rsidR="00FD43A1" w:rsidRPr="00D3110A" w:rsidRDefault="00FD43A1" w:rsidP="00EB4A49">
            <w:pPr>
              <w:pStyle w:val="NormalTAB"/>
            </w:pPr>
            <w:r>
              <w:t xml:space="preserve">Cena kompletu </w:t>
            </w:r>
            <w:r w:rsidRPr="00D3110A">
              <w:t>brutto [PLN]</w:t>
            </w:r>
          </w:p>
        </w:tc>
        <w:tc>
          <w:tcPr>
            <w:tcW w:w="2093" w:type="dxa"/>
            <w:vAlign w:val="center"/>
          </w:tcPr>
          <w:p w:rsidR="00FD43A1" w:rsidRPr="00D3110A" w:rsidRDefault="00FD43A1" w:rsidP="00EB4A49">
            <w:pPr>
              <w:pStyle w:val="NormalTAB"/>
            </w:pPr>
            <w:r w:rsidRPr="00D3110A">
              <w:t>Uwagi</w:t>
            </w:r>
          </w:p>
        </w:tc>
      </w:tr>
      <w:tr w:rsidR="00FD43A1" w:rsidRPr="00D3110A" w:rsidTr="00BF2862">
        <w:trPr>
          <w:cantSplit/>
        </w:trPr>
        <w:tc>
          <w:tcPr>
            <w:tcW w:w="3874" w:type="dxa"/>
          </w:tcPr>
          <w:p w:rsidR="00FD43A1" w:rsidRPr="00D3110A" w:rsidRDefault="00FD43A1" w:rsidP="00EB4A49">
            <w:pPr>
              <w:pStyle w:val="NormalTAB"/>
            </w:pPr>
            <w:r w:rsidRPr="00D3110A">
              <w:t>…………….</w:t>
            </w:r>
          </w:p>
        </w:tc>
        <w:tc>
          <w:tcPr>
            <w:tcW w:w="590" w:type="dxa"/>
          </w:tcPr>
          <w:p w:rsidR="00FD43A1" w:rsidRPr="00D3110A" w:rsidRDefault="00FD43A1" w:rsidP="00EB4A49">
            <w:pPr>
              <w:pStyle w:val="NormalTAB"/>
            </w:pPr>
          </w:p>
        </w:tc>
        <w:tc>
          <w:tcPr>
            <w:tcW w:w="2232" w:type="dxa"/>
          </w:tcPr>
          <w:p w:rsidR="00FD43A1" w:rsidRPr="00D3110A" w:rsidRDefault="00FD43A1" w:rsidP="00EB4A49">
            <w:pPr>
              <w:pStyle w:val="NormalTAB"/>
            </w:pPr>
          </w:p>
        </w:tc>
        <w:tc>
          <w:tcPr>
            <w:tcW w:w="2093" w:type="dxa"/>
          </w:tcPr>
          <w:p w:rsidR="00FD43A1" w:rsidRPr="00D3110A" w:rsidRDefault="00FD43A1" w:rsidP="00EB4A49">
            <w:pPr>
              <w:pStyle w:val="NormalTAB"/>
            </w:pPr>
          </w:p>
        </w:tc>
      </w:tr>
      <w:tr w:rsidR="00FD43A1" w:rsidRPr="00D3110A" w:rsidTr="00BF2862">
        <w:trPr>
          <w:cantSplit/>
        </w:trPr>
        <w:tc>
          <w:tcPr>
            <w:tcW w:w="3874" w:type="dxa"/>
          </w:tcPr>
          <w:p w:rsidR="00FD43A1" w:rsidRPr="00D3110A" w:rsidRDefault="00FD43A1" w:rsidP="00EB4A49">
            <w:pPr>
              <w:pStyle w:val="NormalTAB"/>
            </w:pPr>
          </w:p>
        </w:tc>
        <w:tc>
          <w:tcPr>
            <w:tcW w:w="590" w:type="dxa"/>
          </w:tcPr>
          <w:p w:rsidR="00FD43A1" w:rsidRPr="00D3110A" w:rsidRDefault="00FD43A1" w:rsidP="00EB4A49">
            <w:pPr>
              <w:pStyle w:val="NormalTAB"/>
            </w:pPr>
          </w:p>
        </w:tc>
        <w:tc>
          <w:tcPr>
            <w:tcW w:w="2232" w:type="dxa"/>
          </w:tcPr>
          <w:p w:rsidR="00FD43A1" w:rsidRPr="00D3110A" w:rsidRDefault="00FD43A1" w:rsidP="00EB4A49">
            <w:pPr>
              <w:pStyle w:val="NormalTAB"/>
            </w:pPr>
          </w:p>
        </w:tc>
        <w:tc>
          <w:tcPr>
            <w:tcW w:w="2093" w:type="dxa"/>
          </w:tcPr>
          <w:p w:rsidR="00FD43A1" w:rsidRPr="00D3110A" w:rsidRDefault="00FD43A1" w:rsidP="00EB4A49">
            <w:pPr>
              <w:pStyle w:val="NormalTAB"/>
            </w:pPr>
          </w:p>
        </w:tc>
      </w:tr>
      <w:tr w:rsidR="00FD43A1" w:rsidRPr="00D3110A" w:rsidTr="00BF2862">
        <w:trPr>
          <w:cantSplit/>
        </w:trPr>
        <w:tc>
          <w:tcPr>
            <w:tcW w:w="3874" w:type="dxa"/>
          </w:tcPr>
          <w:p w:rsidR="00FD43A1" w:rsidRPr="00D3110A" w:rsidRDefault="00FD43A1" w:rsidP="00EB4A49">
            <w:pPr>
              <w:pStyle w:val="NormalTAB"/>
            </w:pPr>
          </w:p>
        </w:tc>
        <w:tc>
          <w:tcPr>
            <w:tcW w:w="590" w:type="dxa"/>
          </w:tcPr>
          <w:p w:rsidR="00FD43A1" w:rsidRPr="00D3110A" w:rsidRDefault="00FD43A1" w:rsidP="00EB4A49">
            <w:pPr>
              <w:pStyle w:val="NormalTAB"/>
            </w:pPr>
          </w:p>
        </w:tc>
        <w:tc>
          <w:tcPr>
            <w:tcW w:w="2232" w:type="dxa"/>
          </w:tcPr>
          <w:p w:rsidR="00FD43A1" w:rsidRPr="00D3110A" w:rsidRDefault="00FD43A1" w:rsidP="00EB4A49">
            <w:pPr>
              <w:pStyle w:val="NormalTAB"/>
            </w:pPr>
          </w:p>
        </w:tc>
        <w:tc>
          <w:tcPr>
            <w:tcW w:w="2093" w:type="dxa"/>
          </w:tcPr>
          <w:p w:rsidR="00FD43A1" w:rsidRPr="00D3110A" w:rsidRDefault="00FD43A1" w:rsidP="00EB4A49">
            <w:pPr>
              <w:pStyle w:val="NormalTAB"/>
            </w:pPr>
          </w:p>
        </w:tc>
      </w:tr>
    </w:tbl>
    <w:p w:rsidR="00FD43A1" w:rsidRDefault="00FD43A1" w:rsidP="00FD43A1">
      <w:pPr>
        <w:pStyle w:val="Nagwek3"/>
      </w:pPr>
      <w:r>
        <w:t>Potwierdzenie kompletności dostawy</w:t>
      </w:r>
    </w:p>
    <w:p w:rsidR="00FD43A1" w:rsidRDefault="00FD43A1" w:rsidP="00FD43A1">
      <w:pPr>
        <w:tabs>
          <w:tab w:val="right" w:leader="underscore" w:pos="8789"/>
        </w:tabs>
      </w:pPr>
      <w:r>
        <w:t>Tak</w:t>
      </w:r>
      <w:r>
        <w:rPr>
          <w:rStyle w:val="Odwoanieprzypisudolnego"/>
        </w:rPr>
        <w:footnoteReference w:id="2"/>
      </w:r>
    </w:p>
    <w:p w:rsidR="00FD43A1" w:rsidRDefault="00FD43A1" w:rsidP="00FD43A1">
      <w:pPr>
        <w:tabs>
          <w:tab w:val="right" w:leader="underscore" w:pos="8789"/>
        </w:tabs>
      </w:pPr>
      <w:r>
        <w:t>Nie</w:t>
      </w:r>
      <w:r w:rsidRPr="006B1129">
        <w:rPr>
          <w:vertAlign w:val="superscript"/>
        </w:rPr>
        <w:t>*</w:t>
      </w:r>
      <w:r>
        <w:t xml:space="preserve"> – zastrzeżenia:</w:t>
      </w:r>
      <w:r>
        <w:tab/>
      </w:r>
    </w:p>
    <w:p w:rsidR="00FD43A1" w:rsidRDefault="00FD43A1" w:rsidP="00FD43A1">
      <w:pPr>
        <w:pStyle w:val="Nagwek3"/>
      </w:pPr>
      <w:r>
        <w:t>Potwierdzenie pod względem technicznym i jakościowym</w:t>
      </w:r>
    </w:p>
    <w:p w:rsidR="00FD43A1" w:rsidRDefault="00FD43A1" w:rsidP="00FD43A1">
      <w:pPr>
        <w:tabs>
          <w:tab w:val="right" w:leader="underscore" w:pos="8789"/>
        </w:tabs>
      </w:pPr>
      <w:r>
        <w:t>Tak</w:t>
      </w:r>
      <w:r w:rsidRPr="006B1129">
        <w:rPr>
          <w:vertAlign w:val="superscript"/>
        </w:rPr>
        <w:t>*</w:t>
      </w:r>
    </w:p>
    <w:p w:rsidR="00FD43A1" w:rsidRDefault="00FD43A1" w:rsidP="00FD43A1">
      <w:pPr>
        <w:tabs>
          <w:tab w:val="right" w:leader="underscore" w:pos="8789"/>
        </w:tabs>
      </w:pPr>
      <w:r>
        <w:t>Nie</w:t>
      </w:r>
      <w:r w:rsidRPr="006B1129">
        <w:rPr>
          <w:vertAlign w:val="superscript"/>
        </w:rPr>
        <w:t>*</w:t>
      </w:r>
      <w:r>
        <w:t xml:space="preserve"> – zastrzeżenia:</w:t>
      </w:r>
      <w:r>
        <w:tab/>
      </w:r>
    </w:p>
    <w:p w:rsidR="00FD43A1" w:rsidRDefault="00FD43A1" w:rsidP="00FD43A1">
      <w:pPr>
        <w:pStyle w:val="Nagwek3"/>
      </w:pPr>
      <w:r>
        <w:t>Końcowy wynik odbioru</w:t>
      </w:r>
    </w:p>
    <w:p w:rsidR="00FD43A1" w:rsidRDefault="00FD43A1" w:rsidP="00FD43A1">
      <w:pPr>
        <w:tabs>
          <w:tab w:val="right" w:leader="underscore" w:pos="8789"/>
        </w:tabs>
      </w:pPr>
      <w:r>
        <w:t>Pozytywny</w:t>
      </w:r>
      <w:r w:rsidRPr="006B1129">
        <w:rPr>
          <w:vertAlign w:val="superscript"/>
        </w:rPr>
        <w:t>*</w:t>
      </w:r>
    </w:p>
    <w:p w:rsidR="00FD43A1" w:rsidRDefault="00FD43A1" w:rsidP="00FD43A1">
      <w:pPr>
        <w:tabs>
          <w:tab w:val="right" w:leader="underscore" w:pos="8789"/>
        </w:tabs>
      </w:pPr>
      <w:r>
        <w:t>Negatywny</w:t>
      </w:r>
      <w:r w:rsidRPr="006B1129">
        <w:rPr>
          <w:vertAlign w:val="superscript"/>
        </w:rPr>
        <w:t>*</w:t>
      </w:r>
      <w:r>
        <w:t xml:space="preserve"> – zastrzeżenia:</w:t>
      </w:r>
      <w:r>
        <w:tab/>
      </w:r>
    </w:p>
    <w:p w:rsidR="00FD43A1" w:rsidRDefault="00FD43A1" w:rsidP="00FD43A1">
      <w:pPr>
        <w:pStyle w:val="Nagwek3"/>
      </w:pPr>
      <w:r>
        <w:t>Podpisy</w:t>
      </w:r>
    </w:p>
    <w:p w:rsidR="00FD43A1" w:rsidRDefault="00FD43A1" w:rsidP="00FD43A1">
      <w:pPr>
        <w:tabs>
          <w:tab w:val="right" w:leader="underscore" w:pos="8789"/>
        </w:tabs>
      </w:pPr>
      <w:r>
        <w:t>1._________________________________________</w:t>
      </w:r>
    </w:p>
    <w:p w:rsidR="00FD43A1" w:rsidRDefault="00FD43A1" w:rsidP="00FD43A1">
      <w:pPr>
        <w:tabs>
          <w:tab w:val="right" w:leader="underscore" w:pos="8789"/>
        </w:tabs>
      </w:pPr>
      <w:r>
        <w:t>2._________________________________________</w:t>
      </w:r>
    </w:p>
    <w:p w:rsidR="00FD43A1" w:rsidRPr="00E46DF5" w:rsidRDefault="00FD43A1" w:rsidP="00FD43A1">
      <w:pPr>
        <w:tabs>
          <w:tab w:val="right" w:leader="underscore" w:pos="8789"/>
        </w:tabs>
        <w:rPr>
          <w:sz w:val="18"/>
          <w:szCs w:val="18"/>
        </w:rPr>
      </w:pPr>
      <w:r w:rsidRPr="00E46DF5">
        <w:rPr>
          <w:sz w:val="18"/>
          <w:szCs w:val="18"/>
        </w:rPr>
        <w:t xml:space="preserve"> (osoby upoważnione do odbioru pod względem jakościowym) </w:t>
      </w:r>
    </w:p>
    <w:p w:rsidR="00FD43A1" w:rsidRDefault="00FD43A1" w:rsidP="00FD43A1"/>
    <w:p w:rsidR="00FD43A1" w:rsidRDefault="00FD43A1" w:rsidP="00FD43A1">
      <w:pPr>
        <w:jc w:val="right"/>
      </w:pPr>
      <w:r>
        <w:t>________________________________</w:t>
      </w:r>
    </w:p>
    <w:p w:rsidR="00FD43A1" w:rsidRPr="001E6BDC" w:rsidRDefault="00FD43A1" w:rsidP="00FD43A1">
      <w:pPr>
        <w:spacing w:before="0" w:after="0"/>
        <w:jc w:val="right"/>
        <w:rPr>
          <w:sz w:val="18"/>
          <w:szCs w:val="18"/>
        </w:rPr>
      </w:pPr>
      <w:r w:rsidRPr="001E6BDC">
        <w:rPr>
          <w:sz w:val="18"/>
          <w:szCs w:val="18"/>
        </w:rPr>
        <w:t>(data, imię i nazwisko oraz podpis</w:t>
      </w:r>
    </w:p>
    <w:p w:rsidR="006F75D4" w:rsidRDefault="00FD43A1" w:rsidP="00FD43A1">
      <w:pPr>
        <w:spacing w:before="0" w:after="0"/>
        <w:jc w:val="right"/>
        <w:rPr>
          <w:sz w:val="18"/>
          <w:szCs w:val="18"/>
        </w:rPr>
      </w:pPr>
      <w:r w:rsidRPr="001E6BDC">
        <w:rPr>
          <w:sz w:val="18"/>
          <w:szCs w:val="18"/>
        </w:rPr>
        <w:t>upoważnionego przedstawiciela Wykonawcy)</w:t>
      </w:r>
    </w:p>
    <w:p w:rsidR="002B6CEA" w:rsidRDefault="002B6CEA" w:rsidP="002B6CEA">
      <w:pPr>
        <w:pStyle w:val="Nagwek1"/>
        <w:sectPr w:rsidR="002B6CEA" w:rsidSect="00F93978">
          <w:headerReference w:type="default" r:id="rId19"/>
          <w:footerReference w:type="default" r:id="rId20"/>
          <w:footnotePr>
            <w:numFmt w:val="chicago"/>
            <w:numRestart w:val="eachPage"/>
          </w:footnotePr>
          <w:pgSz w:w="11907" w:h="16840" w:code="9"/>
          <w:pgMar w:top="1418" w:right="851" w:bottom="1418" w:left="2268" w:header="709" w:footer="709" w:gutter="0"/>
          <w:cols w:space="708"/>
          <w:docGrid w:linePitch="360"/>
        </w:sectPr>
      </w:pPr>
    </w:p>
    <w:p w:rsidR="002B6CEA" w:rsidRDefault="002B6CEA" w:rsidP="002B6CEA">
      <w:pPr>
        <w:pStyle w:val="Nagwek1"/>
      </w:pPr>
      <w:r>
        <w:lastRenderedPageBreak/>
        <w:t>Załącznik 7 do SIWZ      Wzór specyfikacji technicznej oferowanego przedmiotu zamówienia</w:t>
      </w:r>
    </w:p>
    <w:p w:rsidR="002B6CEA" w:rsidRPr="008E405F" w:rsidRDefault="002B6CEA" w:rsidP="002B6CEA">
      <w:pPr>
        <w:jc w:val="center"/>
        <w:rPr>
          <w:rFonts w:eastAsiaTheme="majorEastAsia" w:cstheme="majorBidi"/>
          <w:b/>
          <w:bCs/>
          <w:color w:val="85857A"/>
          <w:sz w:val="28"/>
          <w:szCs w:val="28"/>
        </w:rPr>
      </w:pPr>
      <w:r w:rsidRPr="008E405F">
        <w:rPr>
          <w:rFonts w:eastAsiaTheme="majorEastAsia" w:cstheme="majorBidi"/>
          <w:b/>
          <w:bCs/>
          <w:color w:val="85857A"/>
          <w:sz w:val="28"/>
          <w:szCs w:val="28"/>
        </w:rPr>
        <w:t xml:space="preserve">Wykonanie, dostawa i montaż wyposażenia meblowego stałego i </w:t>
      </w:r>
      <w:bookmarkStart w:id="22" w:name="_GoBack"/>
      <w:bookmarkEnd w:id="22"/>
      <w:r w:rsidRPr="008E405F">
        <w:rPr>
          <w:rFonts w:eastAsiaTheme="majorEastAsia" w:cstheme="majorBidi"/>
          <w:b/>
          <w:bCs/>
          <w:color w:val="85857A"/>
          <w:sz w:val="28"/>
          <w:szCs w:val="28"/>
        </w:rPr>
        <w:t>ruchomego do Muzeum Historii Żydów Polskich</w:t>
      </w:r>
    </w:p>
    <w:p w:rsidR="002B6CEA" w:rsidRPr="00A43457" w:rsidRDefault="002B6CEA" w:rsidP="002B6CEA">
      <w:pPr>
        <w:rPr>
          <w:sz w:val="12"/>
          <w:szCs w:val="12"/>
        </w:rPr>
      </w:pPr>
    </w:p>
    <w:tbl>
      <w:tblPr>
        <w:tblW w:w="14034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5"/>
        <w:gridCol w:w="1984"/>
        <w:gridCol w:w="6382"/>
        <w:gridCol w:w="5103"/>
      </w:tblGrid>
      <w:tr w:rsidR="002B6CEA" w:rsidRPr="00727171" w:rsidTr="008926B7">
        <w:trPr>
          <w:trHeight w:val="570"/>
        </w:trPr>
        <w:tc>
          <w:tcPr>
            <w:tcW w:w="565" w:type="dxa"/>
            <w:vAlign w:val="center"/>
          </w:tcPr>
          <w:p w:rsidR="002B6CEA" w:rsidRPr="00727171" w:rsidRDefault="002B6CEA" w:rsidP="008926B7">
            <w:pPr>
              <w:snapToGrid w:val="0"/>
              <w:spacing w:before="0" w:after="0"/>
              <w:jc w:val="center"/>
              <w:rPr>
                <w:rFonts w:asciiTheme="minorHAnsi" w:hAnsiTheme="minorHAnsi"/>
                <w:b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bCs/>
                <w:sz w:val="20"/>
                <w:szCs w:val="20"/>
              </w:rPr>
              <w:t>Lp.</w:t>
            </w:r>
          </w:p>
        </w:tc>
        <w:tc>
          <w:tcPr>
            <w:tcW w:w="1984" w:type="dxa"/>
            <w:vAlign w:val="center"/>
          </w:tcPr>
          <w:p w:rsidR="002B6CEA" w:rsidRPr="00727171" w:rsidRDefault="002B6CEA" w:rsidP="008926B7">
            <w:pPr>
              <w:snapToGrid w:val="0"/>
              <w:spacing w:before="0" w:after="0"/>
              <w:jc w:val="center"/>
              <w:rPr>
                <w:rFonts w:asciiTheme="minorHAnsi" w:hAnsiTheme="minorHAnsi"/>
                <w:b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bCs/>
                <w:sz w:val="20"/>
                <w:szCs w:val="20"/>
              </w:rPr>
              <w:t>Nazwa</w:t>
            </w:r>
          </w:p>
          <w:p w:rsidR="002B6CEA" w:rsidRPr="00727171" w:rsidRDefault="002B6CEA" w:rsidP="008926B7">
            <w:pPr>
              <w:snapToGrid w:val="0"/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bCs/>
                <w:sz w:val="20"/>
                <w:szCs w:val="20"/>
              </w:rPr>
              <w:t>produktu /towaru</w:t>
            </w:r>
          </w:p>
        </w:tc>
        <w:tc>
          <w:tcPr>
            <w:tcW w:w="6382" w:type="dxa"/>
            <w:vAlign w:val="center"/>
          </w:tcPr>
          <w:p w:rsidR="002B6CEA" w:rsidRPr="00727171" w:rsidRDefault="002B6CEA" w:rsidP="008926B7">
            <w:pPr>
              <w:snapToGrid w:val="0"/>
              <w:spacing w:before="0" w:after="0"/>
              <w:jc w:val="center"/>
              <w:rPr>
                <w:rFonts w:asciiTheme="minorHAnsi" w:hAnsiTheme="minorHAnsi"/>
                <w:b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bCs/>
                <w:sz w:val="20"/>
                <w:szCs w:val="20"/>
              </w:rPr>
              <w:t>Parametry charakteryzujące przedmiot zamówienia</w:t>
            </w:r>
          </w:p>
        </w:tc>
        <w:tc>
          <w:tcPr>
            <w:tcW w:w="5103" w:type="dxa"/>
            <w:vAlign w:val="center"/>
          </w:tcPr>
          <w:p w:rsidR="002B6CEA" w:rsidRPr="00727171" w:rsidRDefault="002B6CEA" w:rsidP="008926B7">
            <w:pPr>
              <w:spacing w:before="0" w:after="0"/>
              <w:jc w:val="center"/>
              <w:rPr>
                <w:rFonts w:asciiTheme="minorHAnsi" w:hAnsiTheme="minorHAnsi"/>
                <w:b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bCs/>
                <w:sz w:val="20"/>
                <w:szCs w:val="20"/>
              </w:rPr>
              <w:t>Opis oferowanego przedmiotu zamówienia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(w przypadku spełnienia wymagań minimalnych należy wpisać „TAK”, w pozostałych przypadkach należy wskazać parametry techniczne)</w:t>
            </w:r>
          </w:p>
        </w:tc>
      </w:tr>
      <w:tr w:rsidR="002B6CEA" w:rsidRPr="00727171" w:rsidTr="008926B7">
        <w:trPr>
          <w:trHeight w:val="435"/>
        </w:trPr>
        <w:tc>
          <w:tcPr>
            <w:tcW w:w="565" w:type="dxa"/>
          </w:tcPr>
          <w:p w:rsidR="002B6CEA" w:rsidRPr="00727171" w:rsidRDefault="002B6CEA" w:rsidP="008926B7">
            <w:pPr>
              <w:snapToGrid w:val="0"/>
              <w:spacing w:before="0" w:after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I</w:t>
            </w: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WYPOSAŻENIE TAPICEROWANE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napToGrid w:val="0"/>
              <w:spacing w:before="0" w:after="0"/>
              <w:jc w:val="center"/>
              <w:rPr>
                <w:rFonts w:asciiTheme="minorHAnsi" w:hAnsiTheme="minorHAnsi"/>
                <w:b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bCs/>
                <w:sz w:val="20"/>
                <w:szCs w:val="20"/>
              </w:rPr>
              <w:t>SZEROKOŚĆ/GŁĘBOKOŚĆ/WYSOKOŚĆ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napToGrid w:val="0"/>
              <w:spacing w:before="0" w:after="0"/>
              <w:jc w:val="center"/>
              <w:rPr>
                <w:rFonts w:asciiTheme="minorHAnsi" w:hAnsiTheme="minorHAnsi"/>
                <w:b/>
                <w:bCs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90"/>
        </w:trPr>
        <w:tc>
          <w:tcPr>
            <w:tcW w:w="565" w:type="dxa"/>
          </w:tcPr>
          <w:p w:rsidR="002B6CEA" w:rsidRPr="00727171" w:rsidRDefault="002B6CEA" w:rsidP="002B6CEA">
            <w:pPr>
              <w:widowControl w:val="0"/>
              <w:numPr>
                <w:ilvl w:val="0"/>
                <w:numId w:val="47"/>
              </w:numPr>
              <w:suppressAutoHyphens/>
              <w:snapToGrid w:val="0"/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 xml:space="preserve">Siedzisko tapicerowane  typu A 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 w:cs="Times New Roman"/>
                <w:b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 xml:space="preserve">( 2 –osobowe )  </w:t>
            </w:r>
            <w:r w:rsidRPr="00727171">
              <w:rPr>
                <w:rFonts w:asciiTheme="minorHAnsi" w:hAnsiTheme="minorHAnsi"/>
                <w:b/>
                <w:i/>
                <w:sz w:val="20"/>
                <w:szCs w:val="20"/>
              </w:rPr>
              <w:t>**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 w:cs="Times New Roman"/>
                <w:sz w:val="20"/>
                <w:szCs w:val="20"/>
              </w:rPr>
            </w:pPr>
            <w:r w:rsidRPr="00727171">
              <w:rPr>
                <w:rFonts w:asciiTheme="minorHAnsi" w:hAnsiTheme="minorHAnsi" w:cs="Times New Roman"/>
                <w:b/>
                <w:i/>
                <w:sz w:val="20"/>
                <w:szCs w:val="20"/>
              </w:rPr>
              <w:t xml:space="preserve"> 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1077x765 x700 (mm)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Siedzisko tapicerowane wykonane z wysokiej jakości tkaniny o jak najwyższych parametrach ścieralności i odporności na promieniowanie UV . Wypełnienie siedziska z pianki poliuretanowej  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( 50-80kg/m3 240-300N lub HR50kg/m3 200N ) na stelażu stalowym 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Tkanina zdejmowalna za pomocą suwaka (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kedra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Ø5mm )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materiał I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t>Materiał: kompozyt poliestru z PCV barwiony w masie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Kolorystyka: niebieski, pomarańczowy 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Odporność na ścieranie: SC (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very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heavy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use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>) wg. EN ISO 12947-2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Odporność na UV &gt;7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Odporność na rozciąganie 240/240daN/ 5 cm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Gramatura: 500g/m</w:t>
            </w:r>
            <w:r w:rsidRPr="00727171">
              <w:rPr>
                <w:rFonts w:asciiTheme="minorHAnsi" w:hAnsiTheme="minorHAnsi"/>
                <w:sz w:val="20"/>
                <w:szCs w:val="20"/>
                <w:vertAlign w:val="superscript"/>
              </w:rPr>
              <w:t>2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materiał II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kolorystyka: niebieski, pomarańczowy, 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t>materiał składa się z dwóch rodzajów włókien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Materiał: 100%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Trevira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CS (włókno poliestrowe )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Gramatura: 430g/m2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 xml:space="preserve">Skala ścieralności wg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Martindale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: 100 000 cykli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Odporność na UV: 6-7 ( ISO 1-8 )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Odporność na ogień: BS 5852,ig.s.2-5 DIN 4102 B1, ONORM B1/Q1 EN 1021-1/2 FAR 25.853 IMO A. 652(16) NFD 60 013 NF D 60 013 NF P 92 507 M1 SN 198 898 5.2 UNI 9175, 1 IM UNI 9177 CLASSE 1 US CAL TECH BULL 117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Kurczliwość: ok. 2%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 w:cs="Times New Roman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Dodatkowo 6 stopek maszynowych z regulowaną wysokością i gładką podstawą nylonową Ø40 M8x25 mm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 w:cs="Times New Roman"/>
                <w:sz w:val="20"/>
                <w:szCs w:val="20"/>
              </w:rPr>
            </w:pP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Kolorystyka </w:t>
            </w:r>
            <w:r w:rsidRPr="00727171">
              <w:rPr>
                <w:rFonts w:asciiTheme="minorHAnsi" w:hAnsiTheme="minorHAnsi" w:cs="Times New Roman"/>
                <w:sz w:val="20"/>
                <w:szCs w:val="20"/>
              </w:rPr>
              <w:t>: realizacja 8 sztuk siedzisk w kolorze niebieskim, realizacja 8 sztuk siedzisk w kolorze pomarańczowym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90"/>
        </w:trPr>
        <w:tc>
          <w:tcPr>
            <w:tcW w:w="565" w:type="dxa"/>
          </w:tcPr>
          <w:p w:rsidR="002B6CEA" w:rsidRPr="00727171" w:rsidRDefault="002B6CEA" w:rsidP="002B6CEA">
            <w:pPr>
              <w:widowControl w:val="0"/>
              <w:numPr>
                <w:ilvl w:val="0"/>
                <w:numId w:val="47"/>
              </w:numPr>
              <w:suppressAutoHyphens/>
              <w:snapToGrid w:val="0"/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 xml:space="preserve">Siedzisko tapicerowane  typu B 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( 1 – osobowe  )</w:t>
            </w:r>
            <w:r w:rsidRPr="00727171">
              <w:rPr>
                <w:rFonts w:asciiTheme="minorHAnsi" w:hAnsiTheme="minorHAnsi"/>
                <w:b/>
                <w:i/>
                <w:sz w:val="20"/>
                <w:szCs w:val="20"/>
              </w:rPr>
              <w:t xml:space="preserve">  **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650x765 x700 (mm)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Siedzisko tapicerowane wykonane z  wysokiej jakości tkaniny o jak najwyższych parametrach ścieralności i odporności na promieniowanie UV . Wypełnienie siedziska z pianki poliuretanowej  ( 50-80kg/m3 240-300N lub HR50kg/m3 200N ) na stelażu stalowym 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Tkanina zdejmowalna za pomocą suwaka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(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kedra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Ø5mm)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materiał I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t>Materiał: kompozyt poliestru z PCV barwiony w masie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Kolorystyka: niebieski, pomarańczowy 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Odporność na ścieranie: SC (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very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heavy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use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>) wg. EN ISO 12947-2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Odporność na UV &gt;7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Odporność na rozciąganie 240/240daN/ 5 cm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Gramatura: 500g/m</w:t>
            </w:r>
            <w:r w:rsidRPr="00727171">
              <w:rPr>
                <w:rFonts w:asciiTheme="minorHAnsi" w:hAnsiTheme="minorHAnsi"/>
                <w:sz w:val="20"/>
                <w:szCs w:val="20"/>
                <w:vertAlign w:val="superscript"/>
              </w:rPr>
              <w:t>2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materiał II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kolorystyka: niebieski, pomarańczowy, 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t>materiał składa się z dwóch rodzajów włókien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Materiał: 100%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Trevira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CS ( włókno poliestrowe )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Gramatura: 430g/m</w:t>
            </w:r>
            <w:r w:rsidRPr="00727171">
              <w:rPr>
                <w:rFonts w:asciiTheme="minorHAnsi" w:hAnsiTheme="minorHAnsi"/>
                <w:sz w:val="20"/>
                <w:szCs w:val="20"/>
                <w:vertAlign w:val="superscript"/>
              </w:rPr>
              <w:t>2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 xml:space="preserve">Skala ścieralności wg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Martindale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: 100 000 cykli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Odporność na UV: 6-7 ( ISO 1-8 )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Odporność na ogień: BS 5852,ig.s.2-5 DIN 4102 B1, ONORM B1/Q1 EN 1021-1/2 FAR 25.853 IMO A. 652(16) NFD 60 013 NF D 60 013 NF P 92 507 M1 SN 198 898 5.2 UNI 9175, 1 IM UNI 9177 CLASSE 1 US CAL TECH BULL 117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Kurczliwość: ok. 2%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Dodatkowo 4 stopki maszynowe z regulowaną wysokością z gładką podstawą nylonową Ø40 M8x25mm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 w:cs="Times New Roman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Kolorystyka do uzgodnienia z projektantem wyposażenia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 w:cs="Times New Roman"/>
                <w:sz w:val="20"/>
                <w:szCs w:val="20"/>
              </w:rPr>
            </w:pP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 w:cs="Times New Roman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Kolorystyka </w:t>
            </w:r>
            <w:r w:rsidRPr="00727171">
              <w:rPr>
                <w:rFonts w:asciiTheme="minorHAnsi" w:hAnsiTheme="minorHAnsi" w:cs="Times New Roman"/>
                <w:sz w:val="20"/>
                <w:szCs w:val="20"/>
              </w:rPr>
              <w:t>: realizacja 14 sztuk siedzisk w kolorze niebieskim, realizacja 15 sztuk siedzisk w kolorze pomarańczowym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416"/>
        </w:trPr>
        <w:tc>
          <w:tcPr>
            <w:tcW w:w="565" w:type="dxa"/>
          </w:tcPr>
          <w:p w:rsidR="002B6CEA" w:rsidRPr="00727171" w:rsidRDefault="002B6CEA" w:rsidP="002B6CEA">
            <w:pPr>
              <w:widowControl w:val="0"/>
              <w:numPr>
                <w:ilvl w:val="0"/>
                <w:numId w:val="47"/>
              </w:numPr>
              <w:suppressAutoHyphens/>
              <w:snapToGrid w:val="0"/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Sofa z niskim koszem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b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i/>
                <w:sz w:val="20"/>
                <w:szCs w:val="20"/>
              </w:rPr>
              <w:t>**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1682x904x1098 ( mm )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Konstrukcja mebla z kształtowników spawanych zaślepionych , wykończonych na gładko wysokiej jakości wskazanym lakierem poliuretanowym satynowym RAL 9003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Poduchy zaprojektowane z pianki poliuretanowej z wypełnieniem z pierza . Tkanina obiciowa typu zgodnie z projektem lub o wyższych parametrach technicznych. 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kolorystyka: jasnoszary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skład: wełna naturalna min. 95%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gramatura: min 630 g/m</w:t>
            </w:r>
            <w:r w:rsidRPr="00727171">
              <w:rPr>
                <w:rFonts w:asciiTheme="minorHAnsi" w:hAnsiTheme="minorHAnsi"/>
                <w:sz w:val="20"/>
                <w:szCs w:val="20"/>
                <w:vertAlign w:val="superscript"/>
              </w:rPr>
              <w:t>2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Skala ścieralności wg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Martindale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>: min. 200 000 cykli.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  <w:lang w:val="en-US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lang w:val="en-US"/>
              </w:rPr>
              <w:t>Testy: EN 1021-1&amp;2,BS 5852, CRIB 5,CALIF.BULL.117,SEC.E,DIN 4102 B2,NFP 92-503 P1,Q1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lang w:val="en-US"/>
              </w:rPr>
              <w:t xml:space="preserve">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Siedziska położone bezpośrednio na tapicerowanej płycie pokrytej z tej samej tkaniny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Elementy poziome ( kosz ) wykonane z wysokiej jakości sklejki giętej wykończonej wskazanym lakierem poliuretanowym satynowym RAL 9003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>Dodatkowo należy zastosować niewidoczne mocowanie elementów ze sklejki na stalowym stelażu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480"/>
        </w:trPr>
        <w:tc>
          <w:tcPr>
            <w:tcW w:w="565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lastRenderedPageBreak/>
              <w:t>II</w:t>
            </w: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WYPOSAŻENIE RUCHOME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napToGrid w:val="0"/>
              <w:spacing w:before="0" w:after="0"/>
              <w:jc w:val="center"/>
              <w:rPr>
                <w:rFonts w:asciiTheme="minorHAnsi" w:hAnsiTheme="minorHAnsi"/>
                <w:b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bCs/>
                <w:sz w:val="20"/>
                <w:szCs w:val="20"/>
              </w:rPr>
              <w:t>SZEROKOŚĆ/GŁĘBOKOŚĆ/WYSOKOŚĆ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napToGrid w:val="0"/>
              <w:spacing w:before="0" w:after="0"/>
              <w:jc w:val="center"/>
              <w:rPr>
                <w:rFonts w:asciiTheme="minorHAnsi" w:hAnsiTheme="minorHAnsi"/>
                <w:b/>
                <w:bCs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89"/>
        </w:trPr>
        <w:tc>
          <w:tcPr>
            <w:tcW w:w="565" w:type="dxa"/>
          </w:tcPr>
          <w:p w:rsidR="002B6CEA" w:rsidRPr="00727171" w:rsidRDefault="002B6CEA" w:rsidP="002B6CEA">
            <w:pPr>
              <w:widowControl w:val="0"/>
              <w:numPr>
                <w:ilvl w:val="0"/>
                <w:numId w:val="47"/>
              </w:numPr>
              <w:suppressAutoHyphens/>
              <w:snapToGrid w:val="0"/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 xml:space="preserve">Krzesło muzealne dąb naturalny </w:t>
            </w:r>
            <w:r w:rsidRPr="00727171">
              <w:rPr>
                <w:rFonts w:asciiTheme="minorHAnsi" w:hAnsiTheme="minorHAnsi"/>
                <w:b/>
                <w:i/>
                <w:sz w:val="20"/>
                <w:szCs w:val="20"/>
              </w:rPr>
              <w:t>**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522x576x768 mm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Siedzisko z drewnianym stelażem  z wysokiej jakości wypraski sklejkowej i wskazanym obłogiem dębowym wykończone lakierem bezbarwnym półmatem  lub bejcą bezbarwną półmatową.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Wypraskę oraz wycięcie sklejki należy wykonać na podstawie dokładnego komputerowego modelu 3D na podstawie projektu wykonawczego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Noga przednia wraz z podłokietnikiem wykonana z drewna dębowego w technologii giętej z jednego wałka, noga tylna drewniana, całe krzesło musi być wykończone lakierem bezbarwnym półmatem lub bejcą półmatową.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90"/>
        </w:trPr>
        <w:tc>
          <w:tcPr>
            <w:tcW w:w="565" w:type="dxa"/>
          </w:tcPr>
          <w:p w:rsidR="002B6CEA" w:rsidRPr="00727171" w:rsidRDefault="002B6CEA" w:rsidP="002B6CEA">
            <w:pPr>
              <w:widowControl w:val="0"/>
              <w:numPr>
                <w:ilvl w:val="0"/>
                <w:numId w:val="47"/>
              </w:numPr>
              <w:suppressAutoHyphens/>
              <w:snapToGrid w:val="0"/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Krzesło muzealne czarne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522x576x768 mm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Siedzisko z drewnianym stelażem  z wysokiej jakości wypraski sklejkowej i wskazanym obłogiem dębowym wykończone lakierem czarnym półmatem  lub bejcą czarną półmatową.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Wypraskę oraz wycięcie sklejki należy wykonać na podstawie dokładnego komputerowego modelu 3D na podstawie projektu wykonawczego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Noga przednia wraz z podłokietnikiem wykonana z drewna dębowego w technologii giętej z jednego wałka, noga tylna drewniana, całe krzesło musi być wykończone lakierem czarnym półmatem lub bejcą czarną półmatową.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90"/>
        </w:trPr>
        <w:tc>
          <w:tcPr>
            <w:tcW w:w="565" w:type="dxa"/>
          </w:tcPr>
          <w:p w:rsidR="002B6CEA" w:rsidRPr="00727171" w:rsidRDefault="002B6CEA" w:rsidP="002B6CEA">
            <w:pPr>
              <w:widowControl w:val="0"/>
              <w:numPr>
                <w:ilvl w:val="0"/>
                <w:numId w:val="47"/>
              </w:numPr>
              <w:suppressAutoHyphens/>
              <w:snapToGrid w:val="0"/>
              <w:spacing w:before="0" w:after="0"/>
              <w:jc w:val="left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Krzesło muzealne białe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522x576x768 mm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Siedzisko z drewnianym stelażem  z wysokiej jakości wypraski sklejkowej i wskazanym obłogiem dębowym wykończone lakierem białym półmatem  lub bejcą białą półmatową.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Wypraskę oraz wycięcie sklejki należy wykonać na podstawie dokładnego komputerowego modelu 3D na podstawie projektu wykonawczego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 xml:space="preserve">Noga przednia wraz z podłokietnikiem wykonana z drewna dębowego w technologii giętej z jednego wałka, noga tylna drewniana, całe krzesło musi </w:t>
            </w:r>
            <w:r w:rsidRPr="00727171">
              <w:rPr>
                <w:rFonts w:asciiTheme="minorHAnsi" w:hAnsiTheme="minorHAnsi"/>
                <w:b/>
                <w:sz w:val="20"/>
                <w:szCs w:val="20"/>
              </w:rPr>
              <w:lastRenderedPageBreak/>
              <w:t>być wykończone lakierem białym półmatem lub bejcą białą półmatową.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2635"/>
        </w:trPr>
        <w:tc>
          <w:tcPr>
            <w:tcW w:w="565" w:type="dxa"/>
          </w:tcPr>
          <w:p w:rsidR="002B6CEA" w:rsidRPr="00727171" w:rsidRDefault="002B6CEA" w:rsidP="002B6CEA">
            <w:pPr>
              <w:widowControl w:val="0"/>
              <w:numPr>
                <w:ilvl w:val="0"/>
                <w:numId w:val="47"/>
              </w:numPr>
              <w:suppressAutoHyphens/>
              <w:snapToGrid w:val="0"/>
              <w:spacing w:before="0" w:after="0"/>
              <w:jc w:val="left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 w:cs="Times New Roman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Stolik typu A (barowy)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 w:cs="Times New Roman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 w:cs="Times New Roman"/>
                <w:i/>
                <w:sz w:val="20"/>
                <w:szCs w:val="20"/>
              </w:rPr>
              <w:t>RAL 9003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Ø450x1062,4 (mm)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Blat i noga zaprojektowane z wysokiej jakości drewna dębowego pomalowane lakierem bezbarwnym, półmatowym wysokiej jakości lub wykończenie wysokiej jakości bejcą białą półmatową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Stopa stalowa wykończona satynowym lakierem proszkowym  wysokiej jakości w kolorze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 xml:space="preserve"> RAL 9003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Pod stopą 4 przykręcane stopki filcowe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 xml:space="preserve">Mocowanie blatu do stopy za pomocą 4 wkrętów do drewna 4x16 oraz gwintowanego </w:t>
            </w:r>
            <w:proofErr w:type="spellStart"/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prętu</w:t>
            </w:r>
            <w:proofErr w:type="spellEnd"/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 xml:space="preserve"> stalowego wkręconego w insert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Mocowanie nogi do stopy za pomocą 4x wkrętów  z śrubami M5x30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126"/>
        </w:trPr>
        <w:tc>
          <w:tcPr>
            <w:tcW w:w="565" w:type="dxa"/>
          </w:tcPr>
          <w:p w:rsidR="002B6CEA" w:rsidRPr="00727171" w:rsidRDefault="002B6CEA" w:rsidP="002B6CEA">
            <w:pPr>
              <w:widowControl w:val="0"/>
              <w:numPr>
                <w:ilvl w:val="0"/>
                <w:numId w:val="47"/>
              </w:numPr>
              <w:suppressAutoHyphens/>
              <w:snapToGrid w:val="0"/>
              <w:spacing w:before="0" w:after="0"/>
              <w:jc w:val="left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jc w:val="left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Stolik typu B (kawiarniany)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Ø550x750 (mm)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 w:cs="Times New Roman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Realizacja stołu na podstawie projektu wykonawczego dla rodziny stołów z uwzględnieniem podanych parametrów technicznych przy każdym ze stolików</w:t>
            </w:r>
            <w:r w:rsidRPr="00727171">
              <w:rPr>
                <w:rFonts w:asciiTheme="minorHAnsi" w:hAnsiTheme="minorHAnsi" w:cs="Times New Roman"/>
                <w:bCs/>
                <w:sz w:val="20"/>
                <w:szCs w:val="20"/>
              </w:rPr>
              <w:t xml:space="preserve"> zgodnie z kolorystyką podaną przy ilościach mebla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126"/>
        </w:trPr>
        <w:tc>
          <w:tcPr>
            <w:tcW w:w="565" w:type="dxa"/>
          </w:tcPr>
          <w:p w:rsidR="002B6CEA" w:rsidRPr="00727171" w:rsidRDefault="002B6CEA" w:rsidP="002B6CEA">
            <w:pPr>
              <w:widowControl w:val="0"/>
              <w:numPr>
                <w:ilvl w:val="0"/>
                <w:numId w:val="47"/>
              </w:numPr>
              <w:suppressAutoHyphens/>
              <w:snapToGrid w:val="0"/>
              <w:spacing w:before="0" w:after="0"/>
              <w:jc w:val="left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jc w:val="left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Stolik typu C (restauracyjny)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750x750x750 (mm)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 w:cs="Times New Roman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Realizacja stołu na podstawie projektu wykonawczego dla rodziny stołów z uwzględnieniem podanych parametrów technicznych przy każdym ze stolików</w:t>
            </w:r>
            <w:r w:rsidRPr="00727171">
              <w:rPr>
                <w:rFonts w:asciiTheme="minorHAnsi" w:hAnsiTheme="minorHAnsi" w:cs="Times New Roman"/>
                <w:bCs/>
                <w:sz w:val="20"/>
                <w:szCs w:val="20"/>
              </w:rPr>
              <w:t xml:space="preserve"> zgodnie z kolorystyką podaną przy ilościach mebla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111"/>
        </w:trPr>
        <w:tc>
          <w:tcPr>
            <w:tcW w:w="565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  10.</w:t>
            </w: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Stolik typu D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 w:cs="Times New Roman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(kawowy)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 w:cs="Times New Roman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 w:cs="Times New Roman"/>
                <w:i/>
                <w:sz w:val="20"/>
                <w:szCs w:val="20"/>
              </w:rPr>
              <w:t>RAL 9003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Ø500x356 mm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i noga zaprojektowane z wysokiej jakości drewna dębowego pomalowane lakierem bezbarwnym, półmatem wysokiej jakości lub wykończenie wysokiej jakości bejcą białą półmatową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Stopa stalowa wykończona satynowym lakierem proszkowym  wysokiej jakości w kolorze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 RAL 9003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Pod stopą 4 przykręcane stopki filcowe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Mocowanie blatu do stopy za pomocą 4 wkrętów do drewna 4x16 oraz gwintowanego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prętu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stalowego wkręconego za pomocą wkrętów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 w:cs="Times New Roman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>Mocowanie nogi do stopy za pomocą 4x insert  z śrubami M5x30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111"/>
        </w:trPr>
        <w:tc>
          <w:tcPr>
            <w:tcW w:w="565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 xml:space="preserve">  11.</w:t>
            </w: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Stół wielofunkcyjny z podnoszonym blatem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2200x800x zmienna wysokość 759 / 1100 (mm)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z płyty stolarskiej – fornir dębowy wykończony lakierem bezbarwnym półmatem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Nogi i rama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podblatowa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stalowe wykończone satynowym lakierem proszkowym RAL 9003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Rama przykręcana do blatu za pomocą 4 wkrętów 4,5x25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Mechanizm podnoszenia blatu wg projektu wykonawczego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1975"/>
        </w:trPr>
        <w:tc>
          <w:tcPr>
            <w:tcW w:w="565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  12.</w:t>
            </w: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Ławka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6382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2000mmx900mmx450mm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Siedzisko z płyty stolarskiej , wysokiej jakości wskazany fornir dębowy wykończony lakierem bezbarwnym półmatowym o gr. 30mm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Boki ławki z płyty MDF wykończone lakierem poliuretanowym satynowym RAL 9003 o gr. 19mm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Cokół  o wysokości 60 mm w konstrukcji spawanej  z kształtownika otwartego, gr. 5 mm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Montaż niewidoczny , blat przykręcany od środka do wewnętrznej konstrukcji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Należy uwzględnić dodatkową wewnętrzną konstrukcję ławki 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285"/>
        </w:trPr>
        <w:tc>
          <w:tcPr>
            <w:tcW w:w="565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13.</w:t>
            </w: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Stanowisko komputerowe  *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6382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700x550x750 (mm)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wykonany z płyty stolarskiej wykończony fornirem dębowym o gr. 30mm  polakierowanym bezbarwnym półmatem, w blacie podłużna przelotka do kabli. Niewidoczny system mocowania blatu za pomocą prętów kotwionych w ścianie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Wyposażenie szafki : drzwiczki zamykane na zamek ( lewy zawias)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Szafka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podblatowa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 500x190x720 (mm)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wykonana z płyty MDF o gr. 19 mm,  wykończona lakierem poliuretanowym , satynowym RAL 9003. Dodatkowo w szafce zlokalizowano obszar perforacji wentylacyjnej wykończonej panelem PWC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Cokół szafki w konstrukcji spawanej o gr. 5 mm z otwartego kształtownika 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699"/>
        </w:trPr>
        <w:tc>
          <w:tcPr>
            <w:tcW w:w="565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>14.</w:t>
            </w: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Stanowisko gospodarza  *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6382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1200x480x1000 (mm)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wykonany z płyty stolarskiej wykończonej fornirem dębowym polakierowanym bezbarwnym półmatem o gr. 30 mm, w blacie podłużna przelotka do kabli. Niewidoczny system mocowania blatu za pomocą prętów kotwionych w ścianie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Wyposażenie szafki : 2 szuflady i drzwiczki zamykane na zamek ( lewy zawias)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Szafka pod blatowa  700x360x970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wykonana z płyty MDF o gr. 19 mm,  wykończona lakierem poliuretanowym , satynowym RAL 9003. Dodatkowo w szafce zlokalizowano obszar perforacji wentylacyjnej wykończonej panelem PWC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Cokół szafki w konstrukcji spawanej z otwartego kształtownika o gr. 5mm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t xml:space="preserve">SZUFLADY 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2 szuflady o wymiarach zgodnie z projektem wykonawczym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120"/>
        </w:trPr>
        <w:tc>
          <w:tcPr>
            <w:tcW w:w="565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III</w:t>
            </w: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WYPOSAŻENIE STAŁE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napToGrid w:val="0"/>
              <w:spacing w:before="0" w:after="0"/>
              <w:jc w:val="center"/>
              <w:rPr>
                <w:rFonts w:asciiTheme="minorHAnsi" w:hAnsiTheme="minorHAnsi"/>
                <w:b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bCs/>
                <w:sz w:val="20"/>
                <w:szCs w:val="20"/>
              </w:rPr>
              <w:t>SZEROKOŚĆ/GŁĘBOKOŚĆ/WYSOKOŚĆ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napToGrid w:val="0"/>
              <w:spacing w:before="0" w:after="0"/>
              <w:jc w:val="center"/>
              <w:rPr>
                <w:rFonts w:asciiTheme="minorHAnsi" w:hAnsiTheme="minorHAnsi"/>
                <w:b/>
                <w:bCs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367"/>
        </w:trPr>
        <w:tc>
          <w:tcPr>
            <w:tcW w:w="565" w:type="dxa"/>
          </w:tcPr>
          <w:p w:rsidR="002B6CEA" w:rsidRPr="00727171" w:rsidRDefault="002B6CEA" w:rsidP="008926B7">
            <w:pPr>
              <w:snapToGrid w:val="0"/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17.</w:t>
            </w: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Regał wielofunkcyjny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*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8800x600x3701 mm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Regał wielofunkcyjny składa się z modułów szuflad, półek, drabinki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t xml:space="preserve">SZUFLADY 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Moduły szuflad - 4 moduły , każdy po 6 szuflad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Moduł 1 o wymiarach 1738x600x660(mm) – 1szt.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Moduł 2 o wymiarach 1913x600x660(mm) – 2szt.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Moduł 3 o wymiarach 1927,5x600x660(mm) – 1szt.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Cokół  w konstrukcji stalowej spawany  z kształtownika otwartego o wysokości 60mm, gr. 5 mm, wysokość modułów wraz z cokołem  720mm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Korpusy modułów należy wykonać  z płyty MDF o gr. 19 mm, wykończonej lakierem poliuretanowym , satynowym RAL 9003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Każdy moduł ma 12 szuflad o wysokości 110mm z uchwytem wg projektu wykonawczego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Dno i tył szuflad wykonany z płyty białej HDF 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Front i boki szuflad wykonane z płyty MDF o gr. 19 mm, wykończonej lakierem poliuretanowym, satynowym w kol. RAL9003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lastRenderedPageBreak/>
              <w:t xml:space="preserve">PÓŁKI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o gr. 30mm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1 element poziomy – półka dolna zlokalizowana na modułach z szufladami o wymiarach 7490x600x30 wykonane z płyty stolarskiej , wykończonej fornirem dębowym, polakierowanym lakierem bezbarwnym półmatowym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2 elementy poziome – półki o wymiarach 7490x400x30(mm) wykonane z płyty stolarskiej , wykończonej fornirem dębowym, polakierowanym lakierem bezbarwnym półmatowym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2 elementy poziome – półki o wymiarach 7650x400x30(mm) wykonane z płyty stolarskiej , wykończonej fornirem dębowym, polakierowanym lakierem bezbarwnym półmatowym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3 elementy poziome – półki o wymiarach 8800x400x30(mm)  wykonane z płyty stolarskiej , wykończonej fornirem dębowym, polakierowanym lakierem bezbarwnym półmatowym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Niewidoczny system mocowania elementów pionowych i poziomych – pręty kotwiczne w ścianie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4 konstrukcyjne elementy pionowe  - przegrody o wymiarach 30x280x2980(mm)  wykonane z płyty MDF wykończonej lakierem poliuretanowym , satynowym RAL9003 . Regał należy dostosować do istniejących elementów fornirowych zlokalizowanych na bocznych ścianach pomieszczenia bez ich demontażu zgodnie z projektem wykonawczym wyposażenia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Korpus modułów bocznych i korpus boczny półek wykonany  z płyty MDF o gr. 19mm wykończonej lakierem poliuretanowym , satynowym RAL 9003 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t xml:space="preserve">DRABINA 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470x662x3136 mm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 xml:space="preserve">Drabina składa się 2 profili stalowych </w:t>
            </w:r>
            <w:proofErr w:type="spellStart"/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płaskowalnych</w:t>
            </w:r>
            <w:proofErr w:type="spellEnd"/>
            <w:r w:rsidRPr="00727171">
              <w:rPr>
                <w:rFonts w:asciiTheme="minorHAnsi" w:hAnsiTheme="minorHAnsi"/>
                <w:i/>
                <w:sz w:val="20"/>
                <w:szCs w:val="20"/>
              </w:rPr>
              <w:t xml:space="preserve">  65x25x2(mm) wykończonych lakierem satynowym , proszkowym RAL9003. Profile </w:t>
            </w:r>
            <w:r w:rsidRPr="00727171">
              <w:rPr>
                <w:rFonts w:asciiTheme="minorHAnsi" w:hAnsiTheme="minorHAnsi"/>
                <w:i/>
                <w:sz w:val="20"/>
                <w:szCs w:val="20"/>
              </w:rPr>
              <w:lastRenderedPageBreak/>
              <w:t>zakończone stopami maszynowymi ze śrubą ze stali nierdzewnej 55 gwint M8 dł.60mm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11 stopni z wysokiej jakości drewna dębowego wykończonego lakierem bezbarwnym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System mocowania stopni na kształtowniku za pomocą wkrętów 6x10 mm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Drabina mocowana do półki na wkręty za pomocą prowadnic stalowych wykończonych satynowym lakierem proszkowym RAL9003 i 4 rolek o średnicy 80 mm  z materiału PTFE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135"/>
        </w:trPr>
        <w:tc>
          <w:tcPr>
            <w:tcW w:w="565" w:type="dxa"/>
          </w:tcPr>
          <w:p w:rsidR="002B6CEA" w:rsidRPr="00727171" w:rsidRDefault="002B6CEA" w:rsidP="008926B7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>18.</w:t>
            </w: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Ścianka ażurowa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b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i/>
                <w:sz w:val="20"/>
                <w:szCs w:val="20"/>
              </w:rPr>
              <w:t>*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4060x1750x2250 (mm)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Pionowe elementy konstrukcyjne ze stalowych kształtowników tunelowych o wymiarach 41x35mm wykończonych satynowym lakierem proszkowym RAL 9003. Kształtowniki zakończone stalową stopką z dopasowanym kształtownikiem wykończonym satynowym lakierem proszkowym RAL9003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Kształtowniki z wierzchu połączone są dodatkowym niewidocznym systemem mocowania bezpośrednio do sufitu za pomocą gwintowanych stalowych prętów  wykończonych lakierem proszkowym RAL9003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15 elementów poziomych o wysokości 110 mm wykonane z wysokiej jakości sklejki giętej o gr. 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12mm wykończonej lakierem poliuretanowym, satynowym RAL9003 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Zastosowanie niewidocznego mocowania elementów ze sklejki na stalowym stelażu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2776"/>
        </w:trPr>
        <w:tc>
          <w:tcPr>
            <w:tcW w:w="565" w:type="dxa"/>
          </w:tcPr>
          <w:p w:rsidR="002B6CEA" w:rsidRPr="00727171" w:rsidRDefault="002B6CEA" w:rsidP="008926B7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 xml:space="preserve">19. </w:t>
            </w: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Ściana główna ze stanowiskami pracy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*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5680x3840x2250 (mm)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Ścianka wykonana z płyty MDF o gr. 12 mm wykończonej lakierem poliuretanowym, satynowym w kolorystyce RAL 9003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 Po wewnętrznej stronie ścianki bezpośrednio do płyty MDF przyklejone 3 panele magnetyczne o wymiarach 1700x1,5x2195 (mm) z blachy stalowej grubości 1,5 mm wykończonej satynowym lakierem proszkowym RAL9003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Po stronie stanowisk montaż blatu z płyty stolarskiej o gr. 25 mm ,  wykończonej fornirem dębowym pomalowanym lakierem bezbarwnym półmatowym na wysokości 750 mm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Wymiary blatów: 5200x480, 3160x480 (mm)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8 stanowisk na monitory z przelotką na kable w ściance o średnicy 60mm oraz podłużną przelotką w blacie .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Pod blatem szafki z drzwiczkami zamykanymi na zamek ( prawy i lewy zawias wg projektu ) Wykończenie szafek z panelu PCW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Pokrywa górna ścianki z perforowanej blachy stalowej R v 3-5 gr. 1,5mm wykończonej satynowym lakierem proszkowym RAL9003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Połączenie ram ścianki śrubowe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Cokół w konstrukcji spawanej z kształtownika otwartego,  do którego zespawano blachę stalową gr. 3mm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90"/>
        </w:trPr>
        <w:tc>
          <w:tcPr>
            <w:tcW w:w="565" w:type="dxa"/>
          </w:tcPr>
          <w:p w:rsidR="002B6CEA" w:rsidRPr="00727171" w:rsidRDefault="002B6CEA" w:rsidP="008926B7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25. </w:t>
            </w: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Gablota na ankiety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*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Zmiana istniejącej zabudowy ściennej  o wymiarach 400x90x860 (mm) wg wytycznych zgodnie z projektem wykonawczym dotyczącym aranżacji wnętrz.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Dodatkowo należy wyciąć szczelinę na górnej ściance  istniejącej gabloty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90"/>
        </w:trPr>
        <w:tc>
          <w:tcPr>
            <w:tcW w:w="565" w:type="dxa"/>
          </w:tcPr>
          <w:p w:rsidR="002B6CEA" w:rsidRPr="00727171" w:rsidRDefault="002B6CEA" w:rsidP="008926B7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26. </w:t>
            </w: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Zabudowa wnęk w panelach ściennych A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*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Zmiana istniejącej zabudowy ściennej  o wymiarach 1755x260x376 (mm) wg wytycznych zgodnie z projektem wykonawczym dotyczącym aranżacji wnętrz.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Półka z płyty stolarskiej wykończona fornirem dębowym  pomalowanym bezbarwnym lakierem , półmatem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Niewidoczny system mocowania za pomocą prętów kotwionych w ścianie, mocowanie bezpośrednio do ściany za pomocą 5 kantówek montażowych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90"/>
        </w:trPr>
        <w:tc>
          <w:tcPr>
            <w:tcW w:w="565" w:type="dxa"/>
          </w:tcPr>
          <w:p w:rsidR="002B6CEA" w:rsidRPr="00727171" w:rsidRDefault="002B6CEA" w:rsidP="008926B7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>27.</w:t>
            </w: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Zabudowa wnęk w panelach ściennych B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b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i/>
                <w:sz w:val="20"/>
                <w:szCs w:val="20"/>
              </w:rPr>
              <w:t>*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Zmiana istniejącej zabudowy ściennej  o wymiarach 404x160x678 (mm) wg wytycznych zgodnie z projektem wykonawczym dotyczącym aranżacji wnętrz.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Półka z płyty stolarskiej wykończona fornirem dębowym  pomalowanym bezbarwnym lakierem , półmatem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Niewidoczny system mocowania za pomocą prętów kotwionych w ścianie, mocowanie bezpośrednio do ściany za pomocą 5 kantówek montażowych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489"/>
        </w:trPr>
        <w:tc>
          <w:tcPr>
            <w:tcW w:w="14034" w:type="dxa"/>
            <w:gridSpan w:val="4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i/>
                <w:sz w:val="20"/>
                <w:szCs w:val="20"/>
              </w:rPr>
              <w:t>ZGODNIE Z PROJEKTEM WYKONAWCZYM W SKŁAD WYPOSAŻENIA WCHODZĄ ZAWIASY, ZAMKI STALOWE BĘBENKOWE, PROWADNICE, PANELE PCW, UCHWYTY, COKOŁY</w:t>
            </w:r>
          </w:p>
        </w:tc>
      </w:tr>
      <w:tr w:rsidR="002B6CEA" w:rsidRPr="00727171" w:rsidTr="008926B7">
        <w:trPr>
          <w:trHeight w:val="90"/>
        </w:trPr>
        <w:tc>
          <w:tcPr>
            <w:tcW w:w="565" w:type="dxa"/>
          </w:tcPr>
          <w:p w:rsidR="002B6CEA" w:rsidRPr="00727171" w:rsidRDefault="002B6CEA" w:rsidP="008926B7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28.</w:t>
            </w: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Zamek 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Zamek bębenkowy stalowy wykończony satynowym lakierem proszkowym  RAL 9003,  wpuszczony w drzwiczki , niewidoczny od wewnątrz płyty 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90"/>
        </w:trPr>
        <w:tc>
          <w:tcPr>
            <w:tcW w:w="565" w:type="dxa"/>
          </w:tcPr>
          <w:p w:rsidR="002B6CEA" w:rsidRPr="00727171" w:rsidRDefault="002B6CEA" w:rsidP="008926B7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29.</w:t>
            </w: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Przelotka do kabli 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327mmx28mm wykonana z tworzywa sztucznego w kolorze białym np. firmy IMPORT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90"/>
        </w:trPr>
        <w:tc>
          <w:tcPr>
            <w:tcW w:w="565" w:type="dxa"/>
          </w:tcPr>
          <w:p w:rsidR="002B6CEA" w:rsidRPr="00727171" w:rsidRDefault="002B6CEA" w:rsidP="008926B7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30.</w:t>
            </w: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Prowadnica 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Kryty system prowadnic  do szuflad drewnianych z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samodomykaczem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90"/>
        </w:trPr>
        <w:tc>
          <w:tcPr>
            <w:tcW w:w="565" w:type="dxa"/>
          </w:tcPr>
          <w:p w:rsidR="002B6CEA" w:rsidRPr="00727171" w:rsidRDefault="002B6CEA" w:rsidP="008926B7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31.</w:t>
            </w: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Panel PCW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Panel ochronny  z PCW przyklejany na folię samoprzylepną, materiał na fronty z PCV wycinane z arkusza gr. 3mm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90"/>
        </w:trPr>
        <w:tc>
          <w:tcPr>
            <w:tcW w:w="565" w:type="dxa"/>
          </w:tcPr>
          <w:p w:rsidR="002B6CEA" w:rsidRPr="00727171" w:rsidRDefault="002B6CEA" w:rsidP="008926B7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32.</w:t>
            </w: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Uchwyty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Wnętrze uchwytu z MDF wykończone lakierem poliuretanowym satynowym w kolorze RAL 9003</w:t>
            </w:r>
          </w:p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Zaślepka wklejona uchwytu z HDF wykończona lakierem poliuretanowym satynowym RAL 9003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90"/>
        </w:trPr>
        <w:tc>
          <w:tcPr>
            <w:tcW w:w="565" w:type="dxa"/>
          </w:tcPr>
          <w:p w:rsidR="002B6CEA" w:rsidRPr="00727171" w:rsidRDefault="002B6CEA" w:rsidP="008926B7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33.</w:t>
            </w: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Cokoły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Profil stalowy wykończony satynowym lakierem proszkowym w kolorze RAL 7016.</w:t>
            </w:r>
          </w:p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System mocowania za pomocą  wkrętów z łbem stożkowym  5x30. Stopki cokołu z ciętego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ekstrudowalnego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profilu gumowego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B6CEA" w:rsidRPr="00727171" w:rsidTr="008926B7">
        <w:trPr>
          <w:trHeight w:val="90"/>
        </w:trPr>
        <w:tc>
          <w:tcPr>
            <w:tcW w:w="565" w:type="dxa"/>
          </w:tcPr>
          <w:p w:rsidR="002B6CEA" w:rsidRPr="00727171" w:rsidRDefault="002B6CEA" w:rsidP="008926B7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34.</w:t>
            </w:r>
          </w:p>
        </w:tc>
        <w:tc>
          <w:tcPr>
            <w:tcW w:w="1984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GWARANCJA</w:t>
            </w:r>
          </w:p>
        </w:tc>
        <w:tc>
          <w:tcPr>
            <w:tcW w:w="6382" w:type="dxa"/>
          </w:tcPr>
          <w:p w:rsidR="002B6CEA" w:rsidRPr="00727171" w:rsidRDefault="002B6CEA" w:rsidP="008926B7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Zamawiający wymaga udzielenia gwarancji na oferowany przedmiot zamówienia na warunkach zgodnych z określonymi w Załączniku 1 do SIWZ i istotnych postanowieniach umowy na okres nie krótszy niż </w:t>
            </w: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24 miesiące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, licząc od dnia podpisania protokołu odbioru bez zastrzeżeń</w:t>
            </w:r>
          </w:p>
        </w:tc>
        <w:tc>
          <w:tcPr>
            <w:tcW w:w="5103" w:type="dxa"/>
          </w:tcPr>
          <w:p w:rsidR="002B6CEA" w:rsidRPr="00727171" w:rsidRDefault="002B6CEA" w:rsidP="008926B7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:rsidR="002B6CEA" w:rsidRPr="00506263" w:rsidRDefault="002B6CEA" w:rsidP="002B6CEA">
      <w:pPr>
        <w:pStyle w:val="Nagwek5"/>
        <w:rPr>
          <w:rFonts w:asciiTheme="minorHAnsi" w:hAnsiTheme="minorHAnsi"/>
          <w:b/>
          <w:i/>
          <w:color w:val="auto"/>
          <w:sz w:val="18"/>
          <w:szCs w:val="18"/>
        </w:rPr>
      </w:pPr>
      <w:r w:rsidRPr="00506263">
        <w:rPr>
          <w:rFonts w:asciiTheme="minorHAnsi" w:hAnsiTheme="minorHAnsi"/>
          <w:b/>
          <w:i/>
          <w:color w:val="auto"/>
          <w:sz w:val="18"/>
          <w:szCs w:val="18"/>
        </w:rPr>
        <w:lastRenderedPageBreak/>
        <w:t>UWAGA : Wyposażenie musi być spójne pod względem designu, materiałów, technologii wykonania oraz wykonane zgodnie z projektem wykonawczym, który stanowi załącznik do SIWZ. Podane parametry techniczne należy brać pod uwagę z wymiarami wg załączonej dokumentacji technicznej. Przed przystąpieniem do realizacji wszystkie wymiary należy sprawdzić w naturze. Jeżeli w opisie przedmiotu zamówienia wskazano jakikolwiek znak towarowy, patent czy pochodzenie  - należy przyjąć, że wskazane patenty, znaki towarowe, pochodzenie  określają parametry techniczne, eksploatacyjne, użytkowe, co oznacza, że Zamawiający dopuszcza złożenie ofert w tej części przedmiotu zamówienia o równoważnych lub wyższych parametrach technicznych, estetycznych, eksploatacyjnych  i użytkowych.</w:t>
      </w:r>
    </w:p>
    <w:p w:rsidR="002B6CEA" w:rsidRPr="00506263" w:rsidRDefault="002B6CEA" w:rsidP="002B6CEA">
      <w:pPr>
        <w:rPr>
          <w:rFonts w:asciiTheme="minorHAnsi" w:hAnsiTheme="minorHAnsi"/>
          <w:b/>
          <w:sz w:val="18"/>
          <w:szCs w:val="18"/>
        </w:rPr>
      </w:pPr>
      <w:r w:rsidRPr="00506263">
        <w:rPr>
          <w:rFonts w:asciiTheme="minorHAnsi" w:hAnsiTheme="minorHAnsi"/>
          <w:b/>
          <w:sz w:val="18"/>
          <w:szCs w:val="18"/>
        </w:rPr>
        <w:t xml:space="preserve">*    </w:t>
      </w:r>
      <w:r w:rsidRPr="00506263">
        <w:rPr>
          <w:rFonts w:asciiTheme="minorHAnsi" w:hAnsiTheme="minorHAnsi"/>
          <w:b/>
          <w:bCs/>
          <w:i/>
          <w:iCs/>
          <w:sz w:val="18"/>
          <w:szCs w:val="18"/>
        </w:rPr>
        <w:t xml:space="preserve">Przy przygotowywaniu oferty należy brać pod uwagę prace przygotowawcze niezbędne dla montażu mebli w zabudowie wg projektu wykonawczego oraz wg Szczegółowego </w:t>
      </w:r>
      <w:r>
        <w:rPr>
          <w:rFonts w:asciiTheme="minorHAnsi" w:hAnsiTheme="minorHAnsi"/>
          <w:b/>
          <w:bCs/>
          <w:i/>
          <w:iCs/>
          <w:sz w:val="18"/>
          <w:szCs w:val="18"/>
        </w:rPr>
        <w:t>o</w:t>
      </w:r>
      <w:r w:rsidRPr="00506263">
        <w:rPr>
          <w:rFonts w:asciiTheme="minorHAnsi" w:hAnsiTheme="minorHAnsi"/>
          <w:b/>
          <w:bCs/>
          <w:i/>
          <w:iCs/>
          <w:sz w:val="18"/>
          <w:szCs w:val="18"/>
        </w:rPr>
        <w:t xml:space="preserve">pisu przedmiotu </w:t>
      </w:r>
      <w:r>
        <w:rPr>
          <w:rFonts w:asciiTheme="minorHAnsi" w:hAnsiTheme="minorHAnsi"/>
          <w:b/>
          <w:bCs/>
          <w:i/>
          <w:iCs/>
          <w:sz w:val="18"/>
          <w:szCs w:val="18"/>
        </w:rPr>
        <w:t>z</w:t>
      </w:r>
      <w:r w:rsidRPr="00506263">
        <w:rPr>
          <w:rFonts w:asciiTheme="minorHAnsi" w:hAnsiTheme="minorHAnsi"/>
          <w:b/>
          <w:bCs/>
          <w:i/>
          <w:iCs/>
          <w:sz w:val="18"/>
          <w:szCs w:val="18"/>
        </w:rPr>
        <w:t>amówienia (Załącznik nr 1 do SIWZ)</w:t>
      </w:r>
    </w:p>
    <w:p w:rsidR="002B6CEA" w:rsidRPr="00506263" w:rsidRDefault="002B6CEA" w:rsidP="002B6CEA">
      <w:pPr>
        <w:rPr>
          <w:rFonts w:asciiTheme="minorHAnsi" w:hAnsiTheme="minorHAnsi"/>
          <w:b/>
          <w:i/>
          <w:sz w:val="18"/>
          <w:szCs w:val="18"/>
        </w:rPr>
      </w:pPr>
      <w:r w:rsidRPr="00506263">
        <w:rPr>
          <w:rFonts w:asciiTheme="minorHAnsi" w:hAnsiTheme="minorHAnsi"/>
          <w:b/>
          <w:i/>
          <w:sz w:val="18"/>
          <w:szCs w:val="18"/>
        </w:rPr>
        <w:t xml:space="preserve">**  wraz z ofertą należy złożyć próbki tkanin mebli tapicerowanych, elementu fornirowanego, prototypu krzesła muzealnego - zgodnie z </w:t>
      </w:r>
      <w:r>
        <w:rPr>
          <w:rFonts w:asciiTheme="minorHAnsi" w:hAnsiTheme="minorHAnsi"/>
          <w:b/>
          <w:i/>
          <w:sz w:val="18"/>
          <w:szCs w:val="18"/>
        </w:rPr>
        <w:t xml:space="preserve">Rozdziałem 13 </w:t>
      </w:r>
      <w:r w:rsidRPr="00506263">
        <w:rPr>
          <w:rFonts w:asciiTheme="minorHAnsi" w:hAnsiTheme="minorHAnsi"/>
          <w:b/>
          <w:i/>
          <w:sz w:val="18"/>
          <w:szCs w:val="18"/>
        </w:rPr>
        <w:t xml:space="preserve">SIWZ. </w:t>
      </w:r>
    </w:p>
    <w:p w:rsidR="002B6CEA" w:rsidRPr="00A93167" w:rsidRDefault="002B6CEA" w:rsidP="002B6CEA">
      <w:pPr>
        <w:rPr>
          <w:rFonts w:asciiTheme="minorHAnsi" w:hAnsiTheme="minorHAnsi"/>
          <w:i/>
          <w:sz w:val="18"/>
          <w:szCs w:val="18"/>
        </w:rPr>
      </w:pPr>
    </w:p>
    <w:p w:rsidR="002B6CEA" w:rsidRDefault="002B6CEA" w:rsidP="002B6CEA"/>
    <w:p w:rsidR="002B6CEA" w:rsidRDefault="002B6CEA" w:rsidP="002B6CEA"/>
    <w:p w:rsidR="002B6CEA" w:rsidRDefault="002B6CEA" w:rsidP="002B6CEA">
      <w:r>
        <w:t>…...................................................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….......................................................................</w:t>
      </w:r>
    </w:p>
    <w:p w:rsidR="002B6CEA" w:rsidRPr="001E6BDC" w:rsidRDefault="002B6CEA" w:rsidP="002B6CEA">
      <w:pPr>
        <w:rPr>
          <w:sz w:val="18"/>
          <w:szCs w:val="18"/>
        </w:rPr>
      </w:pPr>
      <w:r>
        <w:tab/>
        <w:t xml:space="preserve">      </w:t>
      </w:r>
      <w:r>
        <w:rPr>
          <w:rFonts w:ascii="Verdana" w:hAnsi="Verdana"/>
          <w:sz w:val="14"/>
          <w:szCs w:val="14"/>
        </w:rPr>
        <w:t>data</w:t>
      </w:r>
      <w:r>
        <w:rPr>
          <w:rFonts w:ascii="Verdana" w:hAnsi="Verdana"/>
          <w:sz w:val="14"/>
          <w:szCs w:val="14"/>
        </w:rP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</w:t>
      </w:r>
      <w:r>
        <w:rPr>
          <w:rFonts w:ascii="Verdana" w:hAnsi="Verdana"/>
          <w:sz w:val="14"/>
          <w:szCs w:val="14"/>
        </w:rPr>
        <w:t xml:space="preserve">pieczęć i podpis wykonawcy                                                        </w:t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  <w:t xml:space="preserve">                                                                               lub osoby upoważnionej</w:t>
      </w:r>
    </w:p>
    <w:p w:rsidR="002B6CEA" w:rsidRPr="001E6BDC" w:rsidRDefault="002B6CEA" w:rsidP="00FD43A1">
      <w:pPr>
        <w:spacing w:before="0" w:after="0"/>
        <w:jc w:val="right"/>
        <w:rPr>
          <w:sz w:val="18"/>
          <w:szCs w:val="18"/>
        </w:rPr>
      </w:pPr>
    </w:p>
    <w:sectPr w:rsidR="002B6CEA" w:rsidRPr="001E6BDC" w:rsidSect="002B6CEA">
      <w:footnotePr>
        <w:numFmt w:val="chicago"/>
        <w:numRestart w:val="eachPage"/>
      </w:footnotePr>
      <w:pgSz w:w="16840" w:h="11907" w:orient="landscape" w:code="9"/>
      <w:pgMar w:top="2268" w:right="1418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80B6A" w:rsidRDefault="00F80B6A" w:rsidP="00E1034D">
      <w:pPr>
        <w:spacing w:before="0" w:after="0"/>
      </w:pPr>
      <w:r>
        <w:separator/>
      </w:r>
    </w:p>
  </w:endnote>
  <w:endnote w:type="continuationSeparator" w:id="0">
    <w:p w:rsidR="00F80B6A" w:rsidRDefault="00F80B6A" w:rsidP="00E1034D">
      <w:pPr>
        <w:spacing w:before="0" w:after="0"/>
      </w:pPr>
      <w:r>
        <w:continuationSeparator/>
      </w:r>
    </w:p>
  </w:endnote>
  <w:endnote w:type="continuationNotice" w:id="1">
    <w:p w:rsidR="00F80B6A" w:rsidRDefault="00F80B6A">
      <w:pPr>
        <w:spacing w:before="0"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29347571"/>
      <w:docPartObj>
        <w:docPartGallery w:val="Page Numbers (Bottom of Page)"/>
        <w:docPartUnique/>
      </w:docPartObj>
    </w:sdtPr>
    <w:sdtEndPr>
      <w:rPr>
        <w:b/>
        <w:color w:val="85857A"/>
      </w:rPr>
    </w:sdtEndPr>
    <w:sdtContent>
      <w:p w:rsidR="00F93978" w:rsidRPr="003C2F18" w:rsidRDefault="00F93978" w:rsidP="00CE4770">
        <w:pPr>
          <w:pStyle w:val="Cytat"/>
          <w:jc w:val="right"/>
          <w:rPr>
            <w:b/>
            <w:color w:val="85857A"/>
          </w:rPr>
        </w:pPr>
        <w:r w:rsidRPr="003C2F18">
          <w:rPr>
            <w:b/>
            <w:color w:val="85857A"/>
          </w:rPr>
          <w:fldChar w:fldCharType="begin"/>
        </w:r>
        <w:r w:rsidRPr="003C2F18">
          <w:rPr>
            <w:b/>
            <w:color w:val="85857A"/>
          </w:rPr>
          <w:instrText xml:space="preserve"> PAGE   \* MERGEFORMAT </w:instrText>
        </w:r>
        <w:r w:rsidRPr="003C2F18">
          <w:rPr>
            <w:b/>
            <w:color w:val="85857A"/>
          </w:rPr>
          <w:fldChar w:fldCharType="separate"/>
        </w:r>
        <w:r w:rsidR="002B6CEA">
          <w:rPr>
            <w:b/>
            <w:color w:val="85857A"/>
          </w:rPr>
          <w:t>1</w:t>
        </w:r>
        <w:r w:rsidRPr="003C2F18">
          <w:rPr>
            <w:b/>
            <w:color w:val="85857A"/>
          </w:rPr>
          <w:fldChar w:fldCharType="end"/>
        </w:r>
      </w:p>
    </w:sdtContent>
  </w:sdt>
  <w:p w:rsidR="00F93978" w:rsidRDefault="00F93978" w:rsidP="00E1034D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80B6A" w:rsidRDefault="00F80B6A" w:rsidP="00E1034D">
      <w:pPr>
        <w:spacing w:before="0" w:after="0"/>
      </w:pPr>
      <w:r>
        <w:separator/>
      </w:r>
    </w:p>
  </w:footnote>
  <w:footnote w:type="continuationSeparator" w:id="0">
    <w:p w:rsidR="00F80B6A" w:rsidRDefault="00F80B6A" w:rsidP="00E1034D">
      <w:pPr>
        <w:spacing w:before="0" w:after="0"/>
      </w:pPr>
      <w:r>
        <w:continuationSeparator/>
      </w:r>
    </w:p>
  </w:footnote>
  <w:footnote w:type="continuationNotice" w:id="1">
    <w:p w:rsidR="00F80B6A" w:rsidRDefault="00F80B6A">
      <w:pPr>
        <w:spacing w:before="0" w:after="0"/>
      </w:pPr>
    </w:p>
  </w:footnote>
  <w:footnote w:id="2">
    <w:p w:rsidR="00F93978" w:rsidRDefault="00F93978" w:rsidP="00FD43A1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6B1129">
        <w:t>niewłaściwe skreślić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3978" w:rsidRDefault="00F93978" w:rsidP="002A1943">
    <w:pPr>
      <w:pStyle w:val="Nagwek"/>
      <w:ind w:left="-1276"/>
    </w:pPr>
    <w:r>
      <w:rPr>
        <w:noProof/>
        <w:lang w:eastAsia="pl-PL"/>
      </w:rPr>
      <w:drawing>
        <wp:inline distT="0" distB="0" distL="0" distR="0" wp14:anchorId="7CB81EAB" wp14:editId="3E7D74DE">
          <wp:extent cx="2446808" cy="1296935"/>
          <wp:effectExtent l="0" t="0" r="0" b="0"/>
          <wp:docPr id="3" name="Picture 3" descr="C:\Users\Bartek\Desktop\LOGO MHZP\jpgi pogladowe w RGB\MHZP_Logo_pozio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 descr="C:\Users\Bartek\Desktop\LOGO MHZP\jpgi pogladowe w RGB\MHZP_Logo_poziom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46851" cy="129695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F93978" w:rsidRDefault="00F93978" w:rsidP="002A1943">
    <w:pPr>
      <w:pStyle w:val="Nagwek"/>
      <w:ind w:left="-127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1">
    <w:nsid w:val="007F3506"/>
    <w:multiLevelType w:val="hybridMultilevel"/>
    <w:tmpl w:val="DB34F66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2EC4D5F"/>
    <w:multiLevelType w:val="hybridMultilevel"/>
    <w:tmpl w:val="8E18BF7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343DA6"/>
    <w:multiLevelType w:val="hybridMultilevel"/>
    <w:tmpl w:val="AE600A8E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3A2149"/>
    <w:multiLevelType w:val="hybridMultilevel"/>
    <w:tmpl w:val="EF24CACC"/>
    <w:lvl w:ilvl="0" w:tplc="4FF4D8E8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10D74029"/>
    <w:multiLevelType w:val="hybridMultilevel"/>
    <w:tmpl w:val="F168ED16"/>
    <w:lvl w:ilvl="0" w:tplc="D23A9F2C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7C636DF"/>
    <w:multiLevelType w:val="hybridMultilevel"/>
    <w:tmpl w:val="1828214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B594FE5"/>
    <w:multiLevelType w:val="hybridMultilevel"/>
    <w:tmpl w:val="BD887B5A"/>
    <w:lvl w:ilvl="0" w:tplc="C0D2CE14">
      <w:start w:val="1"/>
      <w:numFmt w:val="decimal"/>
      <w:lvlText w:val="%1."/>
      <w:lvlJc w:val="left"/>
      <w:pPr>
        <w:ind w:left="360" w:hanging="360"/>
      </w:pPr>
      <w:rPr>
        <w:rFonts w:eastAsia="Times New Roman" w:cs="Arial" w:hint="default"/>
      </w:rPr>
    </w:lvl>
    <w:lvl w:ilvl="1" w:tplc="C19C0150">
      <w:start w:val="1"/>
      <w:numFmt w:val="lowerLetter"/>
      <w:lvlText w:val="%2)"/>
      <w:lvlJc w:val="left"/>
      <w:pPr>
        <w:ind w:left="1080" w:hanging="360"/>
      </w:pPr>
      <w:rPr>
        <w:rFonts w:eastAsia="Times New Roman" w:cs="Arial" w:hint="default"/>
      </w:r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1B596965"/>
    <w:multiLevelType w:val="hybridMultilevel"/>
    <w:tmpl w:val="1D767A28"/>
    <w:lvl w:ilvl="0" w:tplc="04150017">
      <w:start w:val="1"/>
      <w:numFmt w:val="lowerLetter"/>
      <w:lvlText w:val="%1)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1BBD4738"/>
    <w:multiLevelType w:val="hybridMultilevel"/>
    <w:tmpl w:val="143A337A"/>
    <w:lvl w:ilvl="0" w:tplc="30D6F388">
      <w:start w:val="1"/>
      <w:numFmt w:val="decimal"/>
      <w:lvlText w:val="%1)"/>
      <w:lvlJc w:val="left"/>
      <w:pPr>
        <w:ind w:left="786" w:hanging="360"/>
      </w:pPr>
      <w:rPr>
        <w:i w:val="0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0">
    <w:nsid w:val="24423FF7"/>
    <w:multiLevelType w:val="hybridMultilevel"/>
    <w:tmpl w:val="66261B68"/>
    <w:lvl w:ilvl="0" w:tplc="17EC3B2C">
      <w:start w:val="1"/>
      <w:numFmt w:val="decimal"/>
      <w:lvlText w:val="%1)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>
    <w:nsid w:val="27ED6F91"/>
    <w:multiLevelType w:val="multilevel"/>
    <w:tmpl w:val="AC6AFEA8"/>
    <w:lvl w:ilvl="0"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-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440" w:hanging="1440"/>
      </w:pPr>
      <w:rPr>
        <w:rFonts w:hint="default"/>
      </w:rPr>
    </w:lvl>
  </w:abstractNum>
  <w:abstractNum w:abstractNumId="12">
    <w:nsid w:val="2C0D1D01"/>
    <w:multiLevelType w:val="hybridMultilevel"/>
    <w:tmpl w:val="681EAD0E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5F1C271E">
      <w:start w:val="1"/>
      <w:numFmt w:val="lowerLetter"/>
      <w:lvlText w:val="%2)"/>
      <w:lvlJc w:val="left"/>
      <w:pPr>
        <w:ind w:left="1440" w:hanging="360"/>
      </w:pPr>
      <w:rPr>
        <w:color w:val="auto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5FF2719"/>
    <w:multiLevelType w:val="hybridMultilevel"/>
    <w:tmpl w:val="5C963E00"/>
    <w:lvl w:ilvl="0" w:tplc="04150011">
      <w:start w:val="1"/>
      <w:numFmt w:val="decimal"/>
      <w:lvlText w:val="%1)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>
    <w:nsid w:val="3AE35AF1"/>
    <w:multiLevelType w:val="hybridMultilevel"/>
    <w:tmpl w:val="4D0297A2"/>
    <w:lvl w:ilvl="0" w:tplc="04150011">
      <w:start w:val="1"/>
      <w:numFmt w:val="decimal"/>
      <w:lvlText w:val="%1)"/>
      <w:lvlJc w:val="left"/>
      <w:pPr>
        <w:ind w:left="644" w:hanging="360"/>
      </w:p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5">
    <w:nsid w:val="3C4E42A6"/>
    <w:multiLevelType w:val="hybridMultilevel"/>
    <w:tmpl w:val="57DAA8E6"/>
    <w:lvl w:ilvl="0" w:tplc="04150017">
      <w:start w:val="1"/>
      <w:numFmt w:val="lowerLetter"/>
      <w:lvlText w:val="%1)"/>
      <w:lvlJc w:val="left"/>
      <w:pPr>
        <w:ind w:left="1778" w:hanging="360"/>
      </w:pPr>
    </w:lvl>
    <w:lvl w:ilvl="1" w:tplc="04150019" w:tentative="1">
      <w:start w:val="1"/>
      <w:numFmt w:val="lowerLetter"/>
      <w:lvlText w:val="%2."/>
      <w:lvlJc w:val="left"/>
      <w:pPr>
        <w:ind w:left="2498" w:hanging="360"/>
      </w:pPr>
    </w:lvl>
    <w:lvl w:ilvl="2" w:tplc="0415001B">
      <w:start w:val="1"/>
      <w:numFmt w:val="lowerRoman"/>
      <w:lvlText w:val="%3."/>
      <w:lvlJc w:val="right"/>
      <w:pPr>
        <w:ind w:left="3218" w:hanging="180"/>
      </w:pPr>
    </w:lvl>
    <w:lvl w:ilvl="3" w:tplc="0415000F" w:tentative="1">
      <w:start w:val="1"/>
      <w:numFmt w:val="decimal"/>
      <w:lvlText w:val="%4."/>
      <w:lvlJc w:val="left"/>
      <w:pPr>
        <w:ind w:left="3938" w:hanging="360"/>
      </w:pPr>
    </w:lvl>
    <w:lvl w:ilvl="4" w:tplc="04150019" w:tentative="1">
      <w:start w:val="1"/>
      <w:numFmt w:val="lowerLetter"/>
      <w:lvlText w:val="%5."/>
      <w:lvlJc w:val="left"/>
      <w:pPr>
        <w:ind w:left="4658" w:hanging="360"/>
      </w:pPr>
    </w:lvl>
    <w:lvl w:ilvl="5" w:tplc="0415001B" w:tentative="1">
      <w:start w:val="1"/>
      <w:numFmt w:val="lowerRoman"/>
      <w:lvlText w:val="%6."/>
      <w:lvlJc w:val="right"/>
      <w:pPr>
        <w:ind w:left="5378" w:hanging="180"/>
      </w:pPr>
    </w:lvl>
    <w:lvl w:ilvl="6" w:tplc="0415000F" w:tentative="1">
      <w:start w:val="1"/>
      <w:numFmt w:val="decimal"/>
      <w:lvlText w:val="%7."/>
      <w:lvlJc w:val="left"/>
      <w:pPr>
        <w:ind w:left="6098" w:hanging="360"/>
      </w:pPr>
    </w:lvl>
    <w:lvl w:ilvl="7" w:tplc="04150019" w:tentative="1">
      <w:start w:val="1"/>
      <w:numFmt w:val="lowerLetter"/>
      <w:lvlText w:val="%8."/>
      <w:lvlJc w:val="left"/>
      <w:pPr>
        <w:ind w:left="6818" w:hanging="360"/>
      </w:pPr>
    </w:lvl>
    <w:lvl w:ilvl="8" w:tplc="0415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6">
    <w:nsid w:val="3D8D1240"/>
    <w:multiLevelType w:val="hybridMultilevel"/>
    <w:tmpl w:val="E0F0D6DA"/>
    <w:lvl w:ilvl="0" w:tplc="AB960916">
      <w:start w:val="1"/>
      <w:numFmt w:val="decimal"/>
      <w:pStyle w:val="NormalN"/>
      <w:lvlText w:val="%1."/>
      <w:lvlJc w:val="left"/>
      <w:pPr>
        <w:tabs>
          <w:tab w:val="num" w:pos="425"/>
        </w:tabs>
        <w:ind w:left="425" w:hanging="425"/>
      </w:pPr>
      <w:rPr>
        <w:rFonts w:hint="default"/>
        <w:b w:val="0"/>
      </w:rPr>
    </w:lvl>
    <w:lvl w:ilvl="1" w:tplc="0415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60DEC24A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15AE1C32">
      <w:start w:val="1"/>
      <w:numFmt w:val="decimal"/>
      <w:lvlText w:val="%4."/>
      <w:lvlJc w:val="left"/>
      <w:pPr>
        <w:ind w:left="2880" w:hanging="360"/>
      </w:pPr>
      <w:rPr>
        <w:rFonts w:hint="default"/>
        <w:color w:val="auto"/>
        <w:u w:val="none"/>
      </w:rPr>
    </w:lvl>
    <w:lvl w:ilvl="4" w:tplc="15AE1C32">
      <w:start w:val="1"/>
      <w:numFmt w:val="decimal"/>
      <w:lvlText w:val="%5."/>
      <w:lvlJc w:val="left"/>
      <w:pPr>
        <w:ind w:left="3600" w:hanging="360"/>
      </w:pPr>
      <w:rPr>
        <w:rFonts w:hint="default"/>
        <w:color w:val="auto"/>
        <w:u w:val="none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41F514E3"/>
    <w:multiLevelType w:val="hybridMultilevel"/>
    <w:tmpl w:val="D8D872CA"/>
    <w:lvl w:ilvl="0" w:tplc="15AE1C32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u w:val="none"/>
      </w:r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59C343F"/>
    <w:multiLevelType w:val="hybridMultilevel"/>
    <w:tmpl w:val="34228696"/>
    <w:lvl w:ilvl="0" w:tplc="04150011">
      <w:start w:val="1"/>
      <w:numFmt w:val="decimal"/>
      <w:lvlText w:val="%1)"/>
      <w:lvlJc w:val="left"/>
      <w:pPr>
        <w:ind w:left="1145" w:hanging="360"/>
      </w:pPr>
    </w:lvl>
    <w:lvl w:ilvl="1" w:tplc="04150019" w:tentative="1">
      <w:start w:val="1"/>
      <w:numFmt w:val="lowerLetter"/>
      <w:lvlText w:val="%2."/>
      <w:lvlJc w:val="left"/>
      <w:pPr>
        <w:ind w:left="1865" w:hanging="360"/>
      </w:pPr>
    </w:lvl>
    <w:lvl w:ilvl="2" w:tplc="0415001B" w:tentative="1">
      <w:start w:val="1"/>
      <w:numFmt w:val="lowerRoman"/>
      <w:lvlText w:val="%3."/>
      <w:lvlJc w:val="right"/>
      <w:pPr>
        <w:ind w:left="2585" w:hanging="180"/>
      </w:pPr>
    </w:lvl>
    <w:lvl w:ilvl="3" w:tplc="0415000F" w:tentative="1">
      <w:start w:val="1"/>
      <w:numFmt w:val="decimal"/>
      <w:lvlText w:val="%4."/>
      <w:lvlJc w:val="left"/>
      <w:pPr>
        <w:ind w:left="3305" w:hanging="360"/>
      </w:pPr>
    </w:lvl>
    <w:lvl w:ilvl="4" w:tplc="04150019" w:tentative="1">
      <w:start w:val="1"/>
      <w:numFmt w:val="lowerLetter"/>
      <w:lvlText w:val="%5."/>
      <w:lvlJc w:val="left"/>
      <w:pPr>
        <w:ind w:left="4025" w:hanging="360"/>
      </w:pPr>
    </w:lvl>
    <w:lvl w:ilvl="5" w:tplc="0415001B" w:tentative="1">
      <w:start w:val="1"/>
      <w:numFmt w:val="lowerRoman"/>
      <w:lvlText w:val="%6."/>
      <w:lvlJc w:val="right"/>
      <w:pPr>
        <w:ind w:left="4745" w:hanging="180"/>
      </w:pPr>
    </w:lvl>
    <w:lvl w:ilvl="6" w:tplc="0415000F" w:tentative="1">
      <w:start w:val="1"/>
      <w:numFmt w:val="decimal"/>
      <w:lvlText w:val="%7."/>
      <w:lvlJc w:val="left"/>
      <w:pPr>
        <w:ind w:left="5465" w:hanging="360"/>
      </w:pPr>
    </w:lvl>
    <w:lvl w:ilvl="7" w:tplc="04150019" w:tentative="1">
      <w:start w:val="1"/>
      <w:numFmt w:val="lowerLetter"/>
      <w:lvlText w:val="%8."/>
      <w:lvlJc w:val="left"/>
      <w:pPr>
        <w:ind w:left="6185" w:hanging="360"/>
      </w:pPr>
    </w:lvl>
    <w:lvl w:ilvl="8" w:tplc="0415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19">
    <w:nsid w:val="48703E2F"/>
    <w:multiLevelType w:val="hybridMultilevel"/>
    <w:tmpl w:val="846455B6"/>
    <w:lvl w:ilvl="0" w:tplc="15AE1C32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E7E7081"/>
    <w:multiLevelType w:val="hybridMultilevel"/>
    <w:tmpl w:val="A7107AEE"/>
    <w:lvl w:ilvl="0" w:tplc="15AE1C32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E834FCC"/>
    <w:multiLevelType w:val="hybridMultilevel"/>
    <w:tmpl w:val="2562A5D8"/>
    <w:lvl w:ilvl="0" w:tplc="04150017">
      <w:start w:val="1"/>
      <w:numFmt w:val="lowerLetter"/>
      <w:lvlText w:val="%1)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>
    <w:nsid w:val="58C82BD9"/>
    <w:multiLevelType w:val="hybridMultilevel"/>
    <w:tmpl w:val="994EAF98"/>
    <w:lvl w:ilvl="0" w:tplc="3740001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CAB62A5"/>
    <w:multiLevelType w:val="multilevel"/>
    <w:tmpl w:val="2070D59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48" w:hanging="1440"/>
      </w:pPr>
      <w:rPr>
        <w:rFonts w:hint="default"/>
      </w:rPr>
    </w:lvl>
  </w:abstractNum>
  <w:abstractNum w:abstractNumId="24">
    <w:nsid w:val="5D596A90"/>
    <w:multiLevelType w:val="hybridMultilevel"/>
    <w:tmpl w:val="C6788E60"/>
    <w:lvl w:ilvl="0" w:tplc="04150011">
      <w:start w:val="1"/>
      <w:numFmt w:val="decimal"/>
      <w:lvlText w:val="%1)"/>
      <w:lvlJc w:val="left"/>
      <w:pPr>
        <w:ind w:left="644" w:hanging="360"/>
      </w:pPr>
    </w:lvl>
    <w:lvl w:ilvl="1" w:tplc="04150019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5">
    <w:nsid w:val="5DB3595C"/>
    <w:multiLevelType w:val="hybridMultilevel"/>
    <w:tmpl w:val="F250765C"/>
    <w:lvl w:ilvl="0" w:tplc="04150017">
      <w:start w:val="1"/>
      <w:numFmt w:val="lowerLetter"/>
      <w:lvlText w:val="%1)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60F26D33"/>
    <w:multiLevelType w:val="hybridMultilevel"/>
    <w:tmpl w:val="2F4AA4A0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4EF7E17"/>
    <w:multiLevelType w:val="hybridMultilevel"/>
    <w:tmpl w:val="1828214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C4E43BD"/>
    <w:multiLevelType w:val="hybridMultilevel"/>
    <w:tmpl w:val="A8626558"/>
    <w:lvl w:ilvl="0" w:tplc="AB960916">
      <w:start w:val="1"/>
      <w:numFmt w:val="decimal"/>
      <w:lvlText w:val="%1."/>
      <w:lvlJc w:val="left"/>
      <w:pPr>
        <w:tabs>
          <w:tab w:val="num" w:pos="425"/>
        </w:tabs>
        <w:ind w:left="425" w:hanging="425"/>
      </w:pPr>
      <w:rPr>
        <w:rFonts w:hint="default"/>
        <w:b w:val="0"/>
      </w:rPr>
    </w:lvl>
    <w:lvl w:ilvl="1" w:tplc="04150005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F40C028">
      <w:start w:val="1"/>
      <w:numFmt w:val="bullet"/>
      <w:pStyle w:val="NormalB"/>
      <w:lvlText w:val=""/>
      <w:lvlJc w:val="left"/>
      <w:pPr>
        <w:ind w:left="284" w:hanging="284"/>
      </w:pPr>
      <w:rPr>
        <w:rFonts w:ascii="Wingdings" w:hAnsi="Wingdings"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6EF74A01"/>
    <w:multiLevelType w:val="hybridMultilevel"/>
    <w:tmpl w:val="99CCAE90"/>
    <w:lvl w:ilvl="0" w:tplc="2724F6BA">
      <w:start w:val="2"/>
      <w:numFmt w:val="decimal"/>
      <w:lvlText w:val="%1."/>
      <w:lvlJc w:val="left"/>
      <w:pPr>
        <w:ind w:left="720" w:hanging="360"/>
      </w:pPr>
      <w:rPr>
        <w:rFonts w:hint="default"/>
        <w:color w:val="auto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6D646C3"/>
    <w:multiLevelType w:val="hybridMultilevel"/>
    <w:tmpl w:val="BF663BA6"/>
    <w:lvl w:ilvl="0" w:tplc="04150017">
      <w:start w:val="1"/>
      <w:numFmt w:val="lowerLetter"/>
      <w:lvlText w:val="%1)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1">
    <w:nsid w:val="7A251DBD"/>
    <w:multiLevelType w:val="hybridMultilevel"/>
    <w:tmpl w:val="35A67404"/>
    <w:lvl w:ilvl="0" w:tplc="04150011">
      <w:start w:val="1"/>
      <w:numFmt w:val="decimal"/>
      <w:lvlText w:val="%1)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2">
    <w:nsid w:val="7B984EB8"/>
    <w:multiLevelType w:val="hybridMultilevel"/>
    <w:tmpl w:val="43B616F2"/>
    <w:lvl w:ilvl="0" w:tplc="04150017">
      <w:start w:val="1"/>
      <w:numFmt w:val="lowerLetter"/>
      <w:lvlText w:val="%1)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16"/>
  </w:num>
  <w:num w:numId="2">
    <w:abstractNumId w:val="16"/>
    <w:lvlOverride w:ilvl="0">
      <w:startOverride w:val="1"/>
    </w:lvlOverride>
  </w:num>
  <w:num w:numId="3">
    <w:abstractNumId w:val="16"/>
    <w:lvlOverride w:ilvl="0">
      <w:startOverride w:val="1"/>
    </w:lvlOverride>
  </w:num>
  <w:num w:numId="4">
    <w:abstractNumId w:val="16"/>
    <w:lvlOverride w:ilvl="0">
      <w:startOverride w:val="1"/>
    </w:lvlOverride>
  </w:num>
  <w:num w:numId="5">
    <w:abstractNumId w:val="16"/>
    <w:lvlOverride w:ilvl="0">
      <w:startOverride w:val="1"/>
    </w:lvlOverride>
  </w:num>
  <w:num w:numId="6">
    <w:abstractNumId w:val="16"/>
    <w:lvlOverride w:ilvl="0">
      <w:startOverride w:val="1"/>
    </w:lvlOverride>
  </w:num>
  <w:num w:numId="7">
    <w:abstractNumId w:val="16"/>
    <w:lvlOverride w:ilvl="0">
      <w:startOverride w:val="1"/>
    </w:lvlOverride>
  </w:num>
  <w:num w:numId="8">
    <w:abstractNumId w:val="16"/>
    <w:lvlOverride w:ilvl="0">
      <w:startOverride w:val="1"/>
    </w:lvlOverride>
  </w:num>
  <w:num w:numId="9">
    <w:abstractNumId w:val="16"/>
    <w:lvlOverride w:ilvl="0">
      <w:startOverride w:val="1"/>
    </w:lvlOverride>
  </w:num>
  <w:num w:numId="10">
    <w:abstractNumId w:val="16"/>
    <w:lvlOverride w:ilvl="0">
      <w:startOverride w:val="1"/>
    </w:lvlOverride>
  </w:num>
  <w:num w:numId="11">
    <w:abstractNumId w:val="16"/>
    <w:lvlOverride w:ilvl="0">
      <w:startOverride w:val="1"/>
    </w:lvlOverride>
  </w:num>
  <w:num w:numId="12">
    <w:abstractNumId w:val="16"/>
    <w:lvlOverride w:ilvl="0">
      <w:startOverride w:val="1"/>
    </w:lvlOverride>
  </w:num>
  <w:num w:numId="13">
    <w:abstractNumId w:val="16"/>
    <w:lvlOverride w:ilvl="0">
      <w:startOverride w:val="1"/>
    </w:lvlOverride>
  </w:num>
  <w:num w:numId="14">
    <w:abstractNumId w:val="16"/>
  </w:num>
  <w:num w:numId="15">
    <w:abstractNumId w:val="16"/>
    <w:lvlOverride w:ilvl="0">
      <w:startOverride w:val="1"/>
    </w:lvlOverride>
  </w:num>
  <w:num w:numId="16">
    <w:abstractNumId w:val="16"/>
    <w:lvlOverride w:ilvl="0">
      <w:startOverride w:val="1"/>
    </w:lvlOverride>
  </w:num>
  <w:num w:numId="17">
    <w:abstractNumId w:val="28"/>
  </w:num>
  <w:num w:numId="18">
    <w:abstractNumId w:val="23"/>
  </w:num>
  <w:num w:numId="19">
    <w:abstractNumId w:val="19"/>
  </w:num>
  <w:num w:numId="20">
    <w:abstractNumId w:val="3"/>
  </w:num>
  <w:num w:numId="21">
    <w:abstractNumId w:val="22"/>
  </w:num>
  <w:num w:numId="22">
    <w:abstractNumId w:val="26"/>
  </w:num>
  <w:num w:numId="23">
    <w:abstractNumId w:val="10"/>
  </w:num>
  <w:num w:numId="24">
    <w:abstractNumId w:val="13"/>
  </w:num>
  <w:num w:numId="25">
    <w:abstractNumId w:val="31"/>
  </w:num>
  <w:num w:numId="26">
    <w:abstractNumId w:val="21"/>
  </w:num>
  <w:num w:numId="27">
    <w:abstractNumId w:val="30"/>
  </w:num>
  <w:num w:numId="28">
    <w:abstractNumId w:val="9"/>
  </w:num>
  <w:num w:numId="29">
    <w:abstractNumId w:val="8"/>
  </w:num>
  <w:num w:numId="30">
    <w:abstractNumId w:val="32"/>
  </w:num>
  <w:num w:numId="31">
    <w:abstractNumId w:val="25"/>
  </w:num>
  <w:num w:numId="32">
    <w:abstractNumId w:val="1"/>
  </w:num>
  <w:num w:numId="33">
    <w:abstractNumId w:val="5"/>
  </w:num>
  <w:num w:numId="34">
    <w:abstractNumId w:val="14"/>
  </w:num>
  <w:num w:numId="35">
    <w:abstractNumId w:val="24"/>
  </w:num>
  <w:num w:numId="36">
    <w:abstractNumId w:val="29"/>
  </w:num>
  <w:num w:numId="37">
    <w:abstractNumId w:val="17"/>
  </w:num>
  <w:num w:numId="38">
    <w:abstractNumId w:val="7"/>
  </w:num>
  <w:num w:numId="39">
    <w:abstractNumId w:val="15"/>
  </w:num>
  <w:num w:numId="40">
    <w:abstractNumId w:val="4"/>
  </w:num>
  <w:num w:numId="41">
    <w:abstractNumId w:val="2"/>
  </w:num>
  <w:num w:numId="42">
    <w:abstractNumId w:val="20"/>
  </w:num>
  <w:num w:numId="43">
    <w:abstractNumId w:val="12"/>
  </w:num>
  <w:num w:numId="44">
    <w:abstractNumId w:val="18"/>
  </w:num>
  <w:num w:numId="45">
    <w:abstractNumId w:val="11"/>
  </w:num>
  <w:num w:numId="46">
    <w:abstractNumId w:val="27"/>
  </w:num>
  <w:num w:numId="47">
    <w:abstractNumId w:val="6"/>
  </w:num>
  <w:numIdMacAtCleanup w:val="4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9"/>
  <w:hyphenationZone w:val="425"/>
  <w:characterSpacingControl w:val="doNotCompress"/>
  <w:hdrShapeDefaults>
    <o:shapedefaults v:ext="edit" spidmax="2049"/>
  </w:hdrShapeDefaults>
  <w:footnotePr>
    <w:numFmt w:val="chicago"/>
    <w:numRestart w:val="eachPage"/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7F12"/>
    <w:rsid w:val="00000D65"/>
    <w:rsid w:val="000021BF"/>
    <w:rsid w:val="00003D66"/>
    <w:rsid w:val="00003DDB"/>
    <w:rsid w:val="0000406C"/>
    <w:rsid w:val="00004D26"/>
    <w:rsid w:val="000055FA"/>
    <w:rsid w:val="00005FBD"/>
    <w:rsid w:val="00006109"/>
    <w:rsid w:val="00010674"/>
    <w:rsid w:val="00013117"/>
    <w:rsid w:val="00013DBD"/>
    <w:rsid w:val="000174B1"/>
    <w:rsid w:val="00022E39"/>
    <w:rsid w:val="000230F4"/>
    <w:rsid w:val="000259C5"/>
    <w:rsid w:val="00027A19"/>
    <w:rsid w:val="00034414"/>
    <w:rsid w:val="0003528C"/>
    <w:rsid w:val="00035FAD"/>
    <w:rsid w:val="00036968"/>
    <w:rsid w:val="00037A19"/>
    <w:rsid w:val="0004399D"/>
    <w:rsid w:val="00051876"/>
    <w:rsid w:val="000519F7"/>
    <w:rsid w:val="000527B5"/>
    <w:rsid w:val="0005477D"/>
    <w:rsid w:val="00055DFF"/>
    <w:rsid w:val="000618D0"/>
    <w:rsid w:val="00061C29"/>
    <w:rsid w:val="00064762"/>
    <w:rsid w:val="00067218"/>
    <w:rsid w:val="00067671"/>
    <w:rsid w:val="00067B78"/>
    <w:rsid w:val="00067B8B"/>
    <w:rsid w:val="00067BFD"/>
    <w:rsid w:val="00067F55"/>
    <w:rsid w:val="00071994"/>
    <w:rsid w:val="0007286B"/>
    <w:rsid w:val="00075C20"/>
    <w:rsid w:val="0008240E"/>
    <w:rsid w:val="00084843"/>
    <w:rsid w:val="00087894"/>
    <w:rsid w:val="0009232A"/>
    <w:rsid w:val="000929B9"/>
    <w:rsid w:val="00092AC6"/>
    <w:rsid w:val="00094A48"/>
    <w:rsid w:val="00095201"/>
    <w:rsid w:val="000963F2"/>
    <w:rsid w:val="000966B4"/>
    <w:rsid w:val="00097375"/>
    <w:rsid w:val="000977CB"/>
    <w:rsid w:val="000A4D5F"/>
    <w:rsid w:val="000A700C"/>
    <w:rsid w:val="000B083A"/>
    <w:rsid w:val="000B2E9B"/>
    <w:rsid w:val="000B44E0"/>
    <w:rsid w:val="000B5D33"/>
    <w:rsid w:val="000C06B1"/>
    <w:rsid w:val="000C4E99"/>
    <w:rsid w:val="000D161F"/>
    <w:rsid w:val="000D175C"/>
    <w:rsid w:val="000D1B8D"/>
    <w:rsid w:val="000D55FD"/>
    <w:rsid w:val="000D66DD"/>
    <w:rsid w:val="000D7DB2"/>
    <w:rsid w:val="000E1357"/>
    <w:rsid w:val="000E3AA6"/>
    <w:rsid w:val="000E4278"/>
    <w:rsid w:val="000E6372"/>
    <w:rsid w:val="000F4507"/>
    <w:rsid w:val="000F54F0"/>
    <w:rsid w:val="000F555F"/>
    <w:rsid w:val="000F6238"/>
    <w:rsid w:val="000F66F8"/>
    <w:rsid w:val="0010137B"/>
    <w:rsid w:val="00104754"/>
    <w:rsid w:val="001048D2"/>
    <w:rsid w:val="00111C29"/>
    <w:rsid w:val="00111C3C"/>
    <w:rsid w:val="0011427A"/>
    <w:rsid w:val="00114929"/>
    <w:rsid w:val="00116ED1"/>
    <w:rsid w:val="001171D2"/>
    <w:rsid w:val="001259A2"/>
    <w:rsid w:val="00126FC1"/>
    <w:rsid w:val="00131807"/>
    <w:rsid w:val="001332C4"/>
    <w:rsid w:val="001355C9"/>
    <w:rsid w:val="00136A99"/>
    <w:rsid w:val="00137C68"/>
    <w:rsid w:val="0014203A"/>
    <w:rsid w:val="00151101"/>
    <w:rsid w:val="0015235F"/>
    <w:rsid w:val="0015257B"/>
    <w:rsid w:val="00155CEE"/>
    <w:rsid w:val="0015797B"/>
    <w:rsid w:val="00157BFE"/>
    <w:rsid w:val="00162EAD"/>
    <w:rsid w:val="00170A97"/>
    <w:rsid w:val="00172743"/>
    <w:rsid w:val="001727F3"/>
    <w:rsid w:val="00174E8D"/>
    <w:rsid w:val="00176F95"/>
    <w:rsid w:val="001832D3"/>
    <w:rsid w:val="001846A3"/>
    <w:rsid w:val="00184940"/>
    <w:rsid w:val="00186D09"/>
    <w:rsid w:val="001916C3"/>
    <w:rsid w:val="00192AE3"/>
    <w:rsid w:val="001944BE"/>
    <w:rsid w:val="00197A77"/>
    <w:rsid w:val="001A2208"/>
    <w:rsid w:val="001A45B8"/>
    <w:rsid w:val="001A48FC"/>
    <w:rsid w:val="001A4AE9"/>
    <w:rsid w:val="001A6D7F"/>
    <w:rsid w:val="001B0D6A"/>
    <w:rsid w:val="001B1DDD"/>
    <w:rsid w:val="001B3909"/>
    <w:rsid w:val="001B4206"/>
    <w:rsid w:val="001B44C7"/>
    <w:rsid w:val="001B6276"/>
    <w:rsid w:val="001B7575"/>
    <w:rsid w:val="001B7EC8"/>
    <w:rsid w:val="001C0225"/>
    <w:rsid w:val="001D72D3"/>
    <w:rsid w:val="001D776D"/>
    <w:rsid w:val="001E007E"/>
    <w:rsid w:val="001E2358"/>
    <w:rsid w:val="001E32C8"/>
    <w:rsid w:val="001E6A07"/>
    <w:rsid w:val="001E6BDC"/>
    <w:rsid w:val="001F09EA"/>
    <w:rsid w:val="001F357A"/>
    <w:rsid w:val="001F3865"/>
    <w:rsid w:val="001F542A"/>
    <w:rsid w:val="00202121"/>
    <w:rsid w:val="00202AC2"/>
    <w:rsid w:val="0020583B"/>
    <w:rsid w:val="002074A7"/>
    <w:rsid w:val="002113A0"/>
    <w:rsid w:val="00215780"/>
    <w:rsid w:val="00220E0A"/>
    <w:rsid w:val="002221F1"/>
    <w:rsid w:val="00222682"/>
    <w:rsid w:val="002232D9"/>
    <w:rsid w:val="002246B4"/>
    <w:rsid w:val="002338F1"/>
    <w:rsid w:val="002356F3"/>
    <w:rsid w:val="0024135F"/>
    <w:rsid w:val="00244C66"/>
    <w:rsid w:val="00246C28"/>
    <w:rsid w:val="0025253D"/>
    <w:rsid w:val="00255134"/>
    <w:rsid w:val="00256A36"/>
    <w:rsid w:val="00256B33"/>
    <w:rsid w:val="00256D47"/>
    <w:rsid w:val="0026374F"/>
    <w:rsid w:val="00264DBF"/>
    <w:rsid w:val="00266AE0"/>
    <w:rsid w:val="00267400"/>
    <w:rsid w:val="002705DE"/>
    <w:rsid w:val="00274D02"/>
    <w:rsid w:val="00283662"/>
    <w:rsid w:val="00283F87"/>
    <w:rsid w:val="00287F0B"/>
    <w:rsid w:val="00290C39"/>
    <w:rsid w:val="00291C48"/>
    <w:rsid w:val="002937FD"/>
    <w:rsid w:val="00296285"/>
    <w:rsid w:val="0029639A"/>
    <w:rsid w:val="00296CAE"/>
    <w:rsid w:val="002A1943"/>
    <w:rsid w:val="002A3FC1"/>
    <w:rsid w:val="002B0710"/>
    <w:rsid w:val="002B16ED"/>
    <w:rsid w:val="002B3B01"/>
    <w:rsid w:val="002B3B20"/>
    <w:rsid w:val="002B6CEA"/>
    <w:rsid w:val="002C086A"/>
    <w:rsid w:val="002C2577"/>
    <w:rsid w:val="002C4DD9"/>
    <w:rsid w:val="002C516D"/>
    <w:rsid w:val="002C6AC3"/>
    <w:rsid w:val="002D1B4A"/>
    <w:rsid w:val="002D2CC6"/>
    <w:rsid w:val="002D43AE"/>
    <w:rsid w:val="002D44D2"/>
    <w:rsid w:val="002D52F6"/>
    <w:rsid w:val="002E0426"/>
    <w:rsid w:val="002E55CF"/>
    <w:rsid w:val="002E6877"/>
    <w:rsid w:val="002E6D93"/>
    <w:rsid w:val="002E7E5A"/>
    <w:rsid w:val="002E7FCC"/>
    <w:rsid w:val="002F6A8F"/>
    <w:rsid w:val="003001AF"/>
    <w:rsid w:val="00301887"/>
    <w:rsid w:val="00302687"/>
    <w:rsid w:val="00303D5C"/>
    <w:rsid w:val="00305453"/>
    <w:rsid w:val="00307121"/>
    <w:rsid w:val="00307582"/>
    <w:rsid w:val="003122B4"/>
    <w:rsid w:val="00312CF8"/>
    <w:rsid w:val="00317734"/>
    <w:rsid w:val="00320937"/>
    <w:rsid w:val="00324C39"/>
    <w:rsid w:val="0032715F"/>
    <w:rsid w:val="00333B56"/>
    <w:rsid w:val="00337D03"/>
    <w:rsid w:val="0034299B"/>
    <w:rsid w:val="00342D94"/>
    <w:rsid w:val="0034474C"/>
    <w:rsid w:val="00355033"/>
    <w:rsid w:val="003556E8"/>
    <w:rsid w:val="00357A7D"/>
    <w:rsid w:val="00357DA1"/>
    <w:rsid w:val="00360534"/>
    <w:rsid w:val="003619E6"/>
    <w:rsid w:val="00362F23"/>
    <w:rsid w:val="00375E19"/>
    <w:rsid w:val="00380883"/>
    <w:rsid w:val="00386D73"/>
    <w:rsid w:val="0039605B"/>
    <w:rsid w:val="0039643B"/>
    <w:rsid w:val="003A0135"/>
    <w:rsid w:val="003A2BF0"/>
    <w:rsid w:val="003B064D"/>
    <w:rsid w:val="003B2145"/>
    <w:rsid w:val="003B3328"/>
    <w:rsid w:val="003C2F18"/>
    <w:rsid w:val="003C3473"/>
    <w:rsid w:val="003C69CB"/>
    <w:rsid w:val="003D19C2"/>
    <w:rsid w:val="003D2E34"/>
    <w:rsid w:val="003F0F7A"/>
    <w:rsid w:val="00400071"/>
    <w:rsid w:val="00401AAA"/>
    <w:rsid w:val="00406004"/>
    <w:rsid w:val="004117AD"/>
    <w:rsid w:val="00411827"/>
    <w:rsid w:val="00413BA1"/>
    <w:rsid w:val="00417F17"/>
    <w:rsid w:val="00421B7E"/>
    <w:rsid w:val="0042202C"/>
    <w:rsid w:val="004223E3"/>
    <w:rsid w:val="004320A2"/>
    <w:rsid w:val="00436F66"/>
    <w:rsid w:val="004514E1"/>
    <w:rsid w:val="004517B7"/>
    <w:rsid w:val="00452A26"/>
    <w:rsid w:val="0045452A"/>
    <w:rsid w:val="004572EF"/>
    <w:rsid w:val="00463F37"/>
    <w:rsid w:val="00465DA5"/>
    <w:rsid w:val="00466FC7"/>
    <w:rsid w:val="00471830"/>
    <w:rsid w:val="00472932"/>
    <w:rsid w:val="00472C5C"/>
    <w:rsid w:val="00475EE0"/>
    <w:rsid w:val="0047735B"/>
    <w:rsid w:val="0048037E"/>
    <w:rsid w:val="00481625"/>
    <w:rsid w:val="004837CE"/>
    <w:rsid w:val="00484CEB"/>
    <w:rsid w:val="00485711"/>
    <w:rsid w:val="00485A2C"/>
    <w:rsid w:val="00485BC1"/>
    <w:rsid w:val="004904DE"/>
    <w:rsid w:val="004904F1"/>
    <w:rsid w:val="004919C9"/>
    <w:rsid w:val="00491D21"/>
    <w:rsid w:val="00492869"/>
    <w:rsid w:val="00494C26"/>
    <w:rsid w:val="004960C9"/>
    <w:rsid w:val="004970FD"/>
    <w:rsid w:val="00497B48"/>
    <w:rsid w:val="004A1A89"/>
    <w:rsid w:val="004A31DE"/>
    <w:rsid w:val="004A46D7"/>
    <w:rsid w:val="004B044D"/>
    <w:rsid w:val="004B63E4"/>
    <w:rsid w:val="004B63E5"/>
    <w:rsid w:val="004C0467"/>
    <w:rsid w:val="004C2909"/>
    <w:rsid w:val="004C318A"/>
    <w:rsid w:val="004C3AE0"/>
    <w:rsid w:val="004C5471"/>
    <w:rsid w:val="004C693C"/>
    <w:rsid w:val="004C72D8"/>
    <w:rsid w:val="004D24B7"/>
    <w:rsid w:val="004D3A73"/>
    <w:rsid w:val="004D689C"/>
    <w:rsid w:val="004D6E6C"/>
    <w:rsid w:val="004E0172"/>
    <w:rsid w:val="004E1C59"/>
    <w:rsid w:val="004E4A9E"/>
    <w:rsid w:val="004E5702"/>
    <w:rsid w:val="004F1C57"/>
    <w:rsid w:val="004F34AD"/>
    <w:rsid w:val="00502A4F"/>
    <w:rsid w:val="00504648"/>
    <w:rsid w:val="00505485"/>
    <w:rsid w:val="005061F3"/>
    <w:rsid w:val="00506435"/>
    <w:rsid w:val="0051103A"/>
    <w:rsid w:val="005135C1"/>
    <w:rsid w:val="005169AA"/>
    <w:rsid w:val="00517A50"/>
    <w:rsid w:val="00520863"/>
    <w:rsid w:val="005209EC"/>
    <w:rsid w:val="005232A6"/>
    <w:rsid w:val="00523794"/>
    <w:rsid w:val="005247C0"/>
    <w:rsid w:val="00526479"/>
    <w:rsid w:val="00526B2E"/>
    <w:rsid w:val="00532C8B"/>
    <w:rsid w:val="00533283"/>
    <w:rsid w:val="005354BC"/>
    <w:rsid w:val="005355D8"/>
    <w:rsid w:val="00535A62"/>
    <w:rsid w:val="00541886"/>
    <w:rsid w:val="00552FCA"/>
    <w:rsid w:val="00556139"/>
    <w:rsid w:val="00563715"/>
    <w:rsid w:val="0057191D"/>
    <w:rsid w:val="0057272A"/>
    <w:rsid w:val="00576181"/>
    <w:rsid w:val="0057752E"/>
    <w:rsid w:val="00580589"/>
    <w:rsid w:val="00580FD4"/>
    <w:rsid w:val="005842F5"/>
    <w:rsid w:val="00584628"/>
    <w:rsid w:val="00585D16"/>
    <w:rsid w:val="005904CF"/>
    <w:rsid w:val="00591B12"/>
    <w:rsid w:val="005932CB"/>
    <w:rsid w:val="0059397F"/>
    <w:rsid w:val="005A12B4"/>
    <w:rsid w:val="005A1F6C"/>
    <w:rsid w:val="005A4D4D"/>
    <w:rsid w:val="005A5498"/>
    <w:rsid w:val="005B0457"/>
    <w:rsid w:val="005B0AA9"/>
    <w:rsid w:val="005B2A82"/>
    <w:rsid w:val="005B4E64"/>
    <w:rsid w:val="005C0153"/>
    <w:rsid w:val="005C3230"/>
    <w:rsid w:val="005C5F35"/>
    <w:rsid w:val="005C6F33"/>
    <w:rsid w:val="005D0E09"/>
    <w:rsid w:val="005D594E"/>
    <w:rsid w:val="005E3819"/>
    <w:rsid w:val="005E4F94"/>
    <w:rsid w:val="005E57A5"/>
    <w:rsid w:val="005E5A3A"/>
    <w:rsid w:val="005E7B31"/>
    <w:rsid w:val="005F2D34"/>
    <w:rsid w:val="005F48A4"/>
    <w:rsid w:val="005F4B81"/>
    <w:rsid w:val="00602097"/>
    <w:rsid w:val="006057E3"/>
    <w:rsid w:val="00606521"/>
    <w:rsid w:val="006066DE"/>
    <w:rsid w:val="006102ED"/>
    <w:rsid w:val="00610CB3"/>
    <w:rsid w:val="00615600"/>
    <w:rsid w:val="00616076"/>
    <w:rsid w:val="0061648D"/>
    <w:rsid w:val="00616ECA"/>
    <w:rsid w:val="00620E43"/>
    <w:rsid w:val="00624810"/>
    <w:rsid w:val="00624F1F"/>
    <w:rsid w:val="00625823"/>
    <w:rsid w:val="00626D07"/>
    <w:rsid w:val="00632622"/>
    <w:rsid w:val="00634AC4"/>
    <w:rsid w:val="00641B9D"/>
    <w:rsid w:val="00642CAE"/>
    <w:rsid w:val="006466AE"/>
    <w:rsid w:val="00646722"/>
    <w:rsid w:val="00650277"/>
    <w:rsid w:val="00650FF7"/>
    <w:rsid w:val="00652E90"/>
    <w:rsid w:val="00660695"/>
    <w:rsid w:val="00666A13"/>
    <w:rsid w:val="0067013B"/>
    <w:rsid w:val="0067257D"/>
    <w:rsid w:val="006726E0"/>
    <w:rsid w:val="00673C35"/>
    <w:rsid w:val="006818ED"/>
    <w:rsid w:val="006823FD"/>
    <w:rsid w:val="00683AA2"/>
    <w:rsid w:val="0068487B"/>
    <w:rsid w:val="00685E27"/>
    <w:rsid w:val="00686F7A"/>
    <w:rsid w:val="00691382"/>
    <w:rsid w:val="00692497"/>
    <w:rsid w:val="00695BC3"/>
    <w:rsid w:val="00695DE1"/>
    <w:rsid w:val="00697A05"/>
    <w:rsid w:val="006A359C"/>
    <w:rsid w:val="006A49C2"/>
    <w:rsid w:val="006A4F86"/>
    <w:rsid w:val="006A5F12"/>
    <w:rsid w:val="006B0872"/>
    <w:rsid w:val="006B0B6A"/>
    <w:rsid w:val="006B1129"/>
    <w:rsid w:val="006B65B2"/>
    <w:rsid w:val="006C1C49"/>
    <w:rsid w:val="006C59C9"/>
    <w:rsid w:val="006C70FA"/>
    <w:rsid w:val="006C7C7C"/>
    <w:rsid w:val="006D07BB"/>
    <w:rsid w:val="006D21A8"/>
    <w:rsid w:val="006D56F9"/>
    <w:rsid w:val="006E4C75"/>
    <w:rsid w:val="006E5371"/>
    <w:rsid w:val="006E792F"/>
    <w:rsid w:val="006F0A37"/>
    <w:rsid w:val="006F2534"/>
    <w:rsid w:val="006F488A"/>
    <w:rsid w:val="006F75D4"/>
    <w:rsid w:val="00700334"/>
    <w:rsid w:val="00700B11"/>
    <w:rsid w:val="0070191F"/>
    <w:rsid w:val="00701C0D"/>
    <w:rsid w:val="00703D0C"/>
    <w:rsid w:val="00704EC6"/>
    <w:rsid w:val="007052B2"/>
    <w:rsid w:val="007063F3"/>
    <w:rsid w:val="00706FB6"/>
    <w:rsid w:val="007128A1"/>
    <w:rsid w:val="00712B74"/>
    <w:rsid w:val="007160A7"/>
    <w:rsid w:val="00717A46"/>
    <w:rsid w:val="00717A55"/>
    <w:rsid w:val="00726CBD"/>
    <w:rsid w:val="00727BF4"/>
    <w:rsid w:val="00740B89"/>
    <w:rsid w:val="00740CC9"/>
    <w:rsid w:val="00741101"/>
    <w:rsid w:val="007435A5"/>
    <w:rsid w:val="00744B30"/>
    <w:rsid w:val="0074790E"/>
    <w:rsid w:val="00747AB0"/>
    <w:rsid w:val="0075328B"/>
    <w:rsid w:val="00753464"/>
    <w:rsid w:val="00753D2B"/>
    <w:rsid w:val="00754544"/>
    <w:rsid w:val="0076472C"/>
    <w:rsid w:val="007654CE"/>
    <w:rsid w:val="00765B6B"/>
    <w:rsid w:val="00765F67"/>
    <w:rsid w:val="00766DA7"/>
    <w:rsid w:val="00771F93"/>
    <w:rsid w:val="007722A3"/>
    <w:rsid w:val="00772731"/>
    <w:rsid w:val="00772EF1"/>
    <w:rsid w:val="00777F78"/>
    <w:rsid w:val="00780E8B"/>
    <w:rsid w:val="00783FCB"/>
    <w:rsid w:val="0078590B"/>
    <w:rsid w:val="0079080A"/>
    <w:rsid w:val="007914D7"/>
    <w:rsid w:val="00791972"/>
    <w:rsid w:val="00792196"/>
    <w:rsid w:val="00792478"/>
    <w:rsid w:val="00794E6A"/>
    <w:rsid w:val="00797EB4"/>
    <w:rsid w:val="007A0A62"/>
    <w:rsid w:val="007A1BE7"/>
    <w:rsid w:val="007A23DF"/>
    <w:rsid w:val="007A28CD"/>
    <w:rsid w:val="007A3741"/>
    <w:rsid w:val="007A5448"/>
    <w:rsid w:val="007A666B"/>
    <w:rsid w:val="007B2FC8"/>
    <w:rsid w:val="007B597F"/>
    <w:rsid w:val="007C226C"/>
    <w:rsid w:val="007C25FF"/>
    <w:rsid w:val="007C2B79"/>
    <w:rsid w:val="007C33CC"/>
    <w:rsid w:val="007C3AA0"/>
    <w:rsid w:val="007C5D1C"/>
    <w:rsid w:val="007D2B0F"/>
    <w:rsid w:val="007D4134"/>
    <w:rsid w:val="007D48DF"/>
    <w:rsid w:val="007D7EB9"/>
    <w:rsid w:val="007E02A2"/>
    <w:rsid w:val="007E486F"/>
    <w:rsid w:val="007E4A2A"/>
    <w:rsid w:val="007F252B"/>
    <w:rsid w:val="007F510E"/>
    <w:rsid w:val="007F782D"/>
    <w:rsid w:val="008009EB"/>
    <w:rsid w:val="00800AF1"/>
    <w:rsid w:val="008110AA"/>
    <w:rsid w:val="0081147C"/>
    <w:rsid w:val="00817919"/>
    <w:rsid w:val="00820983"/>
    <w:rsid w:val="00821789"/>
    <w:rsid w:val="008219F9"/>
    <w:rsid w:val="008260C8"/>
    <w:rsid w:val="0082696C"/>
    <w:rsid w:val="008318C6"/>
    <w:rsid w:val="008363C1"/>
    <w:rsid w:val="008436F4"/>
    <w:rsid w:val="00844499"/>
    <w:rsid w:val="008518FF"/>
    <w:rsid w:val="008607CF"/>
    <w:rsid w:val="0086131E"/>
    <w:rsid w:val="00871679"/>
    <w:rsid w:val="00871D91"/>
    <w:rsid w:val="00872876"/>
    <w:rsid w:val="00877100"/>
    <w:rsid w:val="00880BAB"/>
    <w:rsid w:val="00884281"/>
    <w:rsid w:val="00887811"/>
    <w:rsid w:val="00891A21"/>
    <w:rsid w:val="00892579"/>
    <w:rsid w:val="00895B2E"/>
    <w:rsid w:val="00896964"/>
    <w:rsid w:val="00896D34"/>
    <w:rsid w:val="00897268"/>
    <w:rsid w:val="008A1F4A"/>
    <w:rsid w:val="008B06EC"/>
    <w:rsid w:val="008B0AD9"/>
    <w:rsid w:val="008B17EF"/>
    <w:rsid w:val="008B4A08"/>
    <w:rsid w:val="008C3262"/>
    <w:rsid w:val="008C3651"/>
    <w:rsid w:val="008C4330"/>
    <w:rsid w:val="008C5CF3"/>
    <w:rsid w:val="008D27A0"/>
    <w:rsid w:val="008D35C9"/>
    <w:rsid w:val="008D4D2D"/>
    <w:rsid w:val="008E103E"/>
    <w:rsid w:val="008E2DC5"/>
    <w:rsid w:val="008E3E9E"/>
    <w:rsid w:val="008F24E0"/>
    <w:rsid w:val="008F2CDA"/>
    <w:rsid w:val="008F3281"/>
    <w:rsid w:val="008F63E0"/>
    <w:rsid w:val="008F7EE6"/>
    <w:rsid w:val="00900312"/>
    <w:rsid w:val="00902CD6"/>
    <w:rsid w:val="00907C47"/>
    <w:rsid w:val="009105EC"/>
    <w:rsid w:val="00911B94"/>
    <w:rsid w:val="0091424D"/>
    <w:rsid w:val="00914D14"/>
    <w:rsid w:val="00916640"/>
    <w:rsid w:val="00916C4D"/>
    <w:rsid w:val="00917EE8"/>
    <w:rsid w:val="00920633"/>
    <w:rsid w:val="009257EB"/>
    <w:rsid w:val="0092623C"/>
    <w:rsid w:val="00933904"/>
    <w:rsid w:val="009344ED"/>
    <w:rsid w:val="00935D96"/>
    <w:rsid w:val="00940369"/>
    <w:rsid w:val="00940407"/>
    <w:rsid w:val="00943000"/>
    <w:rsid w:val="0094644D"/>
    <w:rsid w:val="00951608"/>
    <w:rsid w:val="00952B34"/>
    <w:rsid w:val="00953739"/>
    <w:rsid w:val="009545EE"/>
    <w:rsid w:val="00963053"/>
    <w:rsid w:val="009632F2"/>
    <w:rsid w:val="00963B0E"/>
    <w:rsid w:val="009670BE"/>
    <w:rsid w:val="009739EE"/>
    <w:rsid w:val="00974B6D"/>
    <w:rsid w:val="00976F2E"/>
    <w:rsid w:val="0098352B"/>
    <w:rsid w:val="00987605"/>
    <w:rsid w:val="00996AE1"/>
    <w:rsid w:val="00996CD2"/>
    <w:rsid w:val="009A2CD8"/>
    <w:rsid w:val="009B4945"/>
    <w:rsid w:val="009B596C"/>
    <w:rsid w:val="009C31B9"/>
    <w:rsid w:val="009C42E6"/>
    <w:rsid w:val="009D1241"/>
    <w:rsid w:val="009D2B38"/>
    <w:rsid w:val="009D418F"/>
    <w:rsid w:val="009D5021"/>
    <w:rsid w:val="009D66F2"/>
    <w:rsid w:val="009D7F12"/>
    <w:rsid w:val="009D7FA4"/>
    <w:rsid w:val="009F0A63"/>
    <w:rsid w:val="009F1551"/>
    <w:rsid w:val="009F35C5"/>
    <w:rsid w:val="00A0019F"/>
    <w:rsid w:val="00A00A9A"/>
    <w:rsid w:val="00A02170"/>
    <w:rsid w:val="00A051A2"/>
    <w:rsid w:val="00A05D2F"/>
    <w:rsid w:val="00A05F85"/>
    <w:rsid w:val="00A07E87"/>
    <w:rsid w:val="00A152E2"/>
    <w:rsid w:val="00A17438"/>
    <w:rsid w:val="00A17CCA"/>
    <w:rsid w:val="00A2119B"/>
    <w:rsid w:val="00A233A5"/>
    <w:rsid w:val="00A25B57"/>
    <w:rsid w:val="00A274AE"/>
    <w:rsid w:val="00A32543"/>
    <w:rsid w:val="00A343BA"/>
    <w:rsid w:val="00A34DC9"/>
    <w:rsid w:val="00A3536B"/>
    <w:rsid w:val="00A40429"/>
    <w:rsid w:val="00A426ED"/>
    <w:rsid w:val="00A51CB6"/>
    <w:rsid w:val="00A53415"/>
    <w:rsid w:val="00A53552"/>
    <w:rsid w:val="00A56141"/>
    <w:rsid w:val="00A571AA"/>
    <w:rsid w:val="00A579EE"/>
    <w:rsid w:val="00A616F4"/>
    <w:rsid w:val="00A62031"/>
    <w:rsid w:val="00A627FB"/>
    <w:rsid w:val="00A62882"/>
    <w:rsid w:val="00A663DE"/>
    <w:rsid w:val="00A66D40"/>
    <w:rsid w:val="00A70F00"/>
    <w:rsid w:val="00A72573"/>
    <w:rsid w:val="00A73A98"/>
    <w:rsid w:val="00A754F7"/>
    <w:rsid w:val="00A75920"/>
    <w:rsid w:val="00A76B40"/>
    <w:rsid w:val="00A77686"/>
    <w:rsid w:val="00A77A8F"/>
    <w:rsid w:val="00A82824"/>
    <w:rsid w:val="00A832C3"/>
    <w:rsid w:val="00A856F2"/>
    <w:rsid w:val="00A86AE9"/>
    <w:rsid w:val="00A8717B"/>
    <w:rsid w:val="00A911D1"/>
    <w:rsid w:val="00AA0243"/>
    <w:rsid w:val="00AA0BD8"/>
    <w:rsid w:val="00AA4B61"/>
    <w:rsid w:val="00AA4BA5"/>
    <w:rsid w:val="00AA5BFB"/>
    <w:rsid w:val="00AA5C59"/>
    <w:rsid w:val="00AA744A"/>
    <w:rsid w:val="00AB1860"/>
    <w:rsid w:val="00AB190D"/>
    <w:rsid w:val="00AB38D6"/>
    <w:rsid w:val="00AC23D0"/>
    <w:rsid w:val="00AC604F"/>
    <w:rsid w:val="00AC63DD"/>
    <w:rsid w:val="00AC6B2E"/>
    <w:rsid w:val="00AC6D9F"/>
    <w:rsid w:val="00AC783E"/>
    <w:rsid w:val="00AD06BD"/>
    <w:rsid w:val="00AD1763"/>
    <w:rsid w:val="00AD3589"/>
    <w:rsid w:val="00AD47D5"/>
    <w:rsid w:val="00AD4E60"/>
    <w:rsid w:val="00AD7107"/>
    <w:rsid w:val="00AE017E"/>
    <w:rsid w:val="00AE035A"/>
    <w:rsid w:val="00AE2E79"/>
    <w:rsid w:val="00AE5254"/>
    <w:rsid w:val="00AE7769"/>
    <w:rsid w:val="00AE7A13"/>
    <w:rsid w:val="00AF35D6"/>
    <w:rsid w:val="00AF5EF2"/>
    <w:rsid w:val="00AF7169"/>
    <w:rsid w:val="00B002F1"/>
    <w:rsid w:val="00B00A8C"/>
    <w:rsid w:val="00B03D8E"/>
    <w:rsid w:val="00B04530"/>
    <w:rsid w:val="00B0581F"/>
    <w:rsid w:val="00B068FB"/>
    <w:rsid w:val="00B06D13"/>
    <w:rsid w:val="00B1113A"/>
    <w:rsid w:val="00B13DB7"/>
    <w:rsid w:val="00B1532E"/>
    <w:rsid w:val="00B15DDD"/>
    <w:rsid w:val="00B178D0"/>
    <w:rsid w:val="00B230C2"/>
    <w:rsid w:val="00B246BA"/>
    <w:rsid w:val="00B278ED"/>
    <w:rsid w:val="00B31D91"/>
    <w:rsid w:val="00B321CF"/>
    <w:rsid w:val="00B344CA"/>
    <w:rsid w:val="00B344F1"/>
    <w:rsid w:val="00B46501"/>
    <w:rsid w:val="00B522B9"/>
    <w:rsid w:val="00B52F5C"/>
    <w:rsid w:val="00B5368E"/>
    <w:rsid w:val="00B5507B"/>
    <w:rsid w:val="00B654E0"/>
    <w:rsid w:val="00B65986"/>
    <w:rsid w:val="00B65A48"/>
    <w:rsid w:val="00B71EC0"/>
    <w:rsid w:val="00B73757"/>
    <w:rsid w:val="00B768BB"/>
    <w:rsid w:val="00B77301"/>
    <w:rsid w:val="00B80E18"/>
    <w:rsid w:val="00B85088"/>
    <w:rsid w:val="00B858DD"/>
    <w:rsid w:val="00B85B02"/>
    <w:rsid w:val="00B8683B"/>
    <w:rsid w:val="00B9268F"/>
    <w:rsid w:val="00B926C9"/>
    <w:rsid w:val="00B9392D"/>
    <w:rsid w:val="00B94C7C"/>
    <w:rsid w:val="00BA791E"/>
    <w:rsid w:val="00BB0702"/>
    <w:rsid w:val="00BB1168"/>
    <w:rsid w:val="00BB1E4A"/>
    <w:rsid w:val="00BB3FAF"/>
    <w:rsid w:val="00BB435E"/>
    <w:rsid w:val="00BB54FF"/>
    <w:rsid w:val="00BC1E93"/>
    <w:rsid w:val="00BC5FA7"/>
    <w:rsid w:val="00BC6648"/>
    <w:rsid w:val="00BD0646"/>
    <w:rsid w:val="00BD2789"/>
    <w:rsid w:val="00BD570D"/>
    <w:rsid w:val="00BE14E8"/>
    <w:rsid w:val="00BE2A30"/>
    <w:rsid w:val="00BE3216"/>
    <w:rsid w:val="00BE3BAA"/>
    <w:rsid w:val="00BE4040"/>
    <w:rsid w:val="00BE6E14"/>
    <w:rsid w:val="00BE7160"/>
    <w:rsid w:val="00BF073A"/>
    <w:rsid w:val="00BF209F"/>
    <w:rsid w:val="00BF2862"/>
    <w:rsid w:val="00BF35F6"/>
    <w:rsid w:val="00BF5139"/>
    <w:rsid w:val="00BF6DE0"/>
    <w:rsid w:val="00C02B42"/>
    <w:rsid w:val="00C06B9C"/>
    <w:rsid w:val="00C06F07"/>
    <w:rsid w:val="00C112CF"/>
    <w:rsid w:val="00C11B4D"/>
    <w:rsid w:val="00C14750"/>
    <w:rsid w:val="00C15686"/>
    <w:rsid w:val="00C16288"/>
    <w:rsid w:val="00C20CDF"/>
    <w:rsid w:val="00C21B11"/>
    <w:rsid w:val="00C21F57"/>
    <w:rsid w:val="00C2303D"/>
    <w:rsid w:val="00C25D54"/>
    <w:rsid w:val="00C265E3"/>
    <w:rsid w:val="00C26BA9"/>
    <w:rsid w:val="00C27DD7"/>
    <w:rsid w:val="00C31423"/>
    <w:rsid w:val="00C32E9B"/>
    <w:rsid w:val="00C33AA5"/>
    <w:rsid w:val="00C33EA5"/>
    <w:rsid w:val="00C35345"/>
    <w:rsid w:val="00C40750"/>
    <w:rsid w:val="00C446F0"/>
    <w:rsid w:val="00C45DDD"/>
    <w:rsid w:val="00C45E44"/>
    <w:rsid w:val="00C51FC9"/>
    <w:rsid w:val="00C5256B"/>
    <w:rsid w:val="00C610D1"/>
    <w:rsid w:val="00C6170B"/>
    <w:rsid w:val="00C62B40"/>
    <w:rsid w:val="00C64DBE"/>
    <w:rsid w:val="00C64F9B"/>
    <w:rsid w:val="00C661D9"/>
    <w:rsid w:val="00C66B9B"/>
    <w:rsid w:val="00C67F71"/>
    <w:rsid w:val="00C70B03"/>
    <w:rsid w:val="00C753FB"/>
    <w:rsid w:val="00C7557C"/>
    <w:rsid w:val="00C75C72"/>
    <w:rsid w:val="00C76834"/>
    <w:rsid w:val="00C76E87"/>
    <w:rsid w:val="00C770A7"/>
    <w:rsid w:val="00C84596"/>
    <w:rsid w:val="00C9374E"/>
    <w:rsid w:val="00C95CAA"/>
    <w:rsid w:val="00C95FB1"/>
    <w:rsid w:val="00C961AB"/>
    <w:rsid w:val="00CA3BB8"/>
    <w:rsid w:val="00CA50C2"/>
    <w:rsid w:val="00CA51F0"/>
    <w:rsid w:val="00CA6121"/>
    <w:rsid w:val="00CA7053"/>
    <w:rsid w:val="00CA7A74"/>
    <w:rsid w:val="00CB0532"/>
    <w:rsid w:val="00CB3BE9"/>
    <w:rsid w:val="00CB3F91"/>
    <w:rsid w:val="00CB58A2"/>
    <w:rsid w:val="00CB62F7"/>
    <w:rsid w:val="00CC166E"/>
    <w:rsid w:val="00CD02D5"/>
    <w:rsid w:val="00CD359B"/>
    <w:rsid w:val="00CD4F56"/>
    <w:rsid w:val="00CD5E28"/>
    <w:rsid w:val="00CD75EC"/>
    <w:rsid w:val="00CE4770"/>
    <w:rsid w:val="00CE569A"/>
    <w:rsid w:val="00CE6258"/>
    <w:rsid w:val="00CF1701"/>
    <w:rsid w:val="00CF5067"/>
    <w:rsid w:val="00CF7125"/>
    <w:rsid w:val="00D00DB6"/>
    <w:rsid w:val="00D03A1D"/>
    <w:rsid w:val="00D04FF1"/>
    <w:rsid w:val="00D056CE"/>
    <w:rsid w:val="00D06C4A"/>
    <w:rsid w:val="00D07BE2"/>
    <w:rsid w:val="00D117EF"/>
    <w:rsid w:val="00D118C1"/>
    <w:rsid w:val="00D1362C"/>
    <w:rsid w:val="00D140B6"/>
    <w:rsid w:val="00D14E93"/>
    <w:rsid w:val="00D16DBB"/>
    <w:rsid w:val="00D21D12"/>
    <w:rsid w:val="00D24948"/>
    <w:rsid w:val="00D25433"/>
    <w:rsid w:val="00D27919"/>
    <w:rsid w:val="00D308CB"/>
    <w:rsid w:val="00D3142D"/>
    <w:rsid w:val="00D33C08"/>
    <w:rsid w:val="00D343E0"/>
    <w:rsid w:val="00D37148"/>
    <w:rsid w:val="00D422A0"/>
    <w:rsid w:val="00D43E4C"/>
    <w:rsid w:val="00D46441"/>
    <w:rsid w:val="00D4663D"/>
    <w:rsid w:val="00D50BF4"/>
    <w:rsid w:val="00D52E49"/>
    <w:rsid w:val="00D60508"/>
    <w:rsid w:val="00D63B3E"/>
    <w:rsid w:val="00D6548F"/>
    <w:rsid w:val="00D70EC1"/>
    <w:rsid w:val="00D71437"/>
    <w:rsid w:val="00D808CE"/>
    <w:rsid w:val="00D8519E"/>
    <w:rsid w:val="00D859A6"/>
    <w:rsid w:val="00D91774"/>
    <w:rsid w:val="00D955C0"/>
    <w:rsid w:val="00D95C7E"/>
    <w:rsid w:val="00DA2893"/>
    <w:rsid w:val="00DA65EE"/>
    <w:rsid w:val="00DA79BC"/>
    <w:rsid w:val="00DB1101"/>
    <w:rsid w:val="00DB6514"/>
    <w:rsid w:val="00DC1EA6"/>
    <w:rsid w:val="00DC460A"/>
    <w:rsid w:val="00DC59F2"/>
    <w:rsid w:val="00DD31B8"/>
    <w:rsid w:val="00DE0045"/>
    <w:rsid w:val="00DE2D83"/>
    <w:rsid w:val="00DE578A"/>
    <w:rsid w:val="00DF0F58"/>
    <w:rsid w:val="00DF1DB4"/>
    <w:rsid w:val="00DF55DE"/>
    <w:rsid w:val="00DF5FF7"/>
    <w:rsid w:val="00E00D96"/>
    <w:rsid w:val="00E01B3D"/>
    <w:rsid w:val="00E03182"/>
    <w:rsid w:val="00E0557E"/>
    <w:rsid w:val="00E070EA"/>
    <w:rsid w:val="00E07829"/>
    <w:rsid w:val="00E0794C"/>
    <w:rsid w:val="00E1034D"/>
    <w:rsid w:val="00E12A63"/>
    <w:rsid w:val="00E12FBD"/>
    <w:rsid w:val="00E2129C"/>
    <w:rsid w:val="00E236F8"/>
    <w:rsid w:val="00E3039B"/>
    <w:rsid w:val="00E30478"/>
    <w:rsid w:val="00E331D6"/>
    <w:rsid w:val="00E332B2"/>
    <w:rsid w:val="00E347E5"/>
    <w:rsid w:val="00E365C3"/>
    <w:rsid w:val="00E4261D"/>
    <w:rsid w:val="00E42E5A"/>
    <w:rsid w:val="00E46DF5"/>
    <w:rsid w:val="00E502B2"/>
    <w:rsid w:val="00E504B0"/>
    <w:rsid w:val="00E511C9"/>
    <w:rsid w:val="00E516BB"/>
    <w:rsid w:val="00E51703"/>
    <w:rsid w:val="00E52413"/>
    <w:rsid w:val="00E533A6"/>
    <w:rsid w:val="00E54AF4"/>
    <w:rsid w:val="00E56967"/>
    <w:rsid w:val="00E60243"/>
    <w:rsid w:val="00E63570"/>
    <w:rsid w:val="00E6468B"/>
    <w:rsid w:val="00E675FB"/>
    <w:rsid w:val="00E714F6"/>
    <w:rsid w:val="00E73E9C"/>
    <w:rsid w:val="00E80A7B"/>
    <w:rsid w:val="00E84010"/>
    <w:rsid w:val="00E8701C"/>
    <w:rsid w:val="00E90658"/>
    <w:rsid w:val="00E90903"/>
    <w:rsid w:val="00E91FE1"/>
    <w:rsid w:val="00E928CC"/>
    <w:rsid w:val="00E9522D"/>
    <w:rsid w:val="00E97F29"/>
    <w:rsid w:val="00EA054A"/>
    <w:rsid w:val="00EA0B9A"/>
    <w:rsid w:val="00EA1243"/>
    <w:rsid w:val="00EA3DC7"/>
    <w:rsid w:val="00EA57FB"/>
    <w:rsid w:val="00EA6075"/>
    <w:rsid w:val="00EB37D5"/>
    <w:rsid w:val="00EB3D22"/>
    <w:rsid w:val="00EB4A49"/>
    <w:rsid w:val="00EC05E7"/>
    <w:rsid w:val="00EC2A1D"/>
    <w:rsid w:val="00EC2B07"/>
    <w:rsid w:val="00EC450C"/>
    <w:rsid w:val="00EC52ED"/>
    <w:rsid w:val="00EC5C0E"/>
    <w:rsid w:val="00EC63F1"/>
    <w:rsid w:val="00ED1464"/>
    <w:rsid w:val="00ED50FE"/>
    <w:rsid w:val="00ED6348"/>
    <w:rsid w:val="00EE08E6"/>
    <w:rsid w:val="00EE1C55"/>
    <w:rsid w:val="00EE25A8"/>
    <w:rsid w:val="00EE6EE8"/>
    <w:rsid w:val="00EF04F5"/>
    <w:rsid w:val="00EF43EA"/>
    <w:rsid w:val="00EF777E"/>
    <w:rsid w:val="00F0169F"/>
    <w:rsid w:val="00F0192A"/>
    <w:rsid w:val="00F036CE"/>
    <w:rsid w:val="00F04CB9"/>
    <w:rsid w:val="00F06A04"/>
    <w:rsid w:val="00F104CC"/>
    <w:rsid w:val="00F1287D"/>
    <w:rsid w:val="00F1607B"/>
    <w:rsid w:val="00F1708D"/>
    <w:rsid w:val="00F205F0"/>
    <w:rsid w:val="00F2083A"/>
    <w:rsid w:val="00F25F35"/>
    <w:rsid w:val="00F26281"/>
    <w:rsid w:val="00F26926"/>
    <w:rsid w:val="00F306CD"/>
    <w:rsid w:val="00F33896"/>
    <w:rsid w:val="00F36BDF"/>
    <w:rsid w:val="00F40790"/>
    <w:rsid w:val="00F40888"/>
    <w:rsid w:val="00F40B26"/>
    <w:rsid w:val="00F40E17"/>
    <w:rsid w:val="00F503AE"/>
    <w:rsid w:val="00F50705"/>
    <w:rsid w:val="00F54492"/>
    <w:rsid w:val="00F54844"/>
    <w:rsid w:val="00F55528"/>
    <w:rsid w:val="00F56CFF"/>
    <w:rsid w:val="00F60867"/>
    <w:rsid w:val="00F661BC"/>
    <w:rsid w:val="00F74F08"/>
    <w:rsid w:val="00F7516F"/>
    <w:rsid w:val="00F76D23"/>
    <w:rsid w:val="00F80B6A"/>
    <w:rsid w:val="00F85CD5"/>
    <w:rsid w:val="00F8686B"/>
    <w:rsid w:val="00F879DE"/>
    <w:rsid w:val="00F9141B"/>
    <w:rsid w:val="00F92998"/>
    <w:rsid w:val="00F93978"/>
    <w:rsid w:val="00F93C69"/>
    <w:rsid w:val="00F95B83"/>
    <w:rsid w:val="00FA0BA5"/>
    <w:rsid w:val="00FA0FEA"/>
    <w:rsid w:val="00FA26DD"/>
    <w:rsid w:val="00FA55C6"/>
    <w:rsid w:val="00FA665B"/>
    <w:rsid w:val="00FB0264"/>
    <w:rsid w:val="00FB1299"/>
    <w:rsid w:val="00FB17E4"/>
    <w:rsid w:val="00FB1D81"/>
    <w:rsid w:val="00FB4994"/>
    <w:rsid w:val="00FC297F"/>
    <w:rsid w:val="00FC2AC2"/>
    <w:rsid w:val="00FC360E"/>
    <w:rsid w:val="00FC4321"/>
    <w:rsid w:val="00FD2224"/>
    <w:rsid w:val="00FD43A1"/>
    <w:rsid w:val="00FD593A"/>
    <w:rsid w:val="00FD68C4"/>
    <w:rsid w:val="00FD72E4"/>
    <w:rsid w:val="00FE2C9E"/>
    <w:rsid w:val="00FE3C30"/>
    <w:rsid w:val="00FE414D"/>
    <w:rsid w:val="00FE597D"/>
    <w:rsid w:val="00FE5EF9"/>
    <w:rsid w:val="00FE7E5C"/>
    <w:rsid w:val="00FE7F5C"/>
    <w:rsid w:val="00FF31B6"/>
    <w:rsid w:val="00FF57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/>
    <w:lsdException w:name="Emphasis" w:semiHidden="0" w:uiPriority="20" w:unhideWhenUsed="0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20E43"/>
    <w:pPr>
      <w:spacing w:before="60" w:after="40" w:line="240" w:lineRule="auto"/>
      <w:jc w:val="both"/>
    </w:pPr>
    <w:rPr>
      <w:rFonts w:ascii="Calibri" w:hAnsi="Calibri"/>
      <w:kern w:val="8"/>
    </w:rPr>
  </w:style>
  <w:style w:type="paragraph" w:styleId="Nagwek1">
    <w:name w:val="heading 1"/>
    <w:basedOn w:val="Nagwek2"/>
    <w:next w:val="Normalny"/>
    <w:link w:val="Nagwek1Znak"/>
    <w:autoRedefine/>
    <w:uiPriority w:val="9"/>
    <w:qFormat/>
    <w:rsid w:val="009670BE"/>
    <w:pPr>
      <w:pageBreakBefore/>
      <w:pBdr>
        <w:bottom w:val="single" w:sz="18" w:space="1" w:color="85857A"/>
      </w:pBdr>
      <w:spacing w:before="480" w:after="480"/>
      <w:ind w:left="3119" w:hanging="3119"/>
      <w:outlineLvl w:val="0"/>
    </w:pPr>
    <w:rPr>
      <w:bCs/>
      <w:sz w:val="36"/>
      <w:szCs w:val="36"/>
    </w:rPr>
  </w:style>
  <w:style w:type="paragraph" w:styleId="Nagwek2">
    <w:name w:val="heading 2"/>
    <w:basedOn w:val="Nagwek3"/>
    <w:next w:val="Normalny"/>
    <w:link w:val="Nagwek2Znak"/>
    <w:uiPriority w:val="9"/>
    <w:unhideWhenUsed/>
    <w:qFormat/>
    <w:rsid w:val="00620E43"/>
    <w:pPr>
      <w:spacing w:before="240" w:after="120"/>
      <w:outlineLvl w:val="1"/>
    </w:pPr>
    <w:rPr>
      <w:bCs w:val="0"/>
      <w:color w:val="85857A"/>
      <w:sz w:val="24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620E43"/>
    <w:pPr>
      <w:keepNext/>
      <w:keepLines/>
      <w:spacing w:before="120" w:after="60"/>
      <w:jc w:val="left"/>
      <w:outlineLvl w:val="2"/>
    </w:pPr>
    <w:rPr>
      <w:rFonts w:eastAsiaTheme="majorEastAsia" w:cstheme="majorBidi"/>
      <w:b/>
      <w:bCs/>
    </w:rPr>
  </w:style>
  <w:style w:type="paragraph" w:styleId="Nagwek4">
    <w:name w:val="heading 4"/>
    <w:basedOn w:val="Normalny"/>
    <w:next w:val="Normalny"/>
    <w:link w:val="Nagwek4Znak"/>
    <w:uiPriority w:val="9"/>
    <w:unhideWhenUsed/>
    <w:rsid w:val="00F9397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F93978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620E43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620E43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9670BE"/>
    <w:rPr>
      <w:rFonts w:ascii="Calibri" w:eastAsiaTheme="majorEastAsia" w:hAnsi="Calibri" w:cstheme="majorBidi"/>
      <w:b/>
      <w:bCs/>
      <w:color w:val="85857A"/>
      <w:kern w:val="8"/>
      <w:sz w:val="36"/>
      <w:szCs w:val="36"/>
    </w:rPr>
  </w:style>
  <w:style w:type="character" w:customStyle="1" w:styleId="Nagwek2Znak">
    <w:name w:val="Nagłówek 2 Znak"/>
    <w:basedOn w:val="Domylnaczcionkaakapitu"/>
    <w:link w:val="Nagwek2"/>
    <w:uiPriority w:val="9"/>
    <w:rsid w:val="003C2F18"/>
    <w:rPr>
      <w:rFonts w:ascii="Calibri" w:eastAsiaTheme="majorEastAsia" w:hAnsi="Calibri" w:cstheme="majorBidi"/>
      <w:b/>
      <w:color w:val="85857A"/>
      <w:kern w:val="8"/>
      <w:sz w:val="24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B344CA"/>
    <w:rPr>
      <w:rFonts w:ascii="Calibri" w:eastAsiaTheme="majorEastAsia" w:hAnsi="Calibri" w:cstheme="majorBidi"/>
      <w:b/>
      <w:bCs/>
      <w:kern w:val="8"/>
    </w:rPr>
  </w:style>
  <w:style w:type="paragraph" w:customStyle="1" w:styleId="NormalN">
    <w:name w:val="Normal N"/>
    <w:basedOn w:val="Normalny"/>
    <w:link w:val="NormalNChar"/>
    <w:qFormat/>
    <w:rsid w:val="00620E43"/>
    <w:pPr>
      <w:numPr>
        <w:numId w:val="14"/>
      </w:numPr>
    </w:pPr>
  </w:style>
  <w:style w:type="character" w:customStyle="1" w:styleId="NormalNChar">
    <w:name w:val="Normal N Char"/>
    <w:basedOn w:val="Domylnaczcionkaakapitu"/>
    <w:link w:val="NormalN"/>
    <w:rsid w:val="004C0467"/>
    <w:rPr>
      <w:rFonts w:ascii="Calibri" w:hAnsi="Calibri"/>
      <w:kern w:val="8"/>
    </w:rPr>
  </w:style>
  <w:style w:type="paragraph" w:customStyle="1" w:styleId="NormalNN">
    <w:name w:val="Normal NN"/>
    <w:basedOn w:val="NormalN"/>
    <w:link w:val="NormalNNChar"/>
    <w:qFormat/>
    <w:rsid w:val="00620E43"/>
    <w:pPr>
      <w:numPr>
        <w:numId w:val="0"/>
      </w:numPr>
    </w:pPr>
  </w:style>
  <w:style w:type="character" w:styleId="Hipercze">
    <w:name w:val="Hyperlink"/>
    <w:basedOn w:val="Domylnaczcionkaakapitu"/>
    <w:uiPriority w:val="99"/>
    <w:unhideWhenUsed/>
    <w:rsid w:val="00B002F1"/>
    <w:rPr>
      <w:color w:val="0000FF" w:themeColor="hyperlink"/>
      <w:u w:val="single"/>
    </w:rPr>
  </w:style>
  <w:style w:type="character" w:customStyle="1" w:styleId="NormalNNChar">
    <w:name w:val="Normal NN Char"/>
    <w:basedOn w:val="NormalNChar"/>
    <w:link w:val="NormalNN"/>
    <w:rsid w:val="000F66F8"/>
    <w:rPr>
      <w:rFonts w:ascii="Calibri" w:hAnsi="Calibri"/>
      <w:kern w:val="8"/>
    </w:rPr>
  </w:style>
  <w:style w:type="character" w:styleId="Tekstzastpczy">
    <w:name w:val="Placeholder Text"/>
    <w:basedOn w:val="Domylnaczcionkaakapitu"/>
    <w:uiPriority w:val="99"/>
    <w:semiHidden/>
    <w:rsid w:val="00FC2AC2"/>
    <w:rPr>
      <w:color w:val="80808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620E43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C2AC2"/>
    <w:rPr>
      <w:rFonts w:ascii="Tahoma" w:hAnsi="Tahoma" w:cs="Tahoma"/>
      <w:kern w:val="8"/>
      <w:sz w:val="16"/>
      <w:szCs w:val="16"/>
    </w:rPr>
  </w:style>
  <w:style w:type="table" w:styleId="Tabela-Siatka">
    <w:name w:val="Table Grid"/>
    <w:basedOn w:val="Standardowy"/>
    <w:uiPriority w:val="59"/>
    <w:rsid w:val="00EE25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ytu">
    <w:name w:val="Title"/>
    <w:basedOn w:val="Podtytu"/>
    <w:next w:val="Normalny"/>
    <w:link w:val="TytuZnak"/>
    <w:uiPriority w:val="10"/>
    <w:qFormat/>
    <w:rsid w:val="00620E43"/>
    <w:pPr>
      <w:ind w:right="0"/>
      <w:contextualSpacing/>
    </w:pPr>
    <w:rPr>
      <w:sz w:val="36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2C6AC3"/>
    <w:rPr>
      <w:rFonts w:ascii="Calibri" w:eastAsiaTheme="majorEastAsia" w:hAnsi="Calibri" w:cstheme="majorBidi"/>
      <w:b/>
      <w:bCs/>
      <w:iCs/>
      <w:color w:val="85857A"/>
      <w:kern w:val="8"/>
      <w:sz w:val="36"/>
      <w:szCs w:val="52"/>
    </w:rPr>
  </w:style>
  <w:style w:type="paragraph" w:styleId="Podtytu">
    <w:name w:val="Subtitle"/>
    <w:basedOn w:val="Nagwek1"/>
    <w:next w:val="Normalny"/>
    <w:link w:val="PodtytuZnak"/>
    <w:uiPriority w:val="11"/>
    <w:qFormat/>
    <w:rsid w:val="00620E43"/>
    <w:pPr>
      <w:keepNext w:val="0"/>
      <w:pageBreakBefore w:val="0"/>
      <w:pBdr>
        <w:bottom w:val="none" w:sz="0" w:space="0" w:color="auto"/>
      </w:pBdr>
      <w:ind w:left="1843" w:right="1701" w:firstLine="0"/>
      <w:outlineLvl w:val="9"/>
    </w:pPr>
    <w:rPr>
      <w:iCs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00406C"/>
    <w:rPr>
      <w:rFonts w:ascii="Calibri" w:eastAsiaTheme="majorEastAsia" w:hAnsi="Calibri" w:cstheme="majorBidi"/>
      <w:b/>
      <w:bCs/>
      <w:iCs/>
      <w:color w:val="85857A"/>
      <w:kern w:val="8"/>
      <w:sz w:val="24"/>
      <w:szCs w:val="24"/>
    </w:rPr>
  </w:style>
  <w:style w:type="character" w:styleId="Wyrnieniedelikatne">
    <w:name w:val="Subtle Emphasis"/>
    <w:basedOn w:val="Domylnaczcionkaakapitu"/>
    <w:uiPriority w:val="19"/>
    <w:rsid w:val="00A62031"/>
    <w:rPr>
      <w:i/>
      <w:iCs/>
      <w:color w:val="808080" w:themeColor="text1" w:themeTint="7F"/>
    </w:rPr>
  </w:style>
  <w:style w:type="paragraph" w:styleId="Nagwek">
    <w:name w:val="header"/>
    <w:basedOn w:val="Normalny"/>
    <w:link w:val="NagwekZnak"/>
    <w:uiPriority w:val="99"/>
    <w:unhideWhenUsed/>
    <w:rsid w:val="00620E43"/>
    <w:pPr>
      <w:tabs>
        <w:tab w:val="center" w:pos="4536"/>
        <w:tab w:val="right" w:pos="9072"/>
      </w:tabs>
      <w:spacing w:before="0" w:after="0"/>
    </w:pPr>
  </w:style>
  <w:style w:type="character" w:customStyle="1" w:styleId="NagwekZnak">
    <w:name w:val="Nagłówek Znak"/>
    <w:basedOn w:val="Domylnaczcionkaakapitu"/>
    <w:link w:val="Nagwek"/>
    <w:uiPriority w:val="99"/>
    <w:rsid w:val="00E1034D"/>
    <w:rPr>
      <w:rFonts w:ascii="Calibri" w:hAnsi="Calibri"/>
      <w:kern w:val="8"/>
    </w:rPr>
  </w:style>
  <w:style w:type="paragraph" w:styleId="Stopka">
    <w:name w:val="footer"/>
    <w:basedOn w:val="Normalny"/>
    <w:link w:val="StopkaZnak"/>
    <w:uiPriority w:val="99"/>
    <w:unhideWhenUsed/>
    <w:rsid w:val="00620E43"/>
    <w:pPr>
      <w:tabs>
        <w:tab w:val="center" w:pos="4536"/>
        <w:tab w:val="right" w:pos="9072"/>
      </w:tabs>
      <w:spacing w:before="0" w:after="0"/>
    </w:pPr>
  </w:style>
  <w:style w:type="character" w:customStyle="1" w:styleId="StopkaZnak">
    <w:name w:val="Stopka Znak"/>
    <w:basedOn w:val="Domylnaczcionkaakapitu"/>
    <w:link w:val="Stopka"/>
    <w:uiPriority w:val="99"/>
    <w:rsid w:val="00E1034D"/>
    <w:rPr>
      <w:rFonts w:ascii="Calibri" w:hAnsi="Calibri"/>
      <w:kern w:val="8"/>
    </w:rPr>
  </w:style>
  <w:style w:type="paragraph" w:styleId="Cytat">
    <w:name w:val="Quote"/>
    <w:basedOn w:val="Normalny"/>
    <w:next w:val="Normalny"/>
    <w:link w:val="CytatZnak"/>
    <w:uiPriority w:val="29"/>
    <w:qFormat/>
    <w:rsid w:val="00620E43"/>
    <w:pPr>
      <w:ind w:left="426"/>
    </w:pPr>
    <w:rPr>
      <w:i/>
      <w:iCs/>
      <w:noProof/>
      <w:color w:val="000000" w:themeColor="text1"/>
    </w:rPr>
  </w:style>
  <w:style w:type="character" w:customStyle="1" w:styleId="CytatZnak">
    <w:name w:val="Cytat Znak"/>
    <w:basedOn w:val="Domylnaczcionkaakapitu"/>
    <w:link w:val="Cytat"/>
    <w:uiPriority w:val="29"/>
    <w:rsid w:val="00CE4770"/>
    <w:rPr>
      <w:rFonts w:ascii="Calibri" w:hAnsi="Calibri"/>
      <w:i/>
      <w:iCs/>
      <w:noProof/>
      <w:color w:val="000000" w:themeColor="text1"/>
      <w:kern w:val="8"/>
    </w:rPr>
  </w:style>
  <w:style w:type="paragraph" w:customStyle="1" w:styleId="NormalTAB">
    <w:name w:val="Normal TAB"/>
    <w:basedOn w:val="Normalny"/>
    <w:link w:val="NormalTABChar"/>
    <w:autoRedefine/>
    <w:qFormat/>
    <w:rsid w:val="00EB4A49"/>
    <w:pPr>
      <w:keepLines/>
      <w:spacing w:before="40"/>
      <w:jc w:val="center"/>
    </w:pPr>
    <w:rPr>
      <w:sz w:val="20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620E43"/>
    <w:pPr>
      <w:spacing w:before="0" w:after="0"/>
    </w:pPr>
    <w:rPr>
      <w:sz w:val="20"/>
      <w:szCs w:val="20"/>
    </w:rPr>
  </w:style>
  <w:style w:type="character" w:customStyle="1" w:styleId="NormalTABChar">
    <w:name w:val="Normal TAB Char"/>
    <w:basedOn w:val="Domylnaczcionkaakapitu"/>
    <w:link w:val="NormalTAB"/>
    <w:rsid w:val="00EB4A49"/>
    <w:rPr>
      <w:rFonts w:ascii="Calibri" w:hAnsi="Calibri"/>
      <w:kern w:val="8"/>
      <w:sz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B178D0"/>
    <w:rPr>
      <w:rFonts w:ascii="Calibri" w:hAnsi="Calibri"/>
      <w:kern w:val="8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B178D0"/>
    <w:rPr>
      <w:vertAlign w:val="superscript"/>
    </w:rPr>
  </w:style>
  <w:style w:type="paragraph" w:styleId="Tekstprzypisudolnego">
    <w:name w:val="footnote text"/>
    <w:basedOn w:val="Normalny"/>
    <w:link w:val="TekstprzypisudolnegoZnak"/>
    <w:uiPriority w:val="99"/>
    <w:unhideWhenUsed/>
    <w:rsid w:val="00620E43"/>
    <w:pPr>
      <w:spacing w:before="0" w:after="0"/>
      <w:jc w:val="left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1E2358"/>
    <w:rPr>
      <w:rFonts w:ascii="Calibri" w:hAnsi="Calibri"/>
      <w:kern w:val="8"/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B178D0"/>
    <w:rPr>
      <w:vertAlign w:val="superscript"/>
    </w:rPr>
  </w:style>
  <w:style w:type="paragraph" w:styleId="Spistreci1">
    <w:name w:val="toc 1"/>
    <w:basedOn w:val="Normalny"/>
    <w:next w:val="Normalny"/>
    <w:autoRedefine/>
    <w:uiPriority w:val="39"/>
    <w:unhideWhenUsed/>
    <w:rsid w:val="00620E43"/>
    <w:pPr>
      <w:tabs>
        <w:tab w:val="left" w:pos="1994"/>
        <w:tab w:val="right" w:leader="dot" w:pos="8778"/>
      </w:tabs>
      <w:spacing w:after="100"/>
      <w:ind w:left="1985" w:hanging="1985"/>
    </w:pPr>
  </w:style>
  <w:style w:type="character" w:styleId="Odwoaniedokomentarza">
    <w:name w:val="annotation reference"/>
    <w:basedOn w:val="Domylnaczcionkaakapitu"/>
    <w:uiPriority w:val="99"/>
    <w:unhideWhenUsed/>
    <w:rsid w:val="00A02170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620E43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A02170"/>
    <w:rPr>
      <w:rFonts w:ascii="Calibri" w:hAnsi="Calibri"/>
      <w:kern w:val="8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620E43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02170"/>
    <w:rPr>
      <w:rFonts w:ascii="Calibri" w:hAnsi="Calibri"/>
      <w:b/>
      <w:bCs/>
      <w:kern w:val="8"/>
      <w:sz w:val="20"/>
      <w:szCs w:val="20"/>
    </w:rPr>
  </w:style>
  <w:style w:type="paragraph" w:customStyle="1" w:styleId="NormalB">
    <w:name w:val="Normal B"/>
    <w:basedOn w:val="NormalNN"/>
    <w:link w:val="NormalBChar"/>
    <w:qFormat/>
    <w:rsid w:val="00620E43"/>
    <w:pPr>
      <w:numPr>
        <w:ilvl w:val="2"/>
        <w:numId w:val="17"/>
      </w:numPr>
    </w:pPr>
  </w:style>
  <w:style w:type="character" w:customStyle="1" w:styleId="NormalBChar">
    <w:name w:val="Normal B Char"/>
    <w:basedOn w:val="NormalNNChar"/>
    <w:link w:val="NormalB"/>
    <w:rsid w:val="001A48FC"/>
    <w:rPr>
      <w:rFonts w:ascii="Calibri" w:hAnsi="Calibri"/>
      <w:kern w:val="8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BE3216"/>
    <w:rPr>
      <w:rFonts w:asciiTheme="majorHAnsi" w:eastAsiaTheme="majorEastAsia" w:hAnsiTheme="majorHAnsi" w:cstheme="majorBidi"/>
      <w:i/>
      <w:iCs/>
      <w:color w:val="243F60" w:themeColor="accent1" w:themeShade="7F"/>
      <w:kern w:val="8"/>
    </w:rPr>
  </w:style>
  <w:style w:type="paragraph" w:styleId="Zwykytekst">
    <w:name w:val="Plain Text"/>
    <w:basedOn w:val="Normalny"/>
    <w:link w:val="ZwykytekstZnak"/>
    <w:uiPriority w:val="99"/>
    <w:rsid w:val="00BE3216"/>
    <w:pPr>
      <w:spacing w:before="0" w:after="0"/>
      <w:jc w:val="left"/>
    </w:pPr>
    <w:rPr>
      <w:rFonts w:ascii="Courier New" w:eastAsia="Times New Roman" w:hAnsi="Courier New" w:cs="Courier New"/>
      <w:kern w:val="0"/>
      <w:sz w:val="20"/>
      <w:szCs w:val="20"/>
      <w:lang w:eastAsia="pl-PL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BE3216"/>
    <w:rPr>
      <w:rFonts w:ascii="Courier New" w:eastAsia="Times New Roman" w:hAnsi="Courier New" w:cs="Courier New"/>
      <w:sz w:val="20"/>
      <w:szCs w:val="20"/>
      <w:lang w:eastAsia="pl-PL"/>
    </w:rPr>
  </w:style>
  <w:style w:type="paragraph" w:styleId="Poprawka">
    <w:name w:val="Revision"/>
    <w:hidden/>
    <w:uiPriority w:val="99"/>
    <w:semiHidden/>
    <w:rsid w:val="00620E43"/>
    <w:pPr>
      <w:spacing w:after="0" w:line="240" w:lineRule="auto"/>
    </w:pPr>
    <w:rPr>
      <w:rFonts w:ascii="Calibri" w:hAnsi="Calibri"/>
      <w:kern w:val="8"/>
    </w:rPr>
  </w:style>
  <w:style w:type="paragraph" w:styleId="HTML-wstpniesformatowany">
    <w:name w:val="HTML Preformatted"/>
    <w:basedOn w:val="Normalny"/>
    <w:link w:val="HTML-wstpniesformatowanyZnak"/>
    <w:rsid w:val="005F48A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after="0"/>
      <w:jc w:val="left"/>
    </w:pPr>
    <w:rPr>
      <w:rFonts w:ascii="Courier New" w:eastAsia="Times New Roman" w:hAnsi="Courier New" w:cs="Courier New"/>
      <w:kern w:val="0"/>
      <w:sz w:val="20"/>
      <w:szCs w:val="20"/>
      <w:lang w:eastAsia="pl-PL"/>
    </w:rPr>
  </w:style>
  <w:style w:type="character" w:customStyle="1" w:styleId="HTML-wstpniesformatowanyZnak">
    <w:name w:val="HTML - wstępnie sformatowany Znak"/>
    <w:basedOn w:val="Domylnaczcionkaakapitu"/>
    <w:link w:val="HTML-wstpniesformatowany"/>
    <w:rsid w:val="005F48A4"/>
    <w:rPr>
      <w:rFonts w:ascii="Courier New" w:eastAsia="Times New Roman" w:hAnsi="Courier New" w:cs="Courier New"/>
      <w:sz w:val="20"/>
      <w:szCs w:val="20"/>
      <w:lang w:eastAsia="pl-PL"/>
    </w:rPr>
  </w:style>
  <w:style w:type="character" w:customStyle="1" w:styleId="apple-converted-space">
    <w:name w:val="apple-converted-space"/>
    <w:basedOn w:val="Domylnaczcionkaakapitu"/>
    <w:rsid w:val="005F48A4"/>
  </w:style>
  <w:style w:type="paragraph" w:styleId="Tekstpodstawowy">
    <w:name w:val="Body Text"/>
    <w:basedOn w:val="Normalny"/>
    <w:link w:val="TekstpodstawowyZnak"/>
    <w:uiPriority w:val="99"/>
    <w:rsid w:val="00F1287D"/>
    <w:pPr>
      <w:spacing w:before="0" w:after="120"/>
      <w:jc w:val="left"/>
    </w:pPr>
    <w:rPr>
      <w:rFonts w:ascii="Times New Roman" w:eastAsia="Times New Roman" w:hAnsi="Times New Roman" w:cs="Times New Roman"/>
      <w:kern w:val="0"/>
      <w:sz w:val="24"/>
      <w:szCs w:val="24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F1287D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Bezodstpw">
    <w:name w:val="No Spacing"/>
    <w:uiPriority w:val="1"/>
    <w:qFormat/>
    <w:rsid w:val="0089696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ormalnyWeb">
    <w:name w:val="Normal (Web)"/>
    <w:basedOn w:val="Normalny"/>
    <w:uiPriority w:val="99"/>
    <w:unhideWhenUsed/>
    <w:rsid w:val="009D1241"/>
    <w:pPr>
      <w:spacing w:before="0" w:after="0"/>
      <w:jc w:val="left"/>
    </w:pPr>
    <w:rPr>
      <w:rFonts w:ascii="Times New Roman" w:hAnsi="Times New Roman" w:cs="Times New Roman"/>
      <w:color w:val="000000"/>
      <w:kern w:val="0"/>
      <w:sz w:val="24"/>
      <w:szCs w:val="24"/>
      <w:lang w:eastAsia="pl-PL"/>
    </w:rPr>
  </w:style>
  <w:style w:type="character" w:customStyle="1" w:styleId="Nagwek4Znak">
    <w:name w:val="Nagłówek 4 Znak"/>
    <w:basedOn w:val="Domylnaczcionkaakapitu"/>
    <w:link w:val="Nagwek4"/>
    <w:uiPriority w:val="9"/>
    <w:rsid w:val="00F93978"/>
    <w:rPr>
      <w:rFonts w:asciiTheme="majorHAnsi" w:eastAsiaTheme="majorEastAsia" w:hAnsiTheme="majorHAnsi" w:cstheme="majorBidi"/>
      <w:b/>
      <w:bCs/>
      <w:i/>
      <w:iCs/>
      <w:color w:val="4F81BD" w:themeColor="accent1"/>
      <w:kern w:val="8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F93978"/>
    <w:rPr>
      <w:rFonts w:asciiTheme="majorHAnsi" w:eastAsiaTheme="majorEastAsia" w:hAnsiTheme="majorHAnsi" w:cstheme="majorBidi"/>
      <w:color w:val="243F60" w:themeColor="accent1" w:themeShade="7F"/>
      <w:kern w:val="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/>
    <w:lsdException w:name="Emphasis" w:semiHidden="0" w:uiPriority="20" w:unhideWhenUsed="0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20E43"/>
    <w:pPr>
      <w:spacing w:before="60" w:after="40" w:line="240" w:lineRule="auto"/>
      <w:jc w:val="both"/>
    </w:pPr>
    <w:rPr>
      <w:rFonts w:ascii="Calibri" w:hAnsi="Calibri"/>
      <w:kern w:val="8"/>
    </w:rPr>
  </w:style>
  <w:style w:type="paragraph" w:styleId="Nagwek1">
    <w:name w:val="heading 1"/>
    <w:basedOn w:val="Nagwek2"/>
    <w:next w:val="Normalny"/>
    <w:link w:val="Nagwek1Znak"/>
    <w:autoRedefine/>
    <w:uiPriority w:val="9"/>
    <w:qFormat/>
    <w:rsid w:val="009670BE"/>
    <w:pPr>
      <w:pageBreakBefore/>
      <w:pBdr>
        <w:bottom w:val="single" w:sz="18" w:space="1" w:color="85857A"/>
      </w:pBdr>
      <w:spacing w:before="480" w:after="480"/>
      <w:ind w:left="3119" w:hanging="3119"/>
      <w:outlineLvl w:val="0"/>
    </w:pPr>
    <w:rPr>
      <w:bCs/>
      <w:sz w:val="36"/>
      <w:szCs w:val="36"/>
    </w:rPr>
  </w:style>
  <w:style w:type="paragraph" w:styleId="Nagwek2">
    <w:name w:val="heading 2"/>
    <w:basedOn w:val="Nagwek3"/>
    <w:next w:val="Normalny"/>
    <w:link w:val="Nagwek2Znak"/>
    <w:uiPriority w:val="9"/>
    <w:unhideWhenUsed/>
    <w:qFormat/>
    <w:rsid w:val="00620E43"/>
    <w:pPr>
      <w:spacing w:before="240" w:after="120"/>
      <w:outlineLvl w:val="1"/>
    </w:pPr>
    <w:rPr>
      <w:bCs w:val="0"/>
      <w:color w:val="85857A"/>
      <w:sz w:val="24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620E43"/>
    <w:pPr>
      <w:keepNext/>
      <w:keepLines/>
      <w:spacing w:before="120" w:after="60"/>
      <w:jc w:val="left"/>
      <w:outlineLvl w:val="2"/>
    </w:pPr>
    <w:rPr>
      <w:rFonts w:eastAsiaTheme="majorEastAsia" w:cstheme="majorBidi"/>
      <w:b/>
      <w:bCs/>
    </w:rPr>
  </w:style>
  <w:style w:type="paragraph" w:styleId="Nagwek4">
    <w:name w:val="heading 4"/>
    <w:basedOn w:val="Normalny"/>
    <w:next w:val="Normalny"/>
    <w:link w:val="Nagwek4Znak"/>
    <w:uiPriority w:val="9"/>
    <w:unhideWhenUsed/>
    <w:rsid w:val="00F9397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F93978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620E43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620E43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9670BE"/>
    <w:rPr>
      <w:rFonts w:ascii="Calibri" w:eastAsiaTheme="majorEastAsia" w:hAnsi="Calibri" w:cstheme="majorBidi"/>
      <w:b/>
      <w:bCs/>
      <w:color w:val="85857A"/>
      <w:kern w:val="8"/>
      <w:sz w:val="36"/>
      <w:szCs w:val="36"/>
    </w:rPr>
  </w:style>
  <w:style w:type="character" w:customStyle="1" w:styleId="Nagwek2Znak">
    <w:name w:val="Nagłówek 2 Znak"/>
    <w:basedOn w:val="Domylnaczcionkaakapitu"/>
    <w:link w:val="Nagwek2"/>
    <w:uiPriority w:val="9"/>
    <w:rsid w:val="003C2F18"/>
    <w:rPr>
      <w:rFonts w:ascii="Calibri" w:eastAsiaTheme="majorEastAsia" w:hAnsi="Calibri" w:cstheme="majorBidi"/>
      <w:b/>
      <w:color w:val="85857A"/>
      <w:kern w:val="8"/>
      <w:sz w:val="24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B344CA"/>
    <w:rPr>
      <w:rFonts w:ascii="Calibri" w:eastAsiaTheme="majorEastAsia" w:hAnsi="Calibri" w:cstheme="majorBidi"/>
      <w:b/>
      <w:bCs/>
      <w:kern w:val="8"/>
    </w:rPr>
  </w:style>
  <w:style w:type="paragraph" w:customStyle="1" w:styleId="NormalN">
    <w:name w:val="Normal N"/>
    <w:basedOn w:val="Normalny"/>
    <w:link w:val="NormalNChar"/>
    <w:qFormat/>
    <w:rsid w:val="00620E43"/>
    <w:pPr>
      <w:numPr>
        <w:numId w:val="14"/>
      </w:numPr>
    </w:pPr>
  </w:style>
  <w:style w:type="character" w:customStyle="1" w:styleId="NormalNChar">
    <w:name w:val="Normal N Char"/>
    <w:basedOn w:val="Domylnaczcionkaakapitu"/>
    <w:link w:val="NormalN"/>
    <w:rsid w:val="004C0467"/>
    <w:rPr>
      <w:rFonts w:ascii="Calibri" w:hAnsi="Calibri"/>
      <w:kern w:val="8"/>
    </w:rPr>
  </w:style>
  <w:style w:type="paragraph" w:customStyle="1" w:styleId="NormalNN">
    <w:name w:val="Normal NN"/>
    <w:basedOn w:val="NormalN"/>
    <w:link w:val="NormalNNChar"/>
    <w:qFormat/>
    <w:rsid w:val="00620E43"/>
    <w:pPr>
      <w:numPr>
        <w:numId w:val="0"/>
      </w:numPr>
    </w:pPr>
  </w:style>
  <w:style w:type="character" w:styleId="Hipercze">
    <w:name w:val="Hyperlink"/>
    <w:basedOn w:val="Domylnaczcionkaakapitu"/>
    <w:uiPriority w:val="99"/>
    <w:unhideWhenUsed/>
    <w:rsid w:val="00B002F1"/>
    <w:rPr>
      <w:color w:val="0000FF" w:themeColor="hyperlink"/>
      <w:u w:val="single"/>
    </w:rPr>
  </w:style>
  <w:style w:type="character" w:customStyle="1" w:styleId="NormalNNChar">
    <w:name w:val="Normal NN Char"/>
    <w:basedOn w:val="NormalNChar"/>
    <w:link w:val="NormalNN"/>
    <w:rsid w:val="000F66F8"/>
    <w:rPr>
      <w:rFonts w:ascii="Calibri" w:hAnsi="Calibri"/>
      <w:kern w:val="8"/>
    </w:rPr>
  </w:style>
  <w:style w:type="character" w:styleId="Tekstzastpczy">
    <w:name w:val="Placeholder Text"/>
    <w:basedOn w:val="Domylnaczcionkaakapitu"/>
    <w:uiPriority w:val="99"/>
    <w:semiHidden/>
    <w:rsid w:val="00FC2AC2"/>
    <w:rPr>
      <w:color w:val="80808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620E43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C2AC2"/>
    <w:rPr>
      <w:rFonts w:ascii="Tahoma" w:hAnsi="Tahoma" w:cs="Tahoma"/>
      <w:kern w:val="8"/>
      <w:sz w:val="16"/>
      <w:szCs w:val="16"/>
    </w:rPr>
  </w:style>
  <w:style w:type="table" w:styleId="Tabela-Siatka">
    <w:name w:val="Table Grid"/>
    <w:basedOn w:val="Standardowy"/>
    <w:uiPriority w:val="59"/>
    <w:rsid w:val="00EE25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ytu">
    <w:name w:val="Title"/>
    <w:basedOn w:val="Podtytu"/>
    <w:next w:val="Normalny"/>
    <w:link w:val="TytuZnak"/>
    <w:uiPriority w:val="10"/>
    <w:qFormat/>
    <w:rsid w:val="00620E43"/>
    <w:pPr>
      <w:ind w:right="0"/>
      <w:contextualSpacing/>
    </w:pPr>
    <w:rPr>
      <w:sz w:val="36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2C6AC3"/>
    <w:rPr>
      <w:rFonts w:ascii="Calibri" w:eastAsiaTheme="majorEastAsia" w:hAnsi="Calibri" w:cstheme="majorBidi"/>
      <w:b/>
      <w:bCs/>
      <w:iCs/>
      <w:color w:val="85857A"/>
      <w:kern w:val="8"/>
      <w:sz w:val="36"/>
      <w:szCs w:val="52"/>
    </w:rPr>
  </w:style>
  <w:style w:type="paragraph" w:styleId="Podtytu">
    <w:name w:val="Subtitle"/>
    <w:basedOn w:val="Nagwek1"/>
    <w:next w:val="Normalny"/>
    <w:link w:val="PodtytuZnak"/>
    <w:uiPriority w:val="11"/>
    <w:qFormat/>
    <w:rsid w:val="00620E43"/>
    <w:pPr>
      <w:keepNext w:val="0"/>
      <w:pageBreakBefore w:val="0"/>
      <w:pBdr>
        <w:bottom w:val="none" w:sz="0" w:space="0" w:color="auto"/>
      </w:pBdr>
      <w:ind w:left="1843" w:right="1701" w:firstLine="0"/>
      <w:outlineLvl w:val="9"/>
    </w:pPr>
    <w:rPr>
      <w:iCs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00406C"/>
    <w:rPr>
      <w:rFonts w:ascii="Calibri" w:eastAsiaTheme="majorEastAsia" w:hAnsi="Calibri" w:cstheme="majorBidi"/>
      <w:b/>
      <w:bCs/>
      <w:iCs/>
      <w:color w:val="85857A"/>
      <w:kern w:val="8"/>
      <w:sz w:val="24"/>
      <w:szCs w:val="24"/>
    </w:rPr>
  </w:style>
  <w:style w:type="character" w:styleId="Wyrnieniedelikatne">
    <w:name w:val="Subtle Emphasis"/>
    <w:basedOn w:val="Domylnaczcionkaakapitu"/>
    <w:uiPriority w:val="19"/>
    <w:rsid w:val="00A62031"/>
    <w:rPr>
      <w:i/>
      <w:iCs/>
      <w:color w:val="808080" w:themeColor="text1" w:themeTint="7F"/>
    </w:rPr>
  </w:style>
  <w:style w:type="paragraph" w:styleId="Nagwek">
    <w:name w:val="header"/>
    <w:basedOn w:val="Normalny"/>
    <w:link w:val="NagwekZnak"/>
    <w:uiPriority w:val="99"/>
    <w:unhideWhenUsed/>
    <w:rsid w:val="00620E43"/>
    <w:pPr>
      <w:tabs>
        <w:tab w:val="center" w:pos="4536"/>
        <w:tab w:val="right" w:pos="9072"/>
      </w:tabs>
      <w:spacing w:before="0" w:after="0"/>
    </w:pPr>
  </w:style>
  <w:style w:type="character" w:customStyle="1" w:styleId="NagwekZnak">
    <w:name w:val="Nagłówek Znak"/>
    <w:basedOn w:val="Domylnaczcionkaakapitu"/>
    <w:link w:val="Nagwek"/>
    <w:uiPriority w:val="99"/>
    <w:rsid w:val="00E1034D"/>
    <w:rPr>
      <w:rFonts w:ascii="Calibri" w:hAnsi="Calibri"/>
      <w:kern w:val="8"/>
    </w:rPr>
  </w:style>
  <w:style w:type="paragraph" w:styleId="Stopka">
    <w:name w:val="footer"/>
    <w:basedOn w:val="Normalny"/>
    <w:link w:val="StopkaZnak"/>
    <w:uiPriority w:val="99"/>
    <w:unhideWhenUsed/>
    <w:rsid w:val="00620E43"/>
    <w:pPr>
      <w:tabs>
        <w:tab w:val="center" w:pos="4536"/>
        <w:tab w:val="right" w:pos="9072"/>
      </w:tabs>
      <w:spacing w:before="0" w:after="0"/>
    </w:pPr>
  </w:style>
  <w:style w:type="character" w:customStyle="1" w:styleId="StopkaZnak">
    <w:name w:val="Stopka Znak"/>
    <w:basedOn w:val="Domylnaczcionkaakapitu"/>
    <w:link w:val="Stopka"/>
    <w:uiPriority w:val="99"/>
    <w:rsid w:val="00E1034D"/>
    <w:rPr>
      <w:rFonts w:ascii="Calibri" w:hAnsi="Calibri"/>
      <w:kern w:val="8"/>
    </w:rPr>
  </w:style>
  <w:style w:type="paragraph" w:styleId="Cytat">
    <w:name w:val="Quote"/>
    <w:basedOn w:val="Normalny"/>
    <w:next w:val="Normalny"/>
    <w:link w:val="CytatZnak"/>
    <w:uiPriority w:val="29"/>
    <w:qFormat/>
    <w:rsid w:val="00620E43"/>
    <w:pPr>
      <w:ind w:left="426"/>
    </w:pPr>
    <w:rPr>
      <w:i/>
      <w:iCs/>
      <w:noProof/>
      <w:color w:val="000000" w:themeColor="text1"/>
    </w:rPr>
  </w:style>
  <w:style w:type="character" w:customStyle="1" w:styleId="CytatZnak">
    <w:name w:val="Cytat Znak"/>
    <w:basedOn w:val="Domylnaczcionkaakapitu"/>
    <w:link w:val="Cytat"/>
    <w:uiPriority w:val="29"/>
    <w:rsid w:val="00CE4770"/>
    <w:rPr>
      <w:rFonts w:ascii="Calibri" w:hAnsi="Calibri"/>
      <w:i/>
      <w:iCs/>
      <w:noProof/>
      <w:color w:val="000000" w:themeColor="text1"/>
      <w:kern w:val="8"/>
    </w:rPr>
  </w:style>
  <w:style w:type="paragraph" w:customStyle="1" w:styleId="NormalTAB">
    <w:name w:val="Normal TAB"/>
    <w:basedOn w:val="Normalny"/>
    <w:link w:val="NormalTABChar"/>
    <w:autoRedefine/>
    <w:qFormat/>
    <w:rsid w:val="00EB4A49"/>
    <w:pPr>
      <w:keepLines/>
      <w:spacing w:before="40"/>
      <w:jc w:val="center"/>
    </w:pPr>
    <w:rPr>
      <w:sz w:val="20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620E43"/>
    <w:pPr>
      <w:spacing w:before="0" w:after="0"/>
    </w:pPr>
    <w:rPr>
      <w:sz w:val="20"/>
      <w:szCs w:val="20"/>
    </w:rPr>
  </w:style>
  <w:style w:type="character" w:customStyle="1" w:styleId="NormalTABChar">
    <w:name w:val="Normal TAB Char"/>
    <w:basedOn w:val="Domylnaczcionkaakapitu"/>
    <w:link w:val="NormalTAB"/>
    <w:rsid w:val="00EB4A49"/>
    <w:rPr>
      <w:rFonts w:ascii="Calibri" w:hAnsi="Calibri"/>
      <w:kern w:val="8"/>
      <w:sz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B178D0"/>
    <w:rPr>
      <w:rFonts w:ascii="Calibri" w:hAnsi="Calibri"/>
      <w:kern w:val="8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B178D0"/>
    <w:rPr>
      <w:vertAlign w:val="superscript"/>
    </w:rPr>
  </w:style>
  <w:style w:type="paragraph" w:styleId="Tekstprzypisudolnego">
    <w:name w:val="footnote text"/>
    <w:basedOn w:val="Normalny"/>
    <w:link w:val="TekstprzypisudolnegoZnak"/>
    <w:uiPriority w:val="99"/>
    <w:unhideWhenUsed/>
    <w:rsid w:val="00620E43"/>
    <w:pPr>
      <w:spacing w:before="0" w:after="0"/>
      <w:jc w:val="left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1E2358"/>
    <w:rPr>
      <w:rFonts w:ascii="Calibri" w:hAnsi="Calibri"/>
      <w:kern w:val="8"/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B178D0"/>
    <w:rPr>
      <w:vertAlign w:val="superscript"/>
    </w:rPr>
  </w:style>
  <w:style w:type="paragraph" w:styleId="Spistreci1">
    <w:name w:val="toc 1"/>
    <w:basedOn w:val="Normalny"/>
    <w:next w:val="Normalny"/>
    <w:autoRedefine/>
    <w:uiPriority w:val="39"/>
    <w:unhideWhenUsed/>
    <w:rsid w:val="00620E43"/>
    <w:pPr>
      <w:tabs>
        <w:tab w:val="left" w:pos="1994"/>
        <w:tab w:val="right" w:leader="dot" w:pos="8778"/>
      </w:tabs>
      <w:spacing w:after="100"/>
      <w:ind w:left="1985" w:hanging="1985"/>
    </w:pPr>
  </w:style>
  <w:style w:type="character" w:styleId="Odwoaniedokomentarza">
    <w:name w:val="annotation reference"/>
    <w:basedOn w:val="Domylnaczcionkaakapitu"/>
    <w:uiPriority w:val="99"/>
    <w:unhideWhenUsed/>
    <w:rsid w:val="00A02170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620E43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A02170"/>
    <w:rPr>
      <w:rFonts w:ascii="Calibri" w:hAnsi="Calibri"/>
      <w:kern w:val="8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620E43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02170"/>
    <w:rPr>
      <w:rFonts w:ascii="Calibri" w:hAnsi="Calibri"/>
      <w:b/>
      <w:bCs/>
      <w:kern w:val="8"/>
      <w:sz w:val="20"/>
      <w:szCs w:val="20"/>
    </w:rPr>
  </w:style>
  <w:style w:type="paragraph" w:customStyle="1" w:styleId="NormalB">
    <w:name w:val="Normal B"/>
    <w:basedOn w:val="NormalNN"/>
    <w:link w:val="NormalBChar"/>
    <w:qFormat/>
    <w:rsid w:val="00620E43"/>
    <w:pPr>
      <w:numPr>
        <w:ilvl w:val="2"/>
        <w:numId w:val="17"/>
      </w:numPr>
    </w:pPr>
  </w:style>
  <w:style w:type="character" w:customStyle="1" w:styleId="NormalBChar">
    <w:name w:val="Normal B Char"/>
    <w:basedOn w:val="NormalNNChar"/>
    <w:link w:val="NormalB"/>
    <w:rsid w:val="001A48FC"/>
    <w:rPr>
      <w:rFonts w:ascii="Calibri" w:hAnsi="Calibri"/>
      <w:kern w:val="8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BE3216"/>
    <w:rPr>
      <w:rFonts w:asciiTheme="majorHAnsi" w:eastAsiaTheme="majorEastAsia" w:hAnsiTheme="majorHAnsi" w:cstheme="majorBidi"/>
      <w:i/>
      <w:iCs/>
      <w:color w:val="243F60" w:themeColor="accent1" w:themeShade="7F"/>
      <w:kern w:val="8"/>
    </w:rPr>
  </w:style>
  <w:style w:type="paragraph" w:styleId="Zwykytekst">
    <w:name w:val="Plain Text"/>
    <w:basedOn w:val="Normalny"/>
    <w:link w:val="ZwykytekstZnak"/>
    <w:uiPriority w:val="99"/>
    <w:rsid w:val="00BE3216"/>
    <w:pPr>
      <w:spacing w:before="0" w:after="0"/>
      <w:jc w:val="left"/>
    </w:pPr>
    <w:rPr>
      <w:rFonts w:ascii="Courier New" w:eastAsia="Times New Roman" w:hAnsi="Courier New" w:cs="Courier New"/>
      <w:kern w:val="0"/>
      <w:sz w:val="20"/>
      <w:szCs w:val="20"/>
      <w:lang w:eastAsia="pl-PL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BE3216"/>
    <w:rPr>
      <w:rFonts w:ascii="Courier New" w:eastAsia="Times New Roman" w:hAnsi="Courier New" w:cs="Courier New"/>
      <w:sz w:val="20"/>
      <w:szCs w:val="20"/>
      <w:lang w:eastAsia="pl-PL"/>
    </w:rPr>
  </w:style>
  <w:style w:type="paragraph" w:styleId="Poprawka">
    <w:name w:val="Revision"/>
    <w:hidden/>
    <w:uiPriority w:val="99"/>
    <w:semiHidden/>
    <w:rsid w:val="00620E43"/>
    <w:pPr>
      <w:spacing w:after="0" w:line="240" w:lineRule="auto"/>
    </w:pPr>
    <w:rPr>
      <w:rFonts w:ascii="Calibri" w:hAnsi="Calibri"/>
      <w:kern w:val="8"/>
    </w:rPr>
  </w:style>
  <w:style w:type="paragraph" w:styleId="HTML-wstpniesformatowany">
    <w:name w:val="HTML Preformatted"/>
    <w:basedOn w:val="Normalny"/>
    <w:link w:val="HTML-wstpniesformatowanyZnak"/>
    <w:rsid w:val="005F48A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after="0"/>
      <w:jc w:val="left"/>
    </w:pPr>
    <w:rPr>
      <w:rFonts w:ascii="Courier New" w:eastAsia="Times New Roman" w:hAnsi="Courier New" w:cs="Courier New"/>
      <w:kern w:val="0"/>
      <w:sz w:val="20"/>
      <w:szCs w:val="20"/>
      <w:lang w:eastAsia="pl-PL"/>
    </w:rPr>
  </w:style>
  <w:style w:type="character" w:customStyle="1" w:styleId="HTML-wstpniesformatowanyZnak">
    <w:name w:val="HTML - wstępnie sformatowany Znak"/>
    <w:basedOn w:val="Domylnaczcionkaakapitu"/>
    <w:link w:val="HTML-wstpniesformatowany"/>
    <w:rsid w:val="005F48A4"/>
    <w:rPr>
      <w:rFonts w:ascii="Courier New" w:eastAsia="Times New Roman" w:hAnsi="Courier New" w:cs="Courier New"/>
      <w:sz w:val="20"/>
      <w:szCs w:val="20"/>
      <w:lang w:eastAsia="pl-PL"/>
    </w:rPr>
  </w:style>
  <w:style w:type="character" w:customStyle="1" w:styleId="apple-converted-space">
    <w:name w:val="apple-converted-space"/>
    <w:basedOn w:val="Domylnaczcionkaakapitu"/>
    <w:rsid w:val="005F48A4"/>
  </w:style>
  <w:style w:type="paragraph" w:styleId="Tekstpodstawowy">
    <w:name w:val="Body Text"/>
    <w:basedOn w:val="Normalny"/>
    <w:link w:val="TekstpodstawowyZnak"/>
    <w:uiPriority w:val="99"/>
    <w:rsid w:val="00F1287D"/>
    <w:pPr>
      <w:spacing w:before="0" w:after="120"/>
      <w:jc w:val="left"/>
    </w:pPr>
    <w:rPr>
      <w:rFonts w:ascii="Times New Roman" w:eastAsia="Times New Roman" w:hAnsi="Times New Roman" w:cs="Times New Roman"/>
      <w:kern w:val="0"/>
      <w:sz w:val="24"/>
      <w:szCs w:val="24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F1287D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Bezodstpw">
    <w:name w:val="No Spacing"/>
    <w:uiPriority w:val="1"/>
    <w:qFormat/>
    <w:rsid w:val="0089696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ormalnyWeb">
    <w:name w:val="Normal (Web)"/>
    <w:basedOn w:val="Normalny"/>
    <w:uiPriority w:val="99"/>
    <w:unhideWhenUsed/>
    <w:rsid w:val="009D1241"/>
    <w:pPr>
      <w:spacing w:before="0" w:after="0"/>
      <w:jc w:val="left"/>
    </w:pPr>
    <w:rPr>
      <w:rFonts w:ascii="Times New Roman" w:hAnsi="Times New Roman" w:cs="Times New Roman"/>
      <w:color w:val="000000"/>
      <w:kern w:val="0"/>
      <w:sz w:val="24"/>
      <w:szCs w:val="24"/>
      <w:lang w:eastAsia="pl-PL"/>
    </w:rPr>
  </w:style>
  <w:style w:type="character" w:customStyle="1" w:styleId="Nagwek4Znak">
    <w:name w:val="Nagłówek 4 Znak"/>
    <w:basedOn w:val="Domylnaczcionkaakapitu"/>
    <w:link w:val="Nagwek4"/>
    <w:uiPriority w:val="9"/>
    <w:rsid w:val="00F93978"/>
    <w:rPr>
      <w:rFonts w:asciiTheme="majorHAnsi" w:eastAsiaTheme="majorEastAsia" w:hAnsiTheme="majorHAnsi" w:cstheme="majorBidi"/>
      <w:b/>
      <w:bCs/>
      <w:i/>
      <w:iCs/>
      <w:color w:val="4F81BD" w:themeColor="accent1"/>
      <w:kern w:val="8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F93978"/>
    <w:rPr>
      <w:rFonts w:asciiTheme="majorHAnsi" w:eastAsiaTheme="majorEastAsia" w:hAnsiTheme="majorHAnsi" w:cstheme="majorBidi"/>
      <w:color w:val="243F60" w:themeColor="accent1" w:themeShade="7F"/>
      <w:kern w:val="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126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43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0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08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8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05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39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30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21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46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endnotes" Target="endnotes.xml"/><Relationship Id="rId18" Type="http://schemas.openxmlformats.org/officeDocument/2006/relationships/image" Target="media/image5.JPG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numbering" Target="numbering.xml"/><Relationship Id="rId12" Type="http://schemas.openxmlformats.org/officeDocument/2006/relationships/footnotes" Target="footnotes.xml"/><Relationship Id="rId17" Type="http://schemas.openxmlformats.org/officeDocument/2006/relationships/image" Target="media/image4.JPG"/><Relationship Id="rId2" Type="http://schemas.openxmlformats.org/officeDocument/2006/relationships/customXml" Target="../customXml/item2.xml"/><Relationship Id="rId16" Type="http://schemas.openxmlformats.org/officeDocument/2006/relationships/image" Target="media/image3.JP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webSettings" Target="webSettings.xml"/><Relationship Id="rId5" Type="http://schemas.openxmlformats.org/officeDocument/2006/relationships/customXml" Target="../customXml/item5.xml"/><Relationship Id="rId15" Type="http://schemas.openxmlformats.org/officeDocument/2006/relationships/image" Target="media/image2.jpeg"/><Relationship Id="rId23" Type="http://schemas.openxmlformats.org/officeDocument/2006/relationships/theme" Target="theme/theme1.xml"/><Relationship Id="rId10" Type="http://schemas.openxmlformats.org/officeDocument/2006/relationships/settings" Target="settings.xml"/><Relationship Id="rId19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microsoft.com/office/2007/relationships/stylesWithEffects" Target="stylesWithEffects.xml"/><Relationship Id="rId14" Type="http://schemas.openxmlformats.org/officeDocument/2006/relationships/image" Target="media/image1.jpeg"/><Relationship Id="rId22" Type="http://schemas.openxmlformats.org/officeDocument/2006/relationships/glossaryDocument" Target="glossary/document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2A8BB4FE1AC948C0A05852461A52EC0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48C8075-5254-44CD-8179-889F9202DE77}"/>
      </w:docPartPr>
      <w:docPartBody>
        <w:p w:rsidR="001950DE" w:rsidRDefault="001950DE">
          <w:r w:rsidRPr="004929BA">
            <w:rPr>
              <w:rStyle w:val="Tekstzastpczy"/>
            </w:rPr>
            <w:t>[Subject]</w:t>
          </w:r>
        </w:p>
      </w:docPartBody>
    </w:docPart>
    <w:docPart>
      <w:docPartPr>
        <w:name w:val="D1426A3B04E1452E9BBD475DD9A9D0F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06C6A77-3D34-4292-83D6-C0E7C1BE5105}"/>
      </w:docPartPr>
      <w:docPartBody>
        <w:p w:rsidR="001950DE" w:rsidRDefault="001950DE">
          <w:r w:rsidRPr="004929BA">
            <w:rPr>
              <w:rStyle w:val="Tekstzastpczy"/>
            </w:rPr>
            <w:t>[Category]</w:t>
          </w:r>
        </w:p>
      </w:docPartBody>
    </w:docPart>
    <w:docPart>
      <w:docPartPr>
        <w:name w:val="D3CF18C096FF47FC98C0808196C581A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1D2D3A0-4A0E-4E28-9F84-53542C1D71C1}"/>
      </w:docPartPr>
      <w:docPartBody>
        <w:p w:rsidR="007870BA" w:rsidRDefault="001950DE" w:rsidP="001950DE">
          <w:pPr>
            <w:pStyle w:val="D3CF18C096FF47FC98C0808196C581AA"/>
          </w:pPr>
          <w:r w:rsidRPr="004929BA">
            <w:rPr>
              <w:rStyle w:val="Tekstzastpczy"/>
            </w:rPr>
            <w:t>[Subject]</w:t>
          </w:r>
        </w:p>
      </w:docPartBody>
    </w:docPart>
    <w:docPart>
      <w:docPartPr>
        <w:name w:val="4372461E4C884543B8952A7DF68457E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3534CA0-F610-480E-AF90-2E919298A9B9}"/>
      </w:docPartPr>
      <w:docPartBody>
        <w:p w:rsidR="007870BA" w:rsidRDefault="001950DE" w:rsidP="001950DE">
          <w:pPr>
            <w:pStyle w:val="4372461E4C884543B8952A7DF68457E9"/>
          </w:pPr>
          <w:r w:rsidRPr="004929BA">
            <w:rPr>
              <w:rStyle w:val="Tekstzastpczy"/>
            </w:rPr>
            <w:t>[Category]</w:t>
          </w:r>
        </w:p>
      </w:docPartBody>
    </w:docPart>
    <w:docPart>
      <w:docPartPr>
        <w:name w:val="22219FF528D5445CBB2D4FE5DCD7E66B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C27259E8-DD05-4BDF-A731-2FC833B958C6}"/>
      </w:docPartPr>
      <w:docPartBody>
        <w:p w:rsidR="009B5918" w:rsidRDefault="001950DE">
          <w:pPr>
            <w:pStyle w:val="22219FF528D5445CBB2D4FE5DCD7E66B"/>
          </w:pPr>
          <w:r w:rsidRPr="004929BA">
            <w:rPr>
              <w:rStyle w:val="Tekstzastpczy"/>
            </w:rPr>
            <w:t>[Subject]</w:t>
          </w:r>
        </w:p>
      </w:docPartBody>
    </w:docPart>
    <w:docPart>
      <w:docPartPr>
        <w:name w:val="053EA184638A4BBCB30CEFA9EE5E6E00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AE656008-C7CD-4ACF-8992-099BA137B3BA}"/>
      </w:docPartPr>
      <w:docPartBody>
        <w:p w:rsidR="009B5918" w:rsidRDefault="001950DE">
          <w:pPr>
            <w:pStyle w:val="053EA184638A4BBCB30CEFA9EE5E6E00"/>
          </w:pPr>
          <w:r w:rsidRPr="004929BA">
            <w:rPr>
              <w:rStyle w:val="Tekstzastpczy"/>
            </w:rPr>
            <w:t>[Category]</w:t>
          </w:r>
        </w:p>
      </w:docPartBody>
    </w:docPart>
    <w:docPart>
      <w:docPartPr>
        <w:name w:val="20FC7AD0B10548CA86A420A0D351F431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DA883C1E-DA8F-477C-8360-879771DD020E}"/>
      </w:docPartPr>
      <w:docPartBody>
        <w:p w:rsidR="00D2764C" w:rsidRDefault="00D629CA" w:rsidP="00D629CA">
          <w:pPr>
            <w:pStyle w:val="20FC7AD0B10548CA86A420A0D351F431"/>
          </w:pPr>
          <w:r w:rsidRPr="004929BA">
            <w:rPr>
              <w:rStyle w:val="Tekstzastpczy"/>
            </w:rPr>
            <w:t>[Subject]</w:t>
          </w:r>
        </w:p>
      </w:docPartBody>
    </w:docPart>
    <w:docPart>
      <w:docPartPr>
        <w:name w:val="B22A94198FCB49DA983951A1A7109280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3EC87331-C5B2-4214-A6E3-298C8B627D78}"/>
      </w:docPartPr>
      <w:docPartBody>
        <w:p w:rsidR="00D2764C" w:rsidRDefault="00D629CA" w:rsidP="00D629CA">
          <w:pPr>
            <w:pStyle w:val="B22A94198FCB49DA983951A1A7109280"/>
          </w:pPr>
          <w:r w:rsidRPr="004929BA">
            <w:rPr>
              <w:rStyle w:val="Tekstzastpczy"/>
            </w:rPr>
            <w:t>[Category]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2"/>
  </w:compat>
  <w:rsids>
    <w:rsidRoot w:val="001950DE"/>
    <w:rsid w:val="00005890"/>
    <w:rsid w:val="000620B6"/>
    <w:rsid w:val="000B529A"/>
    <w:rsid w:val="000D5EED"/>
    <w:rsid w:val="000E7D82"/>
    <w:rsid w:val="000F0687"/>
    <w:rsid w:val="000F382E"/>
    <w:rsid w:val="00125FF3"/>
    <w:rsid w:val="00146245"/>
    <w:rsid w:val="00155448"/>
    <w:rsid w:val="00175779"/>
    <w:rsid w:val="001950DE"/>
    <w:rsid w:val="001973E4"/>
    <w:rsid w:val="001C0534"/>
    <w:rsid w:val="001D371E"/>
    <w:rsid w:val="001E507A"/>
    <w:rsid w:val="001F00F9"/>
    <w:rsid w:val="0020561D"/>
    <w:rsid w:val="00213E06"/>
    <w:rsid w:val="0021460D"/>
    <w:rsid w:val="00235A30"/>
    <w:rsid w:val="00254DAD"/>
    <w:rsid w:val="002B229C"/>
    <w:rsid w:val="002C2DF8"/>
    <w:rsid w:val="002C577F"/>
    <w:rsid w:val="00306983"/>
    <w:rsid w:val="00322238"/>
    <w:rsid w:val="003260A8"/>
    <w:rsid w:val="003300EE"/>
    <w:rsid w:val="0034396F"/>
    <w:rsid w:val="00371C93"/>
    <w:rsid w:val="0037364F"/>
    <w:rsid w:val="00396DBF"/>
    <w:rsid w:val="003A5F1D"/>
    <w:rsid w:val="00481FDA"/>
    <w:rsid w:val="004A706A"/>
    <w:rsid w:val="004C4D10"/>
    <w:rsid w:val="004F65FA"/>
    <w:rsid w:val="0055295B"/>
    <w:rsid w:val="00564022"/>
    <w:rsid w:val="00584488"/>
    <w:rsid w:val="00596F7E"/>
    <w:rsid w:val="005A7145"/>
    <w:rsid w:val="005C507E"/>
    <w:rsid w:val="005F61F6"/>
    <w:rsid w:val="006170C3"/>
    <w:rsid w:val="00620901"/>
    <w:rsid w:val="00655923"/>
    <w:rsid w:val="006731A7"/>
    <w:rsid w:val="00714874"/>
    <w:rsid w:val="00764217"/>
    <w:rsid w:val="00766B08"/>
    <w:rsid w:val="007870BA"/>
    <w:rsid w:val="007B4A03"/>
    <w:rsid w:val="007D79FB"/>
    <w:rsid w:val="007E4C28"/>
    <w:rsid w:val="007F4A20"/>
    <w:rsid w:val="00826221"/>
    <w:rsid w:val="00827551"/>
    <w:rsid w:val="0086344D"/>
    <w:rsid w:val="00971460"/>
    <w:rsid w:val="00974A7D"/>
    <w:rsid w:val="00985C30"/>
    <w:rsid w:val="009A5D81"/>
    <w:rsid w:val="009B5918"/>
    <w:rsid w:val="009D0B22"/>
    <w:rsid w:val="00A32DA0"/>
    <w:rsid w:val="00A465C3"/>
    <w:rsid w:val="00A81C3F"/>
    <w:rsid w:val="00AD1CD7"/>
    <w:rsid w:val="00B01E36"/>
    <w:rsid w:val="00B040C5"/>
    <w:rsid w:val="00B06E33"/>
    <w:rsid w:val="00B07B40"/>
    <w:rsid w:val="00B12FA8"/>
    <w:rsid w:val="00B93079"/>
    <w:rsid w:val="00BC24E0"/>
    <w:rsid w:val="00C26983"/>
    <w:rsid w:val="00C66511"/>
    <w:rsid w:val="00C82667"/>
    <w:rsid w:val="00CC69E9"/>
    <w:rsid w:val="00CF1C9F"/>
    <w:rsid w:val="00D2764C"/>
    <w:rsid w:val="00D629CA"/>
    <w:rsid w:val="00D65C84"/>
    <w:rsid w:val="00D874C9"/>
    <w:rsid w:val="00DA3ED3"/>
    <w:rsid w:val="00E12184"/>
    <w:rsid w:val="00E62BE0"/>
    <w:rsid w:val="00E708A8"/>
    <w:rsid w:val="00EB64AD"/>
    <w:rsid w:val="00EE37A7"/>
    <w:rsid w:val="00EE5F1B"/>
    <w:rsid w:val="00EF045E"/>
    <w:rsid w:val="00F235BF"/>
    <w:rsid w:val="00F273DD"/>
    <w:rsid w:val="00F3014B"/>
    <w:rsid w:val="00F35F30"/>
    <w:rsid w:val="00F83C24"/>
    <w:rsid w:val="00F90FD2"/>
    <w:rsid w:val="00FE543F"/>
    <w:rsid w:val="00FF24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96F7E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Tekstzastpczy">
    <w:name w:val="Placeholder Text"/>
    <w:basedOn w:val="Domylnaczcionkaakapitu"/>
    <w:uiPriority w:val="99"/>
    <w:semiHidden/>
    <w:rsid w:val="00F83C24"/>
    <w:rPr>
      <w:color w:val="808080"/>
    </w:rPr>
  </w:style>
  <w:style w:type="paragraph" w:customStyle="1" w:styleId="D3CF18C096FF47FC98C0808196C581AA">
    <w:name w:val="D3CF18C096FF47FC98C0808196C581AA"/>
    <w:rsid w:val="001950DE"/>
  </w:style>
  <w:style w:type="paragraph" w:customStyle="1" w:styleId="4372461E4C884543B8952A7DF68457E9">
    <w:name w:val="4372461E4C884543B8952A7DF68457E9"/>
    <w:rsid w:val="001950DE"/>
  </w:style>
  <w:style w:type="paragraph" w:customStyle="1" w:styleId="4A4F2314DF5249C49B53F125FE623E65">
    <w:name w:val="4A4F2314DF5249C49B53F125FE623E65"/>
    <w:rsid w:val="001950DE"/>
  </w:style>
  <w:style w:type="paragraph" w:customStyle="1" w:styleId="D3D87D8C61444E2092C1476C232A279D">
    <w:name w:val="D3D87D8C61444E2092C1476C232A279D"/>
    <w:rsid w:val="001950DE"/>
  </w:style>
  <w:style w:type="paragraph" w:customStyle="1" w:styleId="8831A311BFEC4B1BA130405B48698635">
    <w:name w:val="8831A311BFEC4B1BA130405B48698635"/>
    <w:rsid w:val="00584488"/>
  </w:style>
  <w:style w:type="paragraph" w:customStyle="1" w:styleId="89F4FAF81E684ABD96EC0CC3525EB551">
    <w:name w:val="89F4FAF81E684ABD96EC0CC3525EB551"/>
    <w:rsid w:val="00584488"/>
  </w:style>
  <w:style w:type="paragraph" w:customStyle="1" w:styleId="C32B82DB11F74D20834FDED9F06ABC44">
    <w:name w:val="C32B82DB11F74D20834FDED9F06ABC44"/>
    <w:rsid w:val="00985C30"/>
  </w:style>
  <w:style w:type="paragraph" w:customStyle="1" w:styleId="AC77065C24994D44B77E32CD489FD720">
    <w:name w:val="AC77065C24994D44B77E32CD489FD720"/>
    <w:rsid w:val="00C26983"/>
  </w:style>
  <w:style w:type="paragraph" w:customStyle="1" w:styleId="D5319FC9870F4AFE8C1AF46421A6D446">
    <w:name w:val="D5319FC9870F4AFE8C1AF46421A6D446"/>
    <w:rsid w:val="00C26983"/>
  </w:style>
  <w:style w:type="paragraph" w:customStyle="1" w:styleId="BBF009C402C045F4A62BB5CC60689450">
    <w:name w:val="BBF009C402C045F4A62BB5CC60689450"/>
    <w:rsid w:val="00C26983"/>
  </w:style>
  <w:style w:type="paragraph" w:customStyle="1" w:styleId="07DE95A7DD6B4CACB36B6644B99760DF">
    <w:name w:val="07DE95A7DD6B4CACB36B6644B99760DF"/>
    <w:rsid w:val="00C26983"/>
  </w:style>
  <w:style w:type="paragraph" w:customStyle="1" w:styleId="D234C42A9A1444E08AE9E4E5AC59C193">
    <w:name w:val="D234C42A9A1444E08AE9E4E5AC59C193"/>
    <w:rsid w:val="00F35F30"/>
  </w:style>
  <w:style w:type="paragraph" w:customStyle="1" w:styleId="79806B817D4C476C8705FC2099E09B81">
    <w:name w:val="79806B817D4C476C8705FC2099E09B81"/>
    <w:rsid w:val="00F35F30"/>
  </w:style>
  <w:style w:type="paragraph" w:customStyle="1" w:styleId="BB4C2EF4CE3A4408BA41DC892B3621FD">
    <w:name w:val="BB4C2EF4CE3A4408BA41DC892B3621FD"/>
    <w:rsid w:val="00F35F30"/>
  </w:style>
  <w:style w:type="paragraph" w:customStyle="1" w:styleId="C165530B3C32424F98096265CE670185">
    <w:name w:val="C165530B3C32424F98096265CE670185"/>
    <w:rsid w:val="00F35F30"/>
  </w:style>
  <w:style w:type="paragraph" w:customStyle="1" w:styleId="08613C0ED2D140F38BBDED719FDCB6F7">
    <w:name w:val="08613C0ED2D140F38BBDED719FDCB6F7"/>
    <w:rsid w:val="00F35F30"/>
  </w:style>
  <w:style w:type="paragraph" w:customStyle="1" w:styleId="122E290E05564336A70B26C276E941A2">
    <w:name w:val="122E290E05564336A70B26C276E941A2"/>
    <w:rsid w:val="00F35F30"/>
  </w:style>
  <w:style w:type="paragraph" w:customStyle="1" w:styleId="1BFDAAD96128468286650EDF0E16A1CC">
    <w:name w:val="1BFDAAD96128468286650EDF0E16A1CC"/>
    <w:rsid w:val="00F35F30"/>
  </w:style>
  <w:style w:type="paragraph" w:customStyle="1" w:styleId="C1C45F3698164059BF00B4B94F58F5EE">
    <w:name w:val="C1C45F3698164059BF00B4B94F58F5EE"/>
    <w:rsid w:val="00F35F30"/>
  </w:style>
  <w:style w:type="paragraph" w:customStyle="1" w:styleId="433D77B32E9D448AB62B6393A2AC738C">
    <w:name w:val="433D77B32E9D448AB62B6393A2AC738C"/>
    <w:rsid w:val="0021460D"/>
  </w:style>
  <w:style w:type="paragraph" w:customStyle="1" w:styleId="7374CC5F97D4410994BAE1DDE7D608EA">
    <w:name w:val="7374CC5F97D4410994BAE1DDE7D608EA"/>
    <w:rsid w:val="0021460D"/>
  </w:style>
  <w:style w:type="paragraph" w:customStyle="1" w:styleId="2D47D2E50C7243B8B09667FF6C5B3707">
    <w:name w:val="2D47D2E50C7243B8B09667FF6C5B3707"/>
    <w:rsid w:val="0021460D"/>
  </w:style>
  <w:style w:type="paragraph" w:customStyle="1" w:styleId="BE58879D10994D119069629AA00D8AA8">
    <w:name w:val="BE58879D10994D119069629AA00D8AA8"/>
    <w:rsid w:val="0021460D"/>
  </w:style>
  <w:style w:type="paragraph" w:customStyle="1" w:styleId="05852333CD7D4654AC4291D82276FAFE">
    <w:name w:val="05852333CD7D4654AC4291D82276FAFE"/>
    <w:rsid w:val="0021460D"/>
  </w:style>
  <w:style w:type="paragraph" w:customStyle="1" w:styleId="3D38B8B0207640A087B387CF035DAA5D">
    <w:name w:val="3D38B8B0207640A087B387CF035DAA5D"/>
    <w:rsid w:val="0021460D"/>
  </w:style>
  <w:style w:type="paragraph" w:customStyle="1" w:styleId="C81284ABD2C8499197B7EE8BA69FDC05">
    <w:name w:val="C81284ABD2C8499197B7EE8BA69FDC05"/>
    <w:rsid w:val="0021460D"/>
  </w:style>
  <w:style w:type="paragraph" w:customStyle="1" w:styleId="AE1784C6CABA451A8C083308E6061B5F">
    <w:name w:val="AE1784C6CABA451A8C083308E6061B5F"/>
    <w:rsid w:val="0021460D"/>
  </w:style>
  <w:style w:type="paragraph" w:customStyle="1" w:styleId="22219FF528D5445CBB2D4FE5DCD7E66B">
    <w:name w:val="22219FF528D5445CBB2D4FE5DCD7E66B"/>
    <w:rsid w:val="0021460D"/>
  </w:style>
  <w:style w:type="paragraph" w:customStyle="1" w:styleId="053EA184638A4BBCB30CEFA9EE5E6E00">
    <w:name w:val="053EA184638A4BBCB30CEFA9EE5E6E00"/>
    <w:rsid w:val="0021460D"/>
  </w:style>
  <w:style w:type="paragraph" w:customStyle="1" w:styleId="E31C59932BC14757943973C50FB94874">
    <w:name w:val="E31C59932BC14757943973C50FB94874"/>
    <w:rsid w:val="0021460D"/>
  </w:style>
  <w:style w:type="paragraph" w:customStyle="1" w:styleId="9734C874CFF64857A08E2500218D3F64">
    <w:name w:val="9734C874CFF64857A08E2500218D3F64"/>
    <w:rsid w:val="0021460D"/>
  </w:style>
  <w:style w:type="paragraph" w:customStyle="1" w:styleId="00F0E785BCD24122920EA33CDE6FEC01">
    <w:name w:val="00F0E785BCD24122920EA33CDE6FEC01"/>
    <w:rsid w:val="0021460D"/>
  </w:style>
  <w:style w:type="paragraph" w:customStyle="1" w:styleId="9D582B381FFF4583A0A19644E5297E9E">
    <w:name w:val="9D582B381FFF4583A0A19644E5297E9E"/>
    <w:rsid w:val="0021460D"/>
  </w:style>
  <w:style w:type="paragraph" w:customStyle="1" w:styleId="F6AD197730934198A9D1616C13932009">
    <w:name w:val="F6AD197730934198A9D1616C13932009"/>
    <w:rsid w:val="0021460D"/>
  </w:style>
  <w:style w:type="paragraph" w:customStyle="1" w:styleId="0B457F91C75C48CDA0A241722E3396D3">
    <w:name w:val="0B457F91C75C48CDA0A241722E3396D3"/>
    <w:rsid w:val="0021460D"/>
  </w:style>
  <w:style w:type="paragraph" w:customStyle="1" w:styleId="05BF01D82CD84D30B9F28D7C310E6979">
    <w:name w:val="05BF01D82CD84D30B9F28D7C310E6979"/>
    <w:rsid w:val="003300EE"/>
  </w:style>
  <w:style w:type="paragraph" w:customStyle="1" w:styleId="20FC7AD0B10548CA86A420A0D351F431">
    <w:name w:val="20FC7AD0B10548CA86A420A0D351F431"/>
    <w:rsid w:val="00D629CA"/>
  </w:style>
  <w:style w:type="paragraph" w:customStyle="1" w:styleId="B22A94198FCB49DA983951A1A7109280">
    <w:name w:val="B22A94198FCB49DA983951A1A7109280"/>
    <w:rsid w:val="00D629CA"/>
  </w:style>
  <w:style w:type="paragraph" w:customStyle="1" w:styleId="64672D590789433DB9669FB7DC4B01CB">
    <w:name w:val="64672D590789433DB9669FB7DC4B01CB"/>
    <w:rsid w:val="00F83C24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C9EECC-0EB7-4B3A-83E4-29D89790C4A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20D29613-6CEC-4970-BA1D-7D194EE0C3D6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8465581C-7A2C-42A6-89BA-8BC40A3F4EEA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492E3E6C-B17B-4ED3-A20A-03D8E34FE188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230CA2F3-3924-403D-A661-1BBC5F4B2D2B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1537DC9B-EA61-4778-8E1A-BBD5C8E0CA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41</Pages>
  <Words>10872</Words>
  <Characters>65232</Characters>
  <Application>Microsoft Office Word</Application>
  <DocSecurity>0</DocSecurity>
  <Lines>543</Lines>
  <Paragraphs>151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Muzeum Historii Żydów Polskich</Company>
  <LinksUpToDate>false</LinksUpToDate>
  <CharactersWithSpaces>75953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Wykonanie, dostawa i montaż wyposażenia meblowego stałego i ruchomego do Muzeum Historii Żydów Polskich</dc:subject>
  <dc:creator>Bartek Chodkowski</dc:creator>
  <cp:lastModifiedBy>bstanecka</cp:lastModifiedBy>
  <cp:revision>9</cp:revision>
  <cp:lastPrinted>2013-10-24T14:21:00Z</cp:lastPrinted>
  <dcterms:created xsi:type="dcterms:W3CDTF">2013-11-19T12:42:00Z</dcterms:created>
  <dcterms:modified xsi:type="dcterms:W3CDTF">2013-11-19T16:40:00Z</dcterms:modified>
  <cp:category>MHZP/31/2013</cp:category>
</cp:coreProperties>
</file>