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95" w:rsidRPr="00A57DF8" w:rsidRDefault="004F1395" w:rsidP="00516EFF">
      <w:pPr>
        <w:spacing w:line="276" w:lineRule="auto"/>
        <w:jc w:val="both"/>
        <w:rPr>
          <w:rFonts w:asciiTheme="minorHAnsi" w:eastAsia="Calibri" w:hAnsiTheme="minorHAnsi"/>
          <w:b/>
        </w:rPr>
      </w:pPr>
      <w:r w:rsidRPr="00A57DF8">
        <w:rPr>
          <w:rFonts w:asciiTheme="minorHAnsi" w:eastAsia="Calibri" w:hAnsiTheme="minorHAnsi"/>
          <w:b/>
        </w:rPr>
        <w:t>Istotne Postanowienia Umowy</w:t>
      </w:r>
    </w:p>
    <w:p w:rsidR="004F1395" w:rsidRPr="00A57DF8" w:rsidRDefault="004F1395" w:rsidP="00516EFF">
      <w:pPr>
        <w:spacing w:line="276" w:lineRule="auto"/>
        <w:jc w:val="both"/>
        <w:rPr>
          <w:rFonts w:asciiTheme="minorHAnsi" w:eastAsia="Calibri" w:hAnsiTheme="minorHAnsi"/>
          <w:color w:val="1F497D"/>
          <w:sz w:val="22"/>
          <w:szCs w:val="22"/>
        </w:rPr>
      </w:pPr>
    </w:p>
    <w:p w:rsidR="004F1395" w:rsidRPr="00A57DF8" w:rsidRDefault="004F1395" w:rsidP="00516EFF">
      <w:pPr>
        <w:spacing w:line="276" w:lineRule="auto"/>
        <w:jc w:val="both"/>
        <w:rPr>
          <w:rFonts w:asciiTheme="minorHAnsi" w:eastAsia="Calibri" w:hAnsiTheme="minorHAnsi"/>
          <w:b/>
          <w:bCs/>
          <w:iCs/>
          <w:color w:val="000000"/>
          <w:sz w:val="22"/>
          <w:szCs w:val="22"/>
        </w:rPr>
      </w:pPr>
      <w:r w:rsidRPr="00A57DF8">
        <w:rPr>
          <w:rFonts w:asciiTheme="minorHAnsi" w:eastAsia="Calibri" w:hAnsiTheme="minorHAnsi"/>
          <w:b/>
          <w:bCs/>
          <w:iCs/>
          <w:color w:val="000000"/>
          <w:sz w:val="22"/>
          <w:szCs w:val="22"/>
        </w:rPr>
        <w:t>Przedmiot Umowy</w:t>
      </w:r>
    </w:p>
    <w:p w:rsidR="00D259B1" w:rsidRPr="00A57DF8" w:rsidRDefault="00D259B1" w:rsidP="00781454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7DF8">
        <w:rPr>
          <w:rFonts w:asciiTheme="minorHAnsi" w:hAnsiTheme="minorHAnsi" w:cstheme="minorHAnsi"/>
          <w:bCs/>
          <w:iCs/>
          <w:sz w:val="22"/>
          <w:szCs w:val="22"/>
        </w:rPr>
        <w:t>Przyjmujący zamówienie zobowiązuje się do</w:t>
      </w:r>
      <w:r w:rsidR="00781454" w:rsidRPr="00A57DF8">
        <w:rPr>
          <w:rFonts w:asciiTheme="minorHAnsi" w:hAnsiTheme="minorHAnsi" w:cstheme="minorHAnsi"/>
          <w:bCs/>
          <w:iCs/>
          <w:sz w:val="22"/>
          <w:szCs w:val="22"/>
        </w:rPr>
        <w:t xml:space="preserve"> przeprowadzenia</w:t>
      </w:r>
      <w:r w:rsidRPr="00A57DF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781454" w:rsidRPr="00A57DF8">
        <w:rPr>
          <w:rFonts w:asciiTheme="minorHAnsi" w:hAnsiTheme="minorHAnsi" w:cstheme="minorHAnsi"/>
          <w:bCs/>
          <w:iCs/>
          <w:sz w:val="22"/>
          <w:szCs w:val="22"/>
        </w:rPr>
        <w:t xml:space="preserve">rejestracji audio-wideo </w:t>
      </w:r>
      <w:r w:rsidR="00CC285C">
        <w:rPr>
          <w:rFonts w:asciiTheme="minorHAnsi" w:hAnsiTheme="minorHAnsi" w:cstheme="minorHAnsi"/>
          <w:bCs/>
          <w:iCs/>
          <w:sz w:val="22"/>
          <w:szCs w:val="22"/>
        </w:rPr>
        <w:t xml:space="preserve">_______ </w:t>
      </w:r>
      <w:r w:rsidR="00781454" w:rsidRPr="00A57DF8">
        <w:rPr>
          <w:rFonts w:asciiTheme="minorHAnsi" w:hAnsiTheme="minorHAnsi" w:cstheme="minorHAnsi"/>
          <w:bCs/>
          <w:iCs/>
          <w:sz w:val="22"/>
          <w:szCs w:val="22"/>
        </w:rPr>
        <w:t xml:space="preserve">wywiadów z osobami wskazanymi przez Muzeum </w:t>
      </w:r>
      <w:r w:rsidRPr="00A57DF8">
        <w:rPr>
          <w:rFonts w:asciiTheme="minorHAnsi" w:hAnsiTheme="minorHAnsi" w:cstheme="minorHAnsi"/>
          <w:sz w:val="22"/>
          <w:szCs w:val="22"/>
        </w:rPr>
        <w:t>według</w:t>
      </w:r>
      <w:r w:rsidR="00781454" w:rsidRPr="00A57DF8">
        <w:rPr>
          <w:rFonts w:asciiTheme="minorHAnsi" w:hAnsiTheme="minorHAnsi" w:cstheme="minorHAnsi"/>
          <w:sz w:val="22"/>
          <w:szCs w:val="22"/>
        </w:rPr>
        <w:t xml:space="preserve"> własnej</w:t>
      </w:r>
      <w:r w:rsidRPr="00A57DF8">
        <w:rPr>
          <w:rFonts w:asciiTheme="minorHAnsi" w:hAnsiTheme="minorHAnsi" w:cstheme="minorHAnsi"/>
          <w:sz w:val="22"/>
          <w:szCs w:val="22"/>
        </w:rPr>
        <w:t xml:space="preserve"> </w:t>
      </w:r>
      <w:r w:rsidR="00781454" w:rsidRPr="00A57DF8">
        <w:rPr>
          <w:rFonts w:asciiTheme="minorHAnsi" w:hAnsiTheme="minorHAnsi" w:cstheme="minorHAnsi"/>
          <w:sz w:val="22"/>
          <w:szCs w:val="22"/>
        </w:rPr>
        <w:t xml:space="preserve">autorskiej koncepcji wizualnej </w:t>
      </w:r>
      <w:r w:rsidRPr="00A57DF8">
        <w:rPr>
          <w:rFonts w:asciiTheme="minorHAnsi" w:hAnsiTheme="minorHAnsi" w:cstheme="minorHAnsi"/>
          <w:sz w:val="22"/>
          <w:szCs w:val="22"/>
        </w:rPr>
        <w:t xml:space="preserve"> oraz według </w:t>
      </w:r>
      <w:r w:rsidR="00781454" w:rsidRPr="00A57DF8">
        <w:rPr>
          <w:rFonts w:asciiTheme="minorHAnsi" w:hAnsiTheme="minorHAnsi" w:cstheme="minorHAnsi"/>
          <w:sz w:val="22"/>
          <w:szCs w:val="22"/>
        </w:rPr>
        <w:t>własnego scenariusza</w:t>
      </w:r>
      <w:r w:rsidRPr="00A57DF8">
        <w:rPr>
          <w:rFonts w:asciiTheme="minorHAnsi" w:hAnsiTheme="minorHAnsi" w:cstheme="minorHAnsi"/>
          <w:sz w:val="22"/>
          <w:szCs w:val="22"/>
        </w:rPr>
        <w:t xml:space="preserve"> (dalej: </w:t>
      </w:r>
      <w:r w:rsidR="00781454" w:rsidRPr="00A57DF8">
        <w:rPr>
          <w:rFonts w:asciiTheme="minorHAnsi" w:hAnsiTheme="minorHAnsi" w:cstheme="minorHAnsi"/>
          <w:b/>
          <w:sz w:val="22"/>
          <w:szCs w:val="22"/>
        </w:rPr>
        <w:t>„Dzieło</w:t>
      </w:r>
      <w:r w:rsidR="00BD35F4">
        <w:rPr>
          <w:rFonts w:asciiTheme="minorHAnsi" w:hAnsiTheme="minorHAnsi" w:cstheme="minorHAnsi"/>
          <w:b/>
          <w:sz w:val="22"/>
          <w:szCs w:val="22"/>
        </w:rPr>
        <w:t>”</w:t>
      </w:r>
      <w:r w:rsidRPr="00A57DF8">
        <w:rPr>
          <w:rFonts w:asciiTheme="minorHAnsi" w:hAnsiTheme="minorHAnsi" w:cstheme="minorHAnsi"/>
          <w:sz w:val="22"/>
          <w:szCs w:val="22"/>
        </w:rPr>
        <w:t xml:space="preserve"> lub </w:t>
      </w:r>
      <w:r w:rsidR="00781454" w:rsidRPr="00A57DF8">
        <w:rPr>
          <w:rFonts w:asciiTheme="minorHAnsi" w:hAnsiTheme="minorHAnsi" w:cstheme="minorHAnsi"/>
          <w:b/>
          <w:sz w:val="22"/>
          <w:szCs w:val="22"/>
        </w:rPr>
        <w:t>„Utwór</w:t>
      </w:r>
      <w:r w:rsidRPr="00A57DF8">
        <w:rPr>
          <w:rFonts w:asciiTheme="minorHAnsi" w:hAnsiTheme="minorHAnsi" w:cstheme="minorHAnsi"/>
          <w:b/>
          <w:sz w:val="22"/>
          <w:szCs w:val="22"/>
        </w:rPr>
        <w:t>”</w:t>
      </w:r>
      <w:r w:rsidRPr="00A57DF8">
        <w:rPr>
          <w:rFonts w:asciiTheme="minorHAnsi" w:hAnsiTheme="minorHAnsi" w:cstheme="minorHAnsi"/>
          <w:sz w:val="22"/>
          <w:szCs w:val="22"/>
        </w:rPr>
        <w:t>), a Muzeum zobowiązuje się do zapłaty wynagrodzenia na zasadach określonych w Umowie.</w:t>
      </w:r>
    </w:p>
    <w:p w:rsidR="00D259B1" w:rsidRPr="00A57DF8" w:rsidRDefault="00D259B1" w:rsidP="00D259B1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7DF8">
        <w:rPr>
          <w:rFonts w:asciiTheme="minorHAnsi" w:hAnsiTheme="minorHAnsi" w:cstheme="minorHAnsi"/>
          <w:sz w:val="22"/>
          <w:szCs w:val="22"/>
        </w:rPr>
        <w:t xml:space="preserve">Wywiady będą realizowane przez Muzeum i filmowane przez Przyjmującego zamówienie w okresie od dnia zawarcia Umowy do dnia </w:t>
      </w:r>
      <w:r w:rsidRPr="00A57DF8">
        <w:rPr>
          <w:rFonts w:asciiTheme="minorHAnsi" w:hAnsiTheme="minorHAnsi" w:cs="Calibri"/>
          <w:sz w:val="22"/>
          <w:szCs w:val="22"/>
        </w:rPr>
        <w:t>30 listopada 2019 r.</w:t>
      </w:r>
    </w:p>
    <w:p w:rsidR="00D259B1" w:rsidRPr="00A57DF8" w:rsidRDefault="00D259B1" w:rsidP="00D259B1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7DF8">
        <w:rPr>
          <w:rFonts w:asciiTheme="minorHAnsi" w:hAnsiTheme="minorHAnsi" w:cstheme="minorHAnsi"/>
          <w:sz w:val="22"/>
          <w:szCs w:val="22"/>
        </w:rPr>
        <w:t xml:space="preserve">Muzeum zobowiązuje się do wskazania daty, miejsca i godziny nagrania danego wywiadu, co najmniej 3 dni przed dniem jego realizacji. </w:t>
      </w:r>
    </w:p>
    <w:p w:rsidR="0057658E" w:rsidRPr="00A57DF8" w:rsidRDefault="0057658E" w:rsidP="00D259B1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 xml:space="preserve">Dzieło stanowi utwór w rozumieniu art. 1 ustawy z dnia 4 lutego 1994 o prawie autorskim </w:t>
      </w:r>
      <w:r w:rsidRPr="00A57DF8">
        <w:rPr>
          <w:rFonts w:asciiTheme="minorHAnsi" w:hAnsiTheme="minorHAnsi"/>
          <w:sz w:val="22"/>
          <w:szCs w:val="22"/>
        </w:rPr>
        <w:br/>
        <w:t>i prawach pokrewnych (</w:t>
      </w:r>
      <w:proofErr w:type="spellStart"/>
      <w:r w:rsidRPr="00A57DF8">
        <w:rPr>
          <w:rFonts w:asciiTheme="minorHAnsi" w:hAnsiTheme="minorHAnsi"/>
          <w:sz w:val="22"/>
          <w:szCs w:val="22"/>
        </w:rPr>
        <w:t>t.j</w:t>
      </w:r>
      <w:proofErr w:type="spellEnd"/>
      <w:r w:rsidRPr="00A57DF8">
        <w:rPr>
          <w:rFonts w:asciiTheme="minorHAnsi" w:hAnsiTheme="minorHAnsi"/>
          <w:sz w:val="22"/>
          <w:szCs w:val="22"/>
        </w:rPr>
        <w:t>. Dz. U. z 2017, poz. 880).</w:t>
      </w:r>
    </w:p>
    <w:p w:rsidR="0057658E" w:rsidRPr="00A57DF8" w:rsidRDefault="0057658E" w:rsidP="00516EFF">
      <w:pPr>
        <w:pStyle w:val="Akapitzlist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:rsidR="00855F7B" w:rsidRPr="00A57DF8" w:rsidRDefault="00855F7B" w:rsidP="00516EF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 w:cs="Arial"/>
          <w:b/>
          <w:bCs/>
          <w:sz w:val="22"/>
          <w:szCs w:val="22"/>
        </w:rPr>
        <w:t>Sposób realizacji zamówienia</w:t>
      </w:r>
    </w:p>
    <w:p w:rsidR="00855F7B" w:rsidRPr="00A57DF8" w:rsidRDefault="00855F7B" w:rsidP="00A57DF8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 w:cstheme="minorHAnsi"/>
          <w:sz w:val="22"/>
          <w:szCs w:val="22"/>
        </w:rPr>
        <w:t xml:space="preserve">Przyjmujący zamówienie </w:t>
      </w:r>
      <w:r w:rsidR="009E35A5" w:rsidRPr="00A57DF8">
        <w:rPr>
          <w:rFonts w:asciiTheme="minorHAnsi" w:hAnsiTheme="minorHAnsi" w:cstheme="minorHAnsi"/>
          <w:sz w:val="22"/>
          <w:szCs w:val="22"/>
        </w:rPr>
        <w:t>zarejestruje</w:t>
      </w:r>
      <w:r w:rsidRPr="00A57DF8">
        <w:rPr>
          <w:rFonts w:asciiTheme="minorHAnsi" w:hAnsiTheme="minorHAnsi" w:cstheme="minorHAnsi"/>
          <w:sz w:val="22"/>
          <w:szCs w:val="22"/>
        </w:rPr>
        <w:t xml:space="preserve"> </w:t>
      </w:r>
      <w:r w:rsidR="00CC285C">
        <w:rPr>
          <w:rFonts w:asciiTheme="minorHAnsi" w:hAnsiTheme="minorHAnsi" w:cstheme="minorHAnsi"/>
          <w:sz w:val="22"/>
          <w:szCs w:val="22"/>
        </w:rPr>
        <w:t>__________</w:t>
      </w:r>
      <w:r w:rsidRPr="00A57DF8">
        <w:rPr>
          <w:rFonts w:asciiTheme="minorHAnsi" w:hAnsiTheme="minorHAnsi" w:cstheme="minorHAnsi"/>
          <w:sz w:val="22"/>
          <w:szCs w:val="22"/>
        </w:rPr>
        <w:t xml:space="preserve"> wywiadów ze świadkami historii w formie nagrań filmowych i dźwiękowych, każdy wywi</w:t>
      </w:r>
      <w:r w:rsidR="00680BB3" w:rsidRPr="00A57DF8">
        <w:rPr>
          <w:rFonts w:asciiTheme="minorHAnsi" w:hAnsiTheme="minorHAnsi" w:cstheme="minorHAnsi"/>
          <w:sz w:val="22"/>
          <w:szCs w:val="22"/>
        </w:rPr>
        <w:t>ad o długości od 1,5</w:t>
      </w:r>
      <w:r w:rsidRPr="00A57DF8">
        <w:rPr>
          <w:rFonts w:asciiTheme="minorHAnsi" w:hAnsiTheme="minorHAnsi" w:cstheme="minorHAnsi"/>
          <w:sz w:val="22"/>
          <w:szCs w:val="22"/>
        </w:rPr>
        <w:t>-3 godzin.</w:t>
      </w:r>
    </w:p>
    <w:p w:rsidR="00855F7B" w:rsidRPr="00A57DF8" w:rsidRDefault="00855F7B" w:rsidP="00A57DF8">
      <w:pPr>
        <w:pStyle w:val="Tekstpodstawowy"/>
        <w:numPr>
          <w:ilvl w:val="0"/>
          <w:numId w:val="9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 w:cs="Calibri"/>
          <w:sz w:val="22"/>
          <w:szCs w:val="22"/>
        </w:rPr>
        <w:t xml:space="preserve">Do wykonania dzieła Wykonawca użyje narzędzi oraz materiałów dostarczonych przez Zamawiającego, </w:t>
      </w:r>
      <w:r w:rsidRPr="00A57DF8">
        <w:rPr>
          <w:rFonts w:asciiTheme="minorHAnsi" w:hAnsiTheme="minorHAnsi" w:cstheme="minorHAnsi"/>
          <w:sz w:val="22"/>
          <w:szCs w:val="22"/>
        </w:rPr>
        <w:t>w szczególności sprzętów takich jak: kamera cyfrowa nagrywająca w jakości Full HD, statyw, karty pamięci do zapisu cyfrowego, baterie do kamery, niezbędne oświetlenie oraz mikrofony.</w:t>
      </w:r>
    </w:p>
    <w:p w:rsidR="00855F7B" w:rsidRPr="00A57DF8" w:rsidRDefault="00855F7B" w:rsidP="00A57DF8">
      <w:pPr>
        <w:pStyle w:val="Tekstpodstawowy"/>
        <w:numPr>
          <w:ilvl w:val="0"/>
          <w:numId w:val="9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 w:cstheme="minorHAnsi"/>
          <w:sz w:val="22"/>
          <w:szCs w:val="22"/>
        </w:rPr>
        <w:t xml:space="preserve">W ramach wykonania zamówienia Wykonawca zaaranżuje </w:t>
      </w:r>
      <w:r w:rsidR="00680BB3" w:rsidRPr="00A57DF8">
        <w:rPr>
          <w:rFonts w:asciiTheme="minorHAnsi" w:hAnsiTheme="minorHAnsi" w:cstheme="minorHAnsi"/>
          <w:sz w:val="22"/>
          <w:szCs w:val="22"/>
        </w:rPr>
        <w:t>plan zdjęciowy każdego nagrania,</w:t>
      </w:r>
      <w:r w:rsidRPr="00A57DF8">
        <w:rPr>
          <w:rFonts w:asciiTheme="minorHAnsi" w:hAnsiTheme="minorHAnsi" w:cstheme="minorHAnsi"/>
          <w:sz w:val="22"/>
          <w:szCs w:val="22"/>
        </w:rPr>
        <w:t xml:space="preserve"> wybierając odpowiedzenie tło, ustawiając oświetlenie oraz optymalny kadr ukazujący świadka historii.</w:t>
      </w:r>
    </w:p>
    <w:p w:rsidR="004F1395" w:rsidRPr="00A57DF8" w:rsidRDefault="004F1395" w:rsidP="00516EFF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4F1395" w:rsidRPr="00A57DF8" w:rsidRDefault="004F1395" w:rsidP="004F1395">
      <w:pPr>
        <w:spacing w:line="276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57DF8">
        <w:rPr>
          <w:rFonts w:asciiTheme="minorHAnsi" w:hAnsiTheme="minorHAnsi"/>
          <w:b/>
          <w:color w:val="000000" w:themeColor="text1"/>
          <w:sz w:val="22"/>
          <w:szCs w:val="22"/>
        </w:rPr>
        <w:t>Termin realizacji Umowy</w:t>
      </w:r>
    </w:p>
    <w:p w:rsidR="004373E3" w:rsidRDefault="00516EFF" w:rsidP="00B91B17">
      <w:pPr>
        <w:pStyle w:val="Akapitzlist"/>
        <w:numPr>
          <w:ilvl w:val="0"/>
          <w:numId w:val="13"/>
        </w:numPr>
        <w:spacing w:before="60" w:after="4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57DF8">
        <w:rPr>
          <w:rFonts w:asciiTheme="minorHAnsi" w:hAnsiTheme="minorHAnsi" w:cs="Calibri"/>
          <w:sz w:val="22"/>
          <w:szCs w:val="22"/>
        </w:rPr>
        <w:t>Zamówienie realizowane będzie</w:t>
      </w:r>
      <w:r w:rsidRPr="00A57DF8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A57DF8">
        <w:rPr>
          <w:rFonts w:asciiTheme="minorHAnsi" w:hAnsiTheme="minorHAnsi" w:cs="Calibri"/>
          <w:sz w:val="22"/>
          <w:szCs w:val="22"/>
        </w:rPr>
        <w:t>od dnia zawarcia umowy do 30 listopada 2019 r.</w:t>
      </w:r>
    </w:p>
    <w:p w:rsidR="004C66D7" w:rsidRDefault="001169C1" w:rsidP="00B67807">
      <w:pPr>
        <w:pStyle w:val="Akapitzlist"/>
        <w:numPr>
          <w:ilvl w:val="0"/>
          <w:numId w:val="13"/>
        </w:numPr>
        <w:spacing w:before="60" w:after="40"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Przyjmują</w:t>
      </w:r>
      <w:r w:rsidR="00B67807">
        <w:rPr>
          <w:rFonts w:asciiTheme="minorHAnsi" w:hAnsiTheme="minorHAnsi" w:cs="Calibri"/>
          <w:sz w:val="22"/>
          <w:szCs w:val="22"/>
        </w:rPr>
        <w:t xml:space="preserve">cy zamówienie dostarczy </w:t>
      </w:r>
      <w:r>
        <w:rPr>
          <w:rFonts w:asciiTheme="minorHAnsi" w:hAnsiTheme="minorHAnsi" w:cs="Calibri"/>
          <w:sz w:val="22"/>
          <w:szCs w:val="22"/>
        </w:rPr>
        <w:t xml:space="preserve">do siedziby Muzeum </w:t>
      </w:r>
      <w:r w:rsidR="004C66D7">
        <w:rPr>
          <w:rFonts w:asciiTheme="minorHAnsi" w:hAnsiTheme="minorHAnsi" w:cs="Calibri"/>
          <w:sz w:val="22"/>
          <w:szCs w:val="22"/>
        </w:rPr>
        <w:t>nagrania z przeprowadzonych wywiadów w dwóch transzach.</w:t>
      </w:r>
    </w:p>
    <w:p w:rsidR="00B91B17" w:rsidRPr="001169C1" w:rsidRDefault="00B91B17" w:rsidP="001169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7DF8">
        <w:rPr>
          <w:rFonts w:asciiTheme="minorHAnsi" w:hAnsiTheme="minorHAnsi" w:cstheme="minorHAnsi"/>
          <w:sz w:val="22"/>
          <w:szCs w:val="22"/>
        </w:rPr>
        <w:t>Nagrania zostaną przekazan</w:t>
      </w:r>
      <w:r w:rsidR="001169C1">
        <w:rPr>
          <w:rFonts w:asciiTheme="minorHAnsi" w:hAnsiTheme="minorHAnsi" w:cstheme="minorHAnsi"/>
          <w:sz w:val="22"/>
          <w:szCs w:val="22"/>
        </w:rPr>
        <w:t xml:space="preserve">e w do siedziby Zamawiającego </w:t>
      </w:r>
      <w:r w:rsidRPr="001169C1">
        <w:rPr>
          <w:rFonts w:asciiTheme="minorHAnsi" w:hAnsiTheme="minorHAnsi" w:cstheme="minorHAnsi"/>
          <w:sz w:val="22"/>
          <w:szCs w:val="22"/>
        </w:rPr>
        <w:t>postaci plików elektronicznyc</w:t>
      </w:r>
      <w:r w:rsidR="00CC285C" w:rsidRPr="001169C1">
        <w:rPr>
          <w:rFonts w:asciiTheme="minorHAnsi" w:hAnsiTheme="minorHAnsi" w:cstheme="minorHAnsi"/>
          <w:sz w:val="22"/>
          <w:szCs w:val="22"/>
        </w:rPr>
        <w:t xml:space="preserve">h zapisanych na nośniku danych, na kartach SD lub SCHD w formacie </w:t>
      </w:r>
      <w:r w:rsidR="00CC285C" w:rsidRPr="001169C1">
        <w:rPr>
          <w:rFonts w:asciiTheme="minorHAnsi" w:hAnsiTheme="minorHAnsi" w:cs="Calibri"/>
          <w:sz w:val="22"/>
          <w:szCs w:val="22"/>
        </w:rPr>
        <w:t>MP4 lub MOV.</w:t>
      </w:r>
    </w:p>
    <w:p w:rsidR="009E35A5" w:rsidRPr="00A57DF8" w:rsidRDefault="00516EFF" w:rsidP="00B91B17">
      <w:pPr>
        <w:pStyle w:val="Akapitzlist"/>
        <w:numPr>
          <w:ilvl w:val="0"/>
          <w:numId w:val="13"/>
        </w:numPr>
        <w:spacing w:before="60" w:after="4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57DF8">
        <w:rPr>
          <w:rFonts w:asciiTheme="minorHAnsi" w:hAnsiTheme="minorHAnsi" w:cs="Arial"/>
          <w:sz w:val="22"/>
          <w:szCs w:val="22"/>
        </w:rPr>
        <w:t xml:space="preserve">Zamawiający może zgłosić uwagi lub zastrzeżenia do stworzonego Dzieła, w takim wypadku Przyjmujący zamówienie jest zobowiązany do uwzględnienia uwag Zamawiającego w terminie </w:t>
      </w:r>
      <w:r w:rsidRPr="00A57DF8">
        <w:rPr>
          <w:rFonts w:asciiTheme="minorHAnsi" w:hAnsiTheme="minorHAnsi" w:cs="Arial"/>
          <w:sz w:val="22"/>
          <w:szCs w:val="22"/>
        </w:rPr>
        <w:br/>
        <w:t>3 dni od daty ich otrzymania, chyba że Strony ustalą odmienny termin, przy czym ustalenie terminu nastąpi w drodze roboczych uzgodnień, a wyznaczony dodatkowy te</w:t>
      </w:r>
      <w:r w:rsidR="00BD35F4">
        <w:rPr>
          <w:rFonts w:asciiTheme="minorHAnsi" w:hAnsiTheme="minorHAnsi" w:cs="Arial"/>
          <w:sz w:val="22"/>
          <w:szCs w:val="22"/>
        </w:rPr>
        <w:t>rmin nie może być dłuższy niż 14</w:t>
      </w:r>
      <w:r w:rsidRPr="00A57DF8">
        <w:rPr>
          <w:rFonts w:asciiTheme="minorHAnsi" w:hAnsiTheme="minorHAnsi" w:cs="Arial"/>
          <w:sz w:val="22"/>
          <w:szCs w:val="22"/>
        </w:rPr>
        <w:t xml:space="preserve"> dni.</w:t>
      </w:r>
    </w:p>
    <w:p w:rsidR="009E35A5" w:rsidRPr="00A57DF8" w:rsidRDefault="00516EFF" w:rsidP="00B91B17">
      <w:pPr>
        <w:pStyle w:val="Akapitzlist"/>
        <w:numPr>
          <w:ilvl w:val="0"/>
          <w:numId w:val="13"/>
        </w:numPr>
        <w:spacing w:before="60" w:after="4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57DF8">
        <w:rPr>
          <w:rFonts w:asciiTheme="minorHAnsi" w:hAnsiTheme="minorHAnsi" w:cs="Arial"/>
          <w:sz w:val="22"/>
          <w:szCs w:val="22"/>
        </w:rPr>
        <w:t>Brak oddania poprawionego Dzieła w ter</w:t>
      </w:r>
      <w:r w:rsidR="00B91B17" w:rsidRPr="00A57DF8">
        <w:rPr>
          <w:rFonts w:asciiTheme="minorHAnsi" w:hAnsiTheme="minorHAnsi" w:cs="Arial"/>
          <w:sz w:val="22"/>
          <w:szCs w:val="22"/>
        </w:rPr>
        <w:t>minie ustalonym zgodnie z</w:t>
      </w:r>
      <w:r w:rsidR="00BD35F4">
        <w:rPr>
          <w:rFonts w:asciiTheme="minorHAnsi" w:hAnsiTheme="minorHAnsi" w:cs="Arial"/>
          <w:sz w:val="22"/>
          <w:szCs w:val="22"/>
        </w:rPr>
        <w:t xml:space="preserve"> ust. 5</w:t>
      </w:r>
      <w:r w:rsidRPr="00A57DF8">
        <w:rPr>
          <w:rFonts w:asciiTheme="minorHAnsi" w:hAnsiTheme="minorHAnsi" w:cs="Arial"/>
          <w:sz w:val="22"/>
          <w:szCs w:val="22"/>
        </w:rPr>
        <w:t xml:space="preserve"> powyżej uznane zostanie za niewykonanie Umowy.</w:t>
      </w:r>
    </w:p>
    <w:p w:rsidR="00516EFF" w:rsidRPr="00A57DF8" w:rsidRDefault="00516EFF" w:rsidP="00B91B17">
      <w:pPr>
        <w:pStyle w:val="Akapitzlist"/>
        <w:numPr>
          <w:ilvl w:val="0"/>
          <w:numId w:val="13"/>
        </w:numPr>
        <w:spacing w:before="60" w:after="4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57DF8">
        <w:rPr>
          <w:rFonts w:asciiTheme="minorHAnsi" w:hAnsiTheme="minorHAnsi" w:cs="Arial"/>
          <w:sz w:val="22"/>
          <w:szCs w:val="22"/>
        </w:rPr>
        <w:t>Odbiór Dzieła oraz prawidłowe jego wykonanie zostanie potwierdzone protokołem odbioru bez zastrzeżeń podpisanym przez Strony.</w:t>
      </w:r>
      <w:bookmarkStart w:id="0" w:name="_GoBack"/>
      <w:bookmarkEnd w:id="0"/>
    </w:p>
    <w:p w:rsidR="004F1395" w:rsidRPr="00A57DF8" w:rsidRDefault="004F1395" w:rsidP="004F1395">
      <w:pPr>
        <w:spacing w:line="276" w:lineRule="auto"/>
        <w:jc w:val="both"/>
        <w:rPr>
          <w:rFonts w:asciiTheme="minorHAnsi" w:eastAsia="Calibri" w:hAnsiTheme="minorHAnsi"/>
          <w:bCs/>
          <w:iCs/>
          <w:color w:val="000000"/>
          <w:sz w:val="22"/>
          <w:szCs w:val="22"/>
        </w:rPr>
      </w:pPr>
    </w:p>
    <w:p w:rsidR="004F1395" w:rsidRPr="00A57DF8" w:rsidRDefault="004F1395" w:rsidP="004F1395">
      <w:pPr>
        <w:spacing w:line="276" w:lineRule="auto"/>
        <w:jc w:val="both"/>
        <w:rPr>
          <w:rFonts w:asciiTheme="minorHAnsi" w:eastAsia="Calibri" w:hAnsiTheme="minorHAnsi"/>
          <w:b/>
          <w:color w:val="000000"/>
          <w:sz w:val="22"/>
          <w:szCs w:val="22"/>
        </w:rPr>
      </w:pPr>
      <w:r w:rsidRPr="00A57DF8">
        <w:rPr>
          <w:rFonts w:asciiTheme="minorHAnsi" w:eastAsia="Calibri" w:hAnsiTheme="minorHAnsi"/>
          <w:b/>
          <w:color w:val="000000"/>
          <w:sz w:val="22"/>
          <w:szCs w:val="22"/>
        </w:rPr>
        <w:t>Wynagrodzenie</w:t>
      </w:r>
    </w:p>
    <w:p w:rsidR="00516EFF" w:rsidRPr="00A57DF8" w:rsidRDefault="00516EFF" w:rsidP="00516EF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 xml:space="preserve">Zamawiający zobowiązuje się zapłacić Przyjmującemu zamówienie za prawidłowe wykonanie Umowy, wynagrodzenie ryczałtowe w wysokości ________ (___________) </w:t>
      </w:r>
      <w:r w:rsidRPr="00A57DF8">
        <w:rPr>
          <w:rFonts w:asciiTheme="minorHAnsi" w:hAnsiTheme="minorHAnsi"/>
          <w:b/>
          <w:sz w:val="22"/>
          <w:szCs w:val="22"/>
        </w:rPr>
        <w:t>brutto</w:t>
      </w:r>
      <w:r w:rsidRPr="00A57DF8">
        <w:rPr>
          <w:rFonts w:asciiTheme="minorHAnsi" w:hAnsiTheme="minorHAnsi"/>
          <w:sz w:val="22"/>
          <w:szCs w:val="22"/>
        </w:rPr>
        <w:t xml:space="preserve">, za każdy </w:t>
      </w:r>
      <w:r w:rsidRPr="00A57DF8">
        <w:rPr>
          <w:rFonts w:asciiTheme="minorHAnsi" w:hAnsiTheme="minorHAnsi"/>
          <w:sz w:val="22"/>
          <w:szCs w:val="22"/>
        </w:rPr>
        <w:lastRenderedPageBreak/>
        <w:t xml:space="preserve">zmontowany i dostarczony </w:t>
      </w:r>
      <w:r w:rsidR="004C66D7">
        <w:rPr>
          <w:rFonts w:asciiTheme="minorHAnsi" w:hAnsiTheme="minorHAnsi"/>
          <w:sz w:val="22"/>
          <w:szCs w:val="22"/>
        </w:rPr>
        <w:t>Utwór</w:t>
      </w:r>
      <w:r w:rsidRPr="00A57DF8">
        <w:rPr>
          <w:rFonts w:asciiTheme="minorHAnsi" w:hAnsiTheme="minorHAnsi"/>
          <w:sz w:val="22"/>
          <w:szCs w:val="22"/>
        </w:rPr>
        <w:t xml:space="preserve">, w tym wynagrodzenie z tytułu przeniesienia autorskich praw majątkowych do Utworu w wysokości _____ (_____) </w:t>
      </w:r>
      <w:r w:rsidRPr="00A57DF8">
        <w:rPr>
          <w:rFonts w:asciiTheme="minorHAnsi" w:hAnsiTheme="minorHAnsi"/>
          <w:b/>
          <w:sz w:val="22"/>
          <w:szCs w:val="22"/>
        </w:rPr>
        <w:t>brutto.</w:t>
      </w:r>
      <w:r w:rsidRPr="00A57DF8">
        <w:rPr>
          <w:rFonts w:asciiTheme="minorHAnsi" w:hAnsiTheme="minorHAnsi"/>
          <w:sz w:val="22"/>
          <w:szCs w:val="22"/>
        </w:rPr>
        <w:t xml:space="preserve"> </w:t>
      </w:r>
    </w:p>
    <w:p w:rsidR="007C29E4" w:rsidRPr="007C29E4" w:rsidRDefault="006621C5" w:rsidP="007C29E4">
      <w:pPr>
        <w:numPr>
          <w:ilvl w:val="0"/>
          <w:numId w:val="11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7DF8">
        <w:rPr>
          <w:rFonts w:asciiTheme="minorHAnsi" w:hAnsiTheme="minorHAnsi" w:cstheme="minorHAnsi"/>
          <w:sz w:val="22"/>
          <w:szCs w:val="22"/>
        </w:rPr>
        <w:t xml:space="preserve">Łączne wynagrodzenie </w:t>
      </w:r>
      <w:r w:rsidRPr="00A57DF8">
        <w:rPr>
          <w:rFonts w:asciiTheme="minorHAnsi" w:hAnsiTheme="minorHAnsi" w:cs="Calibri"/>
          <w:sz w:val="22"/>
          <w:szCs w:val="22"/>
        </w:rPr>
        <w:t xml:space="preserve">Przyjmującego zamówienie </w:t>
      </w:r>
      <w:r w:rsidRPr="00A57DF8">
        <w:rPr>
          <w:rFonts w:asciiTheme="minorHAnsi" w:hAnsiTheme="minorHAnsi" w:cstheme="minorHAnsi"/>
          <w:sz w:val="22"/>
          <w:szCs w:val="22"/>
        </w:rPr>
        <w:t>nie przekroczy kwoty ________(________).</w:t>
      </w:r>
    </w:p>
    <w:p w:rsidR="00516EFF" w:rsidRPr="00A57DF8" w:rsidRDefault="00516EFF" w:rsidP="00516EF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Wynagrodzenie, o którym mowa w ust. 1, wyczerpuje wszelkie roszczenia Przyjmującego zamówienie z tytułu należytego wykonania Umowy, w tym roszczenie o wynagrodzenie za przeniesienie własności egzemplarzy Dzieła i autorskich praw majątkowych do Dzieła na wszystkich polach ich eksploatacji objętych Umową, za udzielenie prawa do wykonywania i zezwalania na wykonywanie praw zależnych do Dzieła oraz za udzielenie upoważnień określonych w Umowie.</w:t>
      </w:r>
    </w:p>
    <w:p w:rsidR="00516EFF" w:rsidRPr="00A57DF8" w:rsidRDefault="00516EFF" w:rsidP="00516EF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57DF8">
        <w:rPr>
          <w:rFonts w:asciiTheme="minorHAnsi" w:hAnsiTheme="minorHAnsi" w:cs="Arial"/>
          <w:sz w:val="22"/>
          <w:szCs w:val="22"/>
        </w:rPr>
        <w:t>Wynagrodzenie</w:t>
      </w:r>
      <w:r w:rsidR="007C29E4">
        <w:rPr>
          <w:rFonts w:asciiTheme="minorHAnsi" w:hAnsiTheme="minorHAnsi" w:cs="Arial"/>
          <w:sz w:val="22"/>
          <w:szCs w:val="22"/>
        </w:rPr>
        <w:t xml:space="preserve"> każdorazowo</w:t>
      </w:r>
      <w:r w:rsidRPr="00A57DF8">
        <w:rPr>
          <w:rFonts w:asciiTheme="minorHAnsi" w:hAnsiTheme="minorHAnsi" w:cs="Arial"/>
          <w:sz w:val="22"/>
          <w:szCs w:val="22"/>
        </w:rPr>
        <w:t xml:space="preserve"> płatne będzie przelewem po dostarczeniu </w:t>
      </w:r>
      <w:r w:rsidR="00344B37">
        <w:rPr>
          <w:rFonts w:asciiTheme="minorHAnsi" w:hAnsiTheme="minorHAnsi" w:cs="Arial"/>
          <w:sz w:val="22"/>
          <w:szCs w:val="22"/>
        </w:rPr>
        <w:t xml:space="preserve">transzy </w:t>
      </w:r>
      <w:r w:rsidR="007C29E4">
        <w:rPr>
          <w:rFonts w:asciiTheme="minorHAnsi" w:hAnsiTheme="minorHAnsi" w:cs="Arial"/>
          <w:sz w:val="22"/>
          <w:szCs w:val="22"/>
        </w:rPr>
        <w:t>Utworów</w:t>
      </w:r>
      <w:r w:rsidRPr="00A57DF8">
        <w:rPr>
          <w:rFonts w:asciiTheme="minorHAnsi" w:hAnsiTheme="minorHAnsi" w:cs="Arial"/>
          <w:sz w:val="22"/>
          <w:szCs w:val="22"/>
        </w:rPr>
        <w:t xml:space="preserve">, w terminie do 21 dni od dnia doręczenia do siedziby Zamawiającego prawidłowo wystawionej faktury, na konto bankowe Przyjmującego zamówienie wskazane </w:t>
      </w:r>
      <w:r w:rsidR="00BD35F4">
        <w:rPr>
          <w:rFonts w:asciiTheme="minorHAnsi" w:hAnsiTheme="minorHAnsi" w:cs="Arial"/>
          <w:sz w:val="22"/>
          <w:szCs w:val="22"/>
        </w:rPr>
        <w:t>w jej treści.</w:t>
      </w:r>
    </w:p>
    <w:p w:rsidR="00344B37" w:rsidRDefault="00516EFF" w:rsidP="00F0265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4B37">
        <w:rPr>
          <w:rFonts w:asciiTheme="minorHAnsi" w:hAnsiTheme="minorHAnsi"/>
          <w:sz w:val="22"/>
          <w:szCs w:val="22"/>
        </w:rPr>
        <w:t xml:space="preserve">Podstawą do wystawienia faktury jest podpisany </w:t>
      </w:r>
      <w:r w:rsidR="00344B37" w:rsidRPr="00344B37">
        <w:rPr>
          <w:rFonts w:asciiTheme="minorHAnsi" w:hAnsiTheme="minorHAnsi"/>
          <w:sz w:val="22"/>
          <w:szCs w:val="22"/>
        </w:rPr>
        <w:t xml:space="preserve">bez zastrzeżeń protokół odbioru </w:t>
      </w:r>
      <w:r w:rsidR="00344B37">
        <w:rPr>
          <w:rFonts w:asciiTheme="minorHAnsi" w:hAnsiTheme="minorHAnsi"/>
          <w:sz w:val="22"/>
          <w:szCs w:val="22"/>
        </w:rPr>
        <w:t>z przekazanych Utworów.</w:t>
      </w:r>
    </w:p>
    <w:p w:rsidR="00516EFF" w:rsidRPr="00344B37" w:rsidRDefault="00516EFF" w:rsidP="00F0265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4B37">
        <w:rPr>
          <w:rFonts w:asciiTheme="minorHAnsi" w:hAnsiTheme="minorHAnsi"/>
          <w:sz w:val="22"/>
          <w:szCs w:val="22"/>
        </w:rPr>
        <w:t>Datą zapłaty jest dzień obciążenia rachunku bankowego Zamawiającego kwotą należnego Przyjmującemu zamówienie wynagrodzenia.</w:t>
      </w:r>
    </w:p>
    <w:p w:rsidR="00B91B17" w:rsidRPr="00A57DF8" w:rsidRDefault="00B91B17" w:rsidP="004F1395">
      <w:pPr>
        <w:spacing w:line="276" w:lineRule="auto"/>
        <w:jc w:val="both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</w:p>
    <w:p w:rsidR="004F1395" w:rsidRPr="00A57DF8" w:rsidRDefault="00B91B17" w:rsidP="004F1395">
      <w:pPr>
        <w:spacing w:line="276" w:lineRule="auto"/>
        <w:jc w:val="both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A57DF8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Prawa autorskie</w:t>
      </w:r>
    </w:p>
    <w:p w:rsidR="00B91B17" w:rsidRPr="00A57DF8" w:rsidRDefault="00B91B17" w:rsidP="00B91B17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 w:cstheme="minorHAnsi"/>
          <w:bCs/>
          <w:iCs/>
          <w:sz w:val="22"/>
          <w:szCs w:val="22"/>
        </w:rPr>
        <w:t xml:space="preserve">Przyjmujący zamówienie </w:t>
      </w:r>
      <w:r w:rsidRPr="00A57DF8">
        <w:rPr>
          <w:rFonts w:asciiTheme="minorHAnsi" w:hAnsiTheme="minorHAnsi"/>
          <w:sz w:val="22"/>
          <w:szCs w:val="22"/>
        </w:rPr>
        <w:t xml:space="preserve">oświadcza, że autorskie prawa majątkowe do stworzonych Utworów nie będą w żaden sposób ograniczone, a ich przeniesienie na rzecz Zamawiającego nie będzie w żaden sposób naruszać praw osób trzecich. </w:t>
      </w:r>
    </w:p>
    <w:p w:rsidR="00B91B17" w:rsidRPr="00A57DF8" w:rsidRDefault="00B91B17" w:rsidP="00B91B17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 xml:space="preserve">Z chwilą przyjęcia Utworów </w:t>
      </w:r>
      <w:r w:rsidRPr="00A57DF8">
        <w:rPr>
          <w:rFonts w:asciiTheme="minorHAnsi" w:hAnsiTheme="minorHAnsi" w:cstheme="minorHAnsi"/>
          <w:bCs/>
          <w:iCs/>
          <w:sz w:val="22"/>
          <w:szCs w:val="22"/>
        </w:rPr>
        <w:t xml:space="preserve">Przyjmujący zamówienie </w:t>
      </w:r>
      <w:r w:rsidRPr="00A57DF8">
        <w:rPr>
          <w:rFonts w:asciiTheme="minorHAnsi" w:hAnsiTheme="minorHAnsi"/>
          <w:sz w:val="22"/>
          <w:szCs w:val="22"/>
        </w:rPr>
        <w:t xml:space="preserve">przenosi na Zamawiającego autorskie prawa majątkowe do Utworów na następujących polach eksploatacji: </w:t>
      </w:r>
    </w:p>
    <w:p w:rsidR="00B91B17" w:rsidRPr="00A57DF8" w:rsidRDefault="00B91B17" w:rsidP="00B91B17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w zakresie utrwalania i zwielokrotniania – wytwarzanie dowolną techniką nieograniczonej ilości egzemplarzy Utworów, w tym techniką drukarską, reprograficzną, audiowizualną, zapisu magnetycznego, techniką cyfrową i komputerową, w tym w formie audiobooków i e-booków;</w:t>
      </w:r>
    </w:p>
    <w:p w:rsidR="00B91B17" w:rsidRPr="00A57DF8" w:rsidRDefault="00B91B17" w:rsidP="00B91B17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w zakresie obrotu oryginałem albo egzemplarzami, na których Utwory utrwalono - wprowadzenie do obrotu, użyczenie lub najem, wprowadzanie do pamięci komputera, przesyłanie za pomocą sieci multimedialnej, w tym w sieci Internet;</w:t>
      </w:r>
    </w:p>
    <w:p w:rsidR="00B91B17" w:rsidRPr="00A57DF8" w:rsidRDefault="00B91B17" w:rsidP="00B91B17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w zakresie rozpowszechniania w inny sposób – publiczne wykonanie, wystawienie, wyświetlenie, odtworzenie oraz nadawanie i reemitowanie, w tym w sieci Internet, przez stację radiową i telewizyjną, a także publiczne udostępnianie Utworów w taki sposób, aby każdy mógł mieć do nich dostęp w miejscu i w czasie przez siebie wybranym.</w:t>
      </w:r>
    </w:p>
    <w:p w:rsidR="00B91B17" w:rsidRPr="00A57DF8" w:rsidRDefault="00B91B17" w:rsidP="00B91B17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Zamawiający jest uprawniony do dokonywania zmian w utworach, w tym skrótów, cięć, przemontowań, tłumaczeń, modyfikowania całości lub pojedynczych fragmentów Utworów, ich korekty, przeróbek, zmian i adaptacji oraz łączenia całości i fragmentów z innymi utworami.</w:t>
      </w:r>
    </w:p>
    <w:p w:rsidR="00B91B17" w:rsidRPr="00A57DF8" w:rsidRDefault="00B91B17" w:rsidP="00B91B17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Przyjmujący zamówienie zezwala na wykonywanie praw zależnych do utworów oraz przenosi na Zamawiającego prawo zezwalania na wykonywanie praw zależnych do utworów – w zakresie obejmującym dowolne opracowanie utworów (w tym tłumaczeń, zmian, przeróbek, skrótów, adaptacji, łączenia z innymi utworami i kontynuacji) oraz rozporządzanie i korzystanie z opracowań na polach eksploatacji wskazanych w ust. 2.</w:t>
      </w:r>
    </w:p>
    <w:p w:rsidR="00B91B17" w:rsidRPr="00A57DF8" w:rsidRDefault="00B91B17" w:rsidP="00B91B17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 w:cstheme="minorHAnsi"/>
          <w:bCs/>
          <w:iCs/>
          <w:sz w:val="22"/>
          <w:szCs w:val="22"/>
        </w:rPr>
        <w:t xml:space="preserve">Przyjmujący zamówienie </w:t>
      </w:r>
      <w:r w:rsidRPr="00A57DF8">
        <w:rPr>
          <w:rFonts w:asciiTheme="minorHAnsi" w:hAnsiTheme="minorHAnsi"/>
          <w:sz w:val="22"/>
          <w:szCs w:val="22"/>
        </w:rPr>
        <w:t xml:space="preserve">upoważnia Zamawiającego do wykonywania w jego imieniu autorskich praw osobistych do Utworów, w tym do decydowania: o sposobie oznaczenia Utworów nazwiskiem </w:t>
      </w:r>
      <w:r w:rsidRPr="00A57DF8">
        <w:rPr>
          <w:rFonts w:asciiTheme="minorHAnsi" w:hAnsiTheme="minorHAnsi" w:cstheme="minorHAnsi"/>
          <w:bCs/>
          <w:iCs/>
          <w:sz w:val="22"/>
          <w:szCs w:val="22"/>
        </w:rPr>
        <w:t xml:space="preserve">Przyjmującego zamówienie </w:t>
      </w:r>
      <w:r w:rsidRPr="00A57DF8">
        <w:rPr>
          <w:rFonts w:asciiTheme="minorHAnsi" w:hAnsiTheme="minorHAnsi"/>
          <w:sz w:val="22"/>
          <w:szCs w:val="22"/>
        </w:rPr>
        <w:t xml:space="preserve">lub o udostępnianiu ich anonimowo, o nienaruszalności treści i formy Utworów oraz ich rzetelnego wykorzystywania, o pierwszym udostępnieniu Utworów </w:t>
      </w:r>
      <w:r w:rsidRPr="00A57DF8">
        <w:rPr>
          <w:rFonts w:asciiTheme="minorHAnsi" w:hAnsiTheme="minorHAnsi"/>
          <w:sz w:val="22"/>
          <w:szCs w:val="22"/>
        </w:rPr>
        <w:lastRenderedPageBreak/>
        <w:t xml:space="preserve">publiczności oraz o nadzorze nad sposobem korzystania z Utworów. </w:t>
      </w:r>
      <w:r w:rsidRPr="00A57DF8">
        <w:rPr>
          <w:rFonts w:asciiTheme="minorHAnsi" w:hAnsiTheme="minorHAnsi" w:cstheme="minorHAnsi"/>
          <w:bCs/>
          <w:iCs/>
          <w:sz w:val="22"/>
          <w:szCs w:val="22"/>
        </w:rPr>
        <w:t xml:space="preserve">Przyjmujący zamówienie </w:t>
      </w:r>
      <w:r w:rsidRPr="00A57DF8">
        <w:rPr>
          <w:rFonts w:asciiTheme="minorHAnsi" w:hAnsiTheme="minorHAnsi"/>
          <w:sz w:val="22"/>
          <w:szCs w:val="22"/>
        </w:rPr>
        <w:t>zobowiązuje się nie wykonywać wobec Utworów swych autorskich praw osobistych.</w:t>
      </w:r>
    </w:p>
    <w:p w:rsidR="00B91B17" w:rsidRPr="00A57DF8" w:rsidRDefault="00B91B17" w:rsidP="00B91B17">
      <w:pPr>
        <w:widowControl w:val="0"/>
        <w:numPr>
          <w:ilvl w:val="0"/>
          <w:numId w:val="15"/>
        </w:numPr>
        <w:tabs>
          <w:tab w:val="left" w:pos="700"/>
        </w:tabs>
        <w:suppressAutoHyphens/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Zamawiający nie jest zobowiązany do rozpowszechniania lub wykorzystania Utworów.</w:t>
      </w:r>
    </w:p>
    <w:p w:rsidR="004B5351" w:rsidRPr="00A57DF8" w:rsidRDefault="004B5351" w:rsidP="004F1395">
      <w:pPr>
        <w:spacing w:line="276" w:lineRule="auto"/>
        <w:jc w:val="both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</w:p>
    <w:p w:rsidR="004F1395" w:rsidRPr="00A57DF8" w:rsidRDefault="004B5351" w:rsidP="004F1395">
      <w:pPr>
        <w:spacing w:line="276" w:lineRule="auto"/>
        <w:jc w:val="both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A57DF8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Kary umowne</w:t>
      </w:r>
    </w:p>
    <w:p w:rsidR="004B5351" w:rsidRPr="00A57DF8" w:rsidRDefault="004B5351" w:rsidP="004B5351">
      <w:pPr>
        <w:numPr>
          <w:ilvl w:val="0"/>
          <w:numId w:val="17"/>
        </w:numPr>
        <w:tabs>
          <w:tab w:val="clear" w:pos="3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 xml:space="preserve">W przypadku, gdy Przyjmujący zamówienie nie wykona Umowy w terminie ustalonym,  Muzeum może żądać od Przyjmującego zamówienie kary umownej w wysokości 5 % </w:t>
      </w:r>
      <w:r w:rsidR="00AE0716">
        <w:rPr>
          <w:rFonts w:asciiTheme="minorHAnsi" w:hAnsiTheme="minorHAnsi"/>
          <w:sz w:val="22"/>
          <w:szCs w:val="22"/>
        </w:rPr>
        <w:t xml:space="preserve">łącznego </w:t>
      </w:r>
      <w:r w:rsidRPr="00A57DF8">
        <w:rPr>
          <w:rFonts w:asciiTheme="minorHAnsi" w:hAnsiTheme="minorHAnsi"/>
          <w:sz w:val="22"/>
          <w:szCs w:val="22"/>
        </w:rPr>
        <w:t>wynagrodzenia</w:t>
      </w:r>
      <w:r w:rsidR="00AE0716">
        <w:rPr>
          <w:rFonts w:asciiTheme="minorHAnsi" w:hAnsiTheme="minorHAnsi"/>
          <w:sz w:val="22"/>
          <w:szCs w:val="22"/>
        </w:rPr>
        <w:t xml:space="preserve"> przysługującego Przyjmującemu Zamówienie</w:t>
      </w:r>
      <w:r w:rsidRPr="00A57DF8">
        <w:rPr>
          <w:rFonts w:asciiTheme="minorHAnsi" w:hAnsiTheme="minorHAnsi"/>
          <w:sz w:val="22"/>
          <w:szCs w:val="22"/>
        </w:rPr>
        <w:t xml:space="preserve"> za każdy dzień zwłoki w oddaniu Dzieła.</w:t>
      </w:r>
    </w:p>
    <w:p w:rsidR="004B5351" w:rsidRPr="00A57DF8" w:rsidRDefault="004B5351" w:rsidP="004B5351">
      <w:pPr>
        <w:numPr>
          <w:ilvl w:val="0"/>
          <w:numId w:val="17"/>
        </w:numPr>
        <w:tabs>
          <w:tab w:val="clear" w:pos="3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 xml:space="preserve">W przypadku, gdy kara umowna, o której mowa w ust. 1 powyżej osiągnie wartość 50% </w:t>
      </w:r>
      <w:r w:rsidR="00AE0716">
        <w:rPr>
          <w:rFonts w:asciiTheme="minorHAnsi" w:hAnsiTheme="minorHAnsi"/>
          <w:sz w:val="22"/>
          <w:szCs w:val="22"/>
        </w:rPr>
        <w:t xml:space="preserve">łącznego </w:t>
      </w:r>
      <w:r w:rsidRPr="00A57DF8">
        <w:rPr>
          <w:rFonts w:asciiTheme="minorHAnsi" w:hAnsiTheme="minorHAnsi"/>
          <w:sz w:val="22"/>
          <w:szCs w:val="22"/>
        </w:rPr>
        <w:t xml:space="preserve">wynagrodzenia brutto Muzeum ma prawo do odstąpienia od Umowy  w terminie 14 dni od dnia powzięcia informacji o zaistnieniu przyczyny umożliwiającej realizację prawa odstąpienia. </w:t>
      </w:r>
    </w:p>
    <w:p w:rsidR="004B5351" w:rsidRPr="00A57DF8" w:rsidRDefault="004B5351" w:rsidP="004B5351">
      <w:pPr>
        <w:numPr>
          <w:ilvl w:val="0"/>
          <w:numId w:val="17"/>
        </w:numPr>
        <w:tabs>
          <w:tab w:val="clear" w:pos="3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W przypadku odstąpienia od Umowy, o którym mowa w ust. 2 powyżej, Muzeum ma prawo do naliczenia kary umownej w wysokości 50 %</w:t>
      </w:r>
      <w:r w:rsidR="00AE0716">
        <w:rPr>
          <w:rFonts w:asciiTheme="minorHAnsi" w:hAnsiTheme="minorHAnsi"/>
          <w:sz w:val="22"/>
          <w:szCs w:val="22"/>
        </w:rPr>
        <w:t xml:space="preserve"> od całości</w:t>
      </w:r>
      <w:r w:rsidRPr="00A57DF8">
        <w:rPr>
          <w:rFonts w:asciiTheme="minorHAnsi" w:hAnsiTheme="minorHAnsi"/>
          <w:sz w:val="22"/>
          <w:szCs w:val="22"/>
        </w:rPr>
        <w:t xml:space="preserve"> wynagrodzenia Przyjmującego zamówienie określonego w Umowie. </w:t>
      </w:r>
    </w:p>
    <w:p w:rsidR="004B5351" w:rsidRPr="00A57DF8" w:rsidRDefault="004B5351" w:rsidP="004B5351">
      <w:pPr>
        <w:numPr>
          <w:ilvl w:val="0"/>
          <w:numId w:val="17"/>
        </w:numPr>
        <w:tabs>
          <w:tab w:val="clear" w:pos="3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W przypadku naliczenia kary umownej, o której mowa w ust. 3 kara umowna, o której mowa w ust. 1 nie będzie naliczona.</w:t>
      </w:r>
    </w:p>
    <w:p w:rsidR="004B5351" w:rsidRPr="00A57DF8" w:rsidRDefault="004B5351" w:rsidP="004B535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Muzeum ma prawo do dochodzenia odszkodowania przenoszącego wysokość zastrzeżonych kar umownych.</w:t>
      </w:r>
    </w:p>
    <w:p w:rsidR="004B5351" w:rsidRPr="00A57DF8" w:rsidRDefault="004B5351" w:rsidP="004F1395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 xml:space="preserve">Zamawiający ma prawo do potrącania naliczonych kar umownych z </w:t>
      </w:r>
      <w:r w:rsidR="00AE0716">
        <w:rPr>
          <w:rFonts w:asciiTheme="minorHAnsi" w:hAnsiTheme="minorHAnsi"/>
          <w:sz w:val="22"/>
          <w:szCs w:val="22"/>
        </w:rPr>
        <w:t xml:space="preserve">całości </w:t>
      </w:r>
      <w:r w:rsidRPr="00A57DF8">
        <w:rPr>
          <w:rFonts w:asciiTheme="minorHAnsi" w:hAnsiTheme="minorHAnsi"/>
          <w:sz w:val="22"/>
          <w:szCs w:val="22"/>
        </w:rPr>
        <w:t>wynagrodzenia przysługującego Przyjmującemu zamówienie, na co Przyjmujący zamówienie wyraża bezwarunkową i nieodwoływalną zgodę.</w:t>
      </w:r>
    </w:p>
    <w:p w:rsidR="004B5351" w:rsidRPr="00A57DF8" w:rsidRDefault="004B5351" w:rsidP="004B5351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</w:p>
    <w:p w:rsidR="004B5351" w:rsidRPr="00A57DF8" w:rsidRDefault="004B5351" w:rsidP="004B5351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A57DF8">
        <w:rPr>
          <w:rFonts w:asciiTheme="minorHAnsi" w:hAnsiTheme="minorHAnsi"/>
          <w:b/>
          <w:bCs/>
          <w:iCs/>
          <w:sz w:val="22"/>
          <w:szCs w:val="22"/>
        </w:rPr>
        <w:t>Oświadczenia Przyjmującego zamówienie</w:t>
      </w:r>
    </w:p>
    <w:p w:rsidR="004B5351" w:rsidRPr="00A57DF8" w:rsidRDefault="004B5351" w:rsidP="004B535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A57DF8">
        <w:rPr>
          <w:rFonts w:asciiTheme="minorHAnsi" w:hAnsiTheme="minorHAnsi"/>
          <w:bCs/>
          <w:iCs/>
          <w:sz w:val="22"/>
          <w:szCs w:val="22"/>
        </w:rPr>
        <w:t>Przyjmujący zamówienie oświadcza, że posiada wiedzę i umiejętności niezbędne do należytego wykonania Umowy.</w:t>
      </w:r>
    </w:p>
    <w:p w:rsidR="004B5351" w:rsidRPr="00A57DF8" w:rsidRDefault="004B5351" w:rsidP="004B5351">
      <w:pPr>
        <w:pStyle w:val="Tekstpodstawowy2"/>
        <w:numPr>
          <w:ilvl w:val="0"/>
          <w:numId w:val="18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A57DF8">
        <w:rPr>
          <w:rFonts w:asciiTheme="minorHAnsi" w:hAnsiTheme="minorHAnsi"/>
          <w:sz w:val="22"/>
          <w:szCs w:val="22"/>
        </w:rPr>
        <w:t>Przyjmujący zamówienie oświadcza, że znany jest mu fakt, iż treść Umowy, a w szczególności przedmiot Umowy i wysokość wynagrodzenia, stanowią informację publiczną w rozumieniu art. 1 ust. 1 ustawy z 6 września 2001 o dostępie do informacji publicznej, która podlega udostępnieniu w trybie przedmiotowej ustawy.</w:t>
      </w:r>
    </w:p>
    <w:p w:rsidR="004B5351" w:rsidRPr="00A57DF8" w:rsidRDefault="004B5351" w:rsidP="004B5351">
      <w:pPr>
        <w:pStyle w:val="Tekstpodstawowy2"/>
        <w:shd w:val="clear" w:color="auto" w:fill="FFFFFF"/>
        <w:autoSpaceDE w:val="0"/>
        <w:autoSpaceDN w:val="0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4B5351" w:rsidRPr="00A57DF8" w:rsidRDefault="004B5351" w:rsidP="004B5351">
      <w:pPr>
        <w:spacing w:line="276" w:lineRule="auto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A57DF8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Cesja</w:t>
      </w:r>
    </w:p>
    <w:p w:rsidR="004B5351" w:rsidRPr="00A57DF8" w:rsidRDefault="004B5351" w:rsidP="00A57DF8">
      <w:pPr>
        <w:pStyle w:val="Akapitzlist"/>
        <w:spacing w:line="276" w:lineRule="auto"/>
        <w:ind w:left="360"/>
        <w:jc w:val="both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  <w:r w:rsidRPr="00A57DF8">
        <w:rPr>
          <w:rFonts w:asciiTheme="minorHAnsi" w:hAnsiTheme="minorHAnsi" w:cstheme="minorHAnsi"/>
          <w:bCs/>
          <w:iCs/>
          <w:sz w:val="22"/>
          <w:szCs w:val="22"/>
        </w:rPr>
        <w:t xml:space="preserve">Przyjmujący zamówienie </w:t>
      </w:r>
      <w:r w:rsidRPr="00A57DF8">
        <w:rPr>
          <w:rFonts w:asciiTheme="minorHAnsi" w:hAnsiTheme="minorHAnsi"/>
          <w:bCs/>
          <w:iCs/>
          <w:color w:val="000000" w:themeColor="text1"/>
          <w:sz w:val="22"/>
          <w:szCs w:val="22"/>
        </w:rPr>
        <w:t>nie przysługuje prawo do przeniesienia praw i obowiązków wynikających z niniejszej umowy na podmioty trzecie bez uprzedniej pisemnej zgody Muzeum.</w:t>
      </w:r>
    </w:p>
    <w:p w:rsidR="004B5351" w:rsidRPr="00A57DF8" w:rsidRDefault="004B5351" w:rsidP="004B5351">
      <w:pPr>
        <w:pStyle w:val="Tekstpodstawowy2"/>
        <w:shd w:val="clear" w:color="auto" w:fill="FFFFFF"/>
        <w:autoSpaceDE w:val="0"/>
        <w:autoSpaceDN w:val="0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4B5351" w:rsidRPr="00A57DF8" w:rsidRDefault="004B5351" w:rsidP="004F1395">
      <w:pPr>
        <w:spacing w:line="276" w:lineRule="auto"/>
        <w:jc w:val="both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</w:p>
    <w:p w:rsidR="00B91B17" w:rsidRDefault="00B91B17"/>
    <w:sectPr w:rsidR="00B91B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E7" w:rsidRDefault="001A48E7" w:rsidP="004B5379">
      <w:r>
        <w:separator/>
      </w:r>
    </w:p>
  </w:endnote>
  <w:endnote w:type="continuationSeparator" w:id="0">
    <w:p w:rsidR="001A48E7" w:rsidRDefault="001A48E7" w:rsidP="004B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526038"/>
      <w:docPartObj>
        <w:docPartGallery w:val="Page Numbers (Bottom of Page)"/>
        <w:docPartUnique/>
      </w:docPartObj>
    </w:sdtPr>
    <w:sdtContent>
      <w:p w:rsidR="004B5379" w:rsidRDefault="004B53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B5379" w:rsidRDefault="004B5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E7" w:rsidRDefault="001A48E7" w:rsidP="004B5379">
      <w:r>
        <w:separator/>
      </w:r>
    </w:p>
  </w:footnote>
  <w:footnote w:type="continuationSeparator" w:id="0">
    <w:p w:rsidR="001A48E7" w:rsidRDefault="001A48E7" w:rsidP="004B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6555B7"/>
    <w:multiLevelType w:val="hybridMultilevel"/>
    <w:tmpl w:val="307C6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2058C"/>
    <w:multiLevelType w:val="hybridMultilevel"/>
    <w:tmpl w:val="FCF63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750EF"/>
    <w:multiLevelType w:val="hybridMultilevel"/>
    <w:tmpl w:val="6ABAC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65C56"/>
    <w:multiLevelType w:val="hybridMultilevel"/>
    <w:tmpl w:val="8B1E87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8D4D1C"/>
    <w:multiLevelType w:val="hybridMultilevel"/>
    <w:tmpl w:val="BB042B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84EF9"/>
    <w:multiLevelType w:val="hybridMultilevel"/>
    <w:tmpl w:val="62DE3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5F5C70"/>
    <w:multiLevelType w:val="hybridMultilevel"/>
    <w:tmpl w:val="101A02F8"/>
    <w:lvl w:ilvl="0" w:tplc="CD4469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05CE4"/>
    <w:multiLevelType w:val="multilevel"/>
    <w:tmpl w:val="4540FCB0"/>
    <w:numStyleLink w:val="Styl1"/>
  </w:abstractNum>
  <w:abstractNum w:abstractNumId="11" w15:restartNumberingAfterBreak="0">
    <w:nsid w:val="3FD916C2"/>
    <w:multiLevelType w:val="hybridMultilevel"/>
    <w:tmpl w:val="EAF69E24"/>
    <w:lvl w:ilvl="0" w:tplc="340CF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714" w:hanging="357"/>
      </w:pPr>
    </w:lvl>
    <w:lvl w:ilvl="2">
      <w:start w:val="1"/>
      <w:numFmt w:val="lowerLetter"/>
      <w:lvlText w:val="%3)"/>
      <w:lvlJc w:val="left"/>
      <w:pPr>
        <w:ind w:left="1071" w:hanging="357"/>
      </w:p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7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14" w15:restartNumberingAfterBreak="0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F1916"/>
    <w:multiLevelType w:val="hybridMultilevel"/>
    <w:tmpl w:val="3EB2A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369B6"/>
    <w:multiLevelType w:val="hybridMultilevel"/>
    <w:tmpl w:val="6A163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9400AB"/>
    <w:multiLevelType w:val="hybridMultilevel"/>
    <w:tmpl w:val="B6988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0029B"/>
    <w:multiLevelType w:val="hybridMultilevel"/>
    <w:tmpl w:val="5B8CA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</w:num>
  <w:num w:numId="7">
    <w:abstractNumId w:val="3"/>
  </w:num>
  <w:num w:numId="8">
    <w:abstractNumId w:val="15"/>
  </w:num>
  <w:num w:numId="9">
    <w:abstractNumId w:val="6"/>
  </w:num>
  <w:num w:numId="10">
    <w:abstractNumId w:val="0"/>
  </w:num>
  <w:num w:numId="11">
    <w:abstractNumId w:val="17"/>
  </w:num>
  <w:num w:numId="12">
    <w:abstractNumId w:val="7"/>
  </w:num>
  <w:num w:numId="13">
    <w:abstractNumId w:val="18"/>
  </w:num>
  <w:num w:numId="14">
    <w:abstractNumId w:val="14"/>
  </w:num>
  <w:num w:numId="15">
    <w:abstractNumId w:val="5"/>
  </w:num>
  <w:num w:numId="16">
    <w:abstractNumId w:val="4"/>
  </w:num>
  <w:num w:numId="17">
    <w:abstractNumId w:val="12"/>
  </w:num>
  <w:num w:numId="18">
    <w:abstractNumId w:val="11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95"/>
    <w:rsid w:val="001169C1"/>
    <w:rsid w:val="001A48E7"/>
    <w:rsid w:val="00344B37"/>
    <w:rsid w:val="004373E3"/>
    <w:rsid w:val="004B5351"/>
    <w:rsid w:val="004B5379"/>
    <w:rsid w:val="004C66D7"/>
    <w:rsid w:val="004F1395"/>
    <w:rsid w:val="00516EFF"/>
    <w:rsid w:val="0057658E"/>
    <w:rsid w:val="006621C5"/>
    <w:rsid w:val="00680BB3"/>
    <w:rsid w:val="00781454"/>
    <w:rsid w:val="007C29E4"/>
    <w:rsid w:val="007E2C04"/>
    <w:rsid w:val="00855F7B"/>
    <w:rsid w:val="009E35A5"/>
    <w:rsid w:val="00A57DF8"/>
    <w:rsid w:val="00AE0716"/>
    <w:rsid w:val="00B67807"/>
    <w:rsid w:val="00B91B17"/>
    <w:rsid w:val="00BD35F4"/>
    <w:rsid w:val="00CC285C"/>
    <w:rsid w:val="00D259B1"/>
    <w:rsid w:val="00F13B6B"/>
    <w:rsid w:val="00F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B2444-E374-4CC5-8851-4C1F9D84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55F7B"/>
    <w:pPr>
      <w:keepNext/>
      <w:numPr>
        <w:ilvl w:val="4"/>
        <w:numId w:val="10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ist Paragraph,ISCG Numerowanie,lp1"/>
    <w:basedOn w:val="Normalny"/>
    <w:link w:val="AkapitzlistZnak"/>
    <w:uiPriority w:val="34"/>
    <w:qFormat/>
    <w:rsid w:val="004F1395"/>
    <w:pPr>
      <w:ind w:left="720"/>
      <w:contextualSpacing/>
    </w:pPr>
  </w:style>
  <w:style w:type="character" w:customStyle="1" w:styleId="AkapitzlistZnak">
    <w:name w:val="Akapit z listą Znak"/>
    <w:aliases w:val="sw tekst Znak,List Paragraph Znak,ISCG Numerowanie Znak,lp1 Znak"/>
    <w:link w:val="Akapitzlist"/>
    <w:uiPriority w:val="34"/>
    <w:rsid w:val="004F1395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rsid w:val="004F1395"/>
    <w:pPr>
      <w:numPr>
        <w:numId w:val="5"/>
      </w:numPr>
    </w:pPr>
  </w:style>
  <w:style w:type="paragraph" w:customStyle="1" w:styleId="adresat">
    <w:name w:val="adresat"/>
    <w:basedOn w:val="Normalny"/>
    <w:uiPriority w:val="99"/>
    <w:rsid w:val="004F1395"/>
    <w:pPr>
      <w:ind w:left="4933"/>
    </w:pPr>
    <w:rPr>
      <w:rFonts w:ascii="Arial" w:eastAsiaTheme="minorEastAsia" w:hAnsi="Arial" w:cs="Arial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855F7B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55F7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55F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535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53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53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3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3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3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Pietrzyk Maciej</dc:creator>
  <cp:keywords/>
  <dc:description/>
  <cp:lastModifiedBy>Markiewicz Józef</cp:lastModifiedBy>
  <cp:revision>3</cp:revision>
  <dcterms:created xsi:type="dcterms:W3CDTF">2019-04-23T12:09:00Z</dcterms:created>
  <dcterms:modified xsi:type="dcterms:W3CDTF">2019-04-23T14:02:00Z</dcterms:modified>
</cp:coreProperties>
</file>